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0F7" w:rsidRDefault="00A800F7">
      <w:pPr>
        <w:pStyle w:val="Rubrik2"/>
      </w:pPr>
      <w:bookmarkStart w:id="0" w:name="OLE_LINK1"/>
    </w:p>
    <w:p w:rsidR="00A800F7" w:rsidRDefault="00A800F7">
      <w:pPr>
        <w:pStyle w:val="Rubrik2"/>
      </w:pPr>
      <w:r>
        <w:t xml:space="preserve">Pressmeddelande                   </w:t>
      </w:r>
      <w:bookmarkStart w:id="1" w:name="OLE_LINK2"/>
      <w:r w:rsidR="00F257F7">
        <w:t xml:space="preserve">           </w:t>
      </w:r>
      <w:r w:rsidR="00F257F7">
        <w:tab/>
      </w:r>
      <w:r w:rsidR="00F257F7">
        <w:tab/>
        <w:t xml:space="preserve"> </w:t>
      </w:r>
      <w:r w:rsidR="008455C3">
        <w:tab/>
        <w:t xml:space="preserve">                    </w:t>
      </w:r>
      <w:r w:rsidR="00476770">
        <w:t xml:space="preserve">22 </w:t>
      </w:r>
      <w:r w:rsidR="000B214B">
        <w:t>december 2009</w:t>
      </w:r>
    </w:p>
    <w:p w:rsidR="0089450C" w:rsidRDefault="0089450C" w:rsidP="0089450C">
      <w:pPr>
        <w:autoSpaceDE w:val="0"/>
        <w:autoSpaceDN w:val="0"/>
        <w:adjustRightInd w:val="0"/>
        <w:rPr>
          <w:b/>
          <w:bCs/>
          <w:color w:val="000000"/>
          <w:sz w:val="28"/>
          <w:szCs w:val="28"/>
        </w:rPr>
      </w:pPr>
      <w:bookmarkStart w:id="2" w:name="214668"/>
      <w:bookmarkEnd w:id="0"/>
      <w:bookmarkEnd w:id="1"/>
    </w:p>
    <w:p w:rsidR="0089450C" w:rsidRDefault="0089450C" w:rsidP="0089450C">
      <w:pPr>
        <w:autoSpaceDE w:val="0"/>
        <w:autoSpaceDN w:val="0"/>
        <w:adjustRightInd w:val="0"/>
        <w:rPr>
          <w:b/>
          <w:bCs/>
          <w:color w:val="000000"/>
          <w:sz w:val="28"/>
          <w:szCs w:val="28"/>
        </w:rPr>
      </w:pPr>
    </w:p>
    <w:p w:rsidR="000A797E" w:rsidRDefault="00C4109A" w:rsidP="0089450C">
      <w:pPr>
        <w:autoSpaceDE w:val="0"/>
        <w:autoSpaceDN w:val="0"/>
        <w:adjustRightInd w:val="0"/>
        <w:rPr>
          <w:b/>
          <w:bCs/>
          <w:color w:val="000000"/>
          <w:sz w:val="28"/>
          <w:szCs w:val="28"/>
        </w:rPr>
      </w:pPr>
      <w:r>
        <w:rPr>
          <w:b/>
          <w:bCs/>
          <w:color w:val="000000"/>
          <w:sz w:val="28"/>
          <w:szCs w:val="28"/>
        </w:rPr>
        <w:t xml:space="preserve"> </w:t>
      </w:r>
      <w:r w:rsidR="00CC0C24">
        <w:rPr>
          <w:b/>
          <w:bCs/>
          <w:color w:val="000000"/>
          <w:sz w:val="28"/>
          <w:szCs w:val="28"/>
        </w:rPr>
        <w:t>Nästan 9 av 10 barn har hjälm</w:t>
      </w:r>
      <w:r w:rsidR="004A3B6E">
        <w:rPr>
          <w:b/>
          <w:bCs/>
          <w:color w:val="000000"/>
          <w:sz w:val="28"/>
          <w:szCs w:val="28"/>
        </w:rPr>
        <w:t xml:space="preserve"> i skidbacken</w:t>
      </w:r>
      <w:r w:rsidR="00DE345E">
        <w:rPr>
          <w:b/>
          <w:bCs/>
          <w:color w:val="000000"/>
          <w:sz w:val="28"/>
          <w:szCs w:val="28"/>
        </w:rPr>
        <w:t xml:space="preserve"> i år</w:t>
      </w:r>
    </w:p>
    <w:p w:rsidR="008B0EB5" w:rsidRPr="0089450C" w:rsidRDefault="008B0EB5" w:rsidP="0089450C">
      <w:pPr>
        <w:autoSpaceDE w:val="0"/>
        <w:autoSpaceDN w:val="0"/>
        <w:adjustRightInd w:val="0"/>
        <w:rPr>
          <w:b/>
          <w:bCs/>
          <w:color w:val="000000"/>
          <w:sz w:val="28"/>
          <w:szCs w:val="28"/>
        </w:rPr>
      </w:pPr>
    </w:p>
    <w:p w:rsidR="003D493C" w:rsidRDefault="008455C3" w:rsidP="003D493C">
      <w:pPr>
        <w:pStyle w:val="Normalwebb"/>
        <w:spacing w:before="0" w:beforeAutospacing="0" w:after="0" w:afterAutospacing="0" w:line="210" w:lineRule="atLeast"/>
        <w:rPr>
          <w:bCs/>
        </w:rPr>
      </w:pPr>
      <w:r w:rsidRPr="008455C3">
        <w:rPr>
          <w:b/>
          <w:bCs/>
        </w:rPr>
        <w:t xml:space="preserve">Skidsäsongen </w:t>
      </w:r>
      <w:r w:rsidRPr="003D493C">
        <w:rPr>
          <w:b/>
          <w:bCs/>
        </w:rPr>
        <w:t xml:space="preserve">närmar sig och </w:t>
      </w:r>
      <w:r w:rsidR="00E464B7" w:rsidRPr="003D493C">
        <w:rPr>
          <w:b/>
          <w:bCs/>
        </w:rPr>
        <w:t>fler än två miljoner svenskar</w:t>
      </w:r>
      <w:r w:rsidRPr="003D493C">
        <w:rPr>
          <w:b/>
          <w:bCs/>
        </w:rPr>
        <w:t xml:space="preserve"> reser till fjäll och alper för att bege sig ut i </w:t>
      </w:r>
      <w:r w:rsidR="00E464B7" w:rsidRPr="003D493C">
        <w:rPr>
          <w:b/>
          <w:bCs/>
        </w:rPr>
        <w:t>skid</w:t>
      </w:r>
      <w:r w:rsidRPr="003D493C">
        <w:rPr>
          <w:b/>
          <w:bCs/>
        </w:rPr>
        <w:t xml:space="preserve">backen. </w:t>
      </w:r>
      <w:r w:rsidR="004B32E2" w:rsidRPr="004B32E2">
        <w:rPr>
          <w:b/>
          <w:bCs/>
        </w:rPr>
        <w:t xml:space="preserve">Trygg-Hansas </w:t>
      </w:r>
      <w:r w:rsidR="00F96EB5">
        <w:rPr>
          <w:b/>
          <w:bCs/>
        </w:rPr>
        <w:t xml:space="preserve">senaste </w:t>
      </w:r>
      <w:r w:rsidR="004B32E2" w:rsidRPr="004B32E2">
        <w:rPr>
          <w:b/>
          <w:bCs/>
        </w:rPr>
        <w:t xml:space="preserve">undersökning visar </w:t>
      </w:r>
      <w:r w:rsidR="00CC0C24">
        <w:rPr>
          <w:b/>
          <w:bCs/>
        </w:rPr>
        <w:t xml:space="preserve">glädjande nog </w:t>
      </w:r>
      <w:r w:rsidR="00FD066B">
        <w:rPr>
          <w:b/>
          <w:bCs/>
        </w:rPr>
        <w:t>att</w:t>
      </w:r>
      <w:r w:rsidR="00CC0C24">
        <w:rPr>
          <w:b/>
          <w:bCs/>
        </w:rPr>
        <w:t xml:space="preserve"> hela</w:t>
      </w:r>
      <w:r w:rsidR="00FD066B">
        <w:rPr>
          <w:b/>
          <w:bCs/>
        </w:rPr>
        <w:t xml:space="preserve"> 85</w:t>
      </w:r>
      <w:r w:rsidR="003D493C">
        <w:rPr>
          <w:b/>
          <w:bCs/>
        </w:rPr>
        <w:t xml:space="preserve"> procent av barnen </w:t>
      </w:r>
      <w:r w:rsidR="00FD066B">
        <w:rPr>
          <w:b/>
          <w:bCs/>
        </w:rPr>
        <w:t xml:space="preserve">använder hjälm i </w:t>
      </w:r>
      <w:r w:rsidR="00476770">
        <w:rPr>
          <w:b/>
          <w:bCs/>
        </w:rPr>
        <w:t>skid</w:t>
      </w:r>
      <w:r w:rsidR="00FD066B">
        <w:rPr>
          <w:b/>
          <w:bCs/>
        </w:rPr>
        <w:t>backen</w:t>
      </w:r>
      <w:r w:rsidR="00CC1391">
        <w:rPr>
          <w:b/>
          <w:bCs/>
        </w:rPr>
        <w:t xml:space="preserve"> och </w:t>
      </w:r>
      <w:r w:rsidR="00476770">
        <w:rPr>
          <w:b/>
          <w:bCs/>
        </w:rPr>
        <w:t xml:space="preserve">att </w:t>
      </w:r>
      <w:r w:rsidR="00CC1391">
        <w:rPr>
          <w:b/>
          <w:bCs/>
        </w:rPr>
        <w:t xml:space="preserve">föräldrarna </w:t>
      </w:r>
      <w:r w:rsidR="00476770">
        <w:rPr>
          <w:b/>
          <w:bCs/>
        </w:rPr>
        <w:t xml:space="preserve">bara i liten grad </w:t>
      </w:r>
      <w:r w:rsidR="00CC1391">
        <w:rPr>
          <w:b/>
          <w:bCs/>
        </w:rPr>
        <w:t>oroar sig för sina barns säkerhet</w:t>
      </w:r>
      <w:r w:rsidR="00FD066B">
        <w:rPr>
          <w:b/>
          <w:bCs/>
        </w:rPr>
        <w:t xml:space="preserve">. </w:t>
      </w:r>
    </w:p>
    <w:p w:rsidR="008750F5" w:rsidRDefault="008750F5" w:rsidP="003D493C">
      <w:pPr>
        <w:pStyle w:val="Normalwebb"/>
        <w:spacing w:line="210" w:lineRule="atLeast"/>
        <w:rPr>
          <w:bCs/>
        </w:rPr>
      </w:pPr>
      <w:bookmarkStart w:id="3" w:name="OLE_LINK4"/>
      <w:bookmarkStart w:id="4" w:name="OLE_LINK5"/>
      <w:r>
        <w:rPr>
          <w:bCs/>
        </w:rPr>
        <w:t>85 procent av de tillfrågade föräldrarna i Trygg-Hansas barnundersökning säger att deras barn använder hjälm i skidbacken. Och nästan lika många, 82 procent, säger att de inte är oroliga för sitt barns säkerhet</w:t>
      </w:r>
      <w:r w:rsidR="00326449">
        <w:rPr>
          <w:bCs/>
        </w:rPr>
        <w:t xml:space="preserve"> vid utförsåkning</w:t>
      </w:r>
      <w:r>
        <w:rPr>
          <w:bCs/>
        </w:rPr>
        <w:t xml:space="preserve">. </w:t>
      </w:r>
      <w:r w:rsidR="00DE345E">
        <w:rPr>
          <w:bCs/>
        </w:rPr>
        <w:t xml:space="preserve">Med rätta. </w:t>
      </w:r>
      <w:r w:rsidR="0014750B">
        <w:t>Att ha på sig hjälm i skidbacken</w:t>
      </w:r>
      <w:r w:rsidR="0014750B">
        <w:rPr>
          <w:bCs/>
        </w:rPr>
        <w:t xml:space="preserve"> gör stor skillnad om olyckan är framme. R</w:t>
      </w:r>
      <w:r w:rsidR="0014750B" w:rsidRPr="00C950AE">
        <w:rPr>
          <w:color w:val="212100"/>
        </w:rPr>
        <w:t>isken för att råka ut för skador mot huvudet</w:t>
      </w:r>
      <w:r w:rsidR="0014750B">
        <w:rPr>
          <w:color w:val="212100"/>
        </w:rPr>
        <w:t xml:space="preserve"> minskar</w:t>
      </w:r>
      <w:r w:rsidR="0014750B" w:rsidRPr="00C950AE">
        <w:rPr>
          <w:color w:val="212100"/>
        </w:rPr>
        <w:t xml:space="preserve"> med 22</w:t>
      </w:r>
      <w:r w:rsidR="0014750B">
        <w:rPr>
          <w:color w:val="212100"/>
        </w:rPr>
        <w:t xml:space="preserve"> till </w:t>
      </w:r>
      <w:r w:rsidR="0014750B" w:rsidRPr="00C950AE">
        <w:rPr>
          <w:color w:val="212100"/>
        </w:rPr>
        <w:t>60</w:t>
      </w:r>
      <w:r w:rsidR="0014750B">
        <w:rPr>
          <w:color w:val="212100"/>
        </w:rPr>
        <w:t xml:space="preserve"> procent</w:t>
      </w:r>
      <w:r w:rsidR="0014750B">
        <w:rPr>
          <w:bCs/>
        </w:rPr>
        <w:t xml:space="preserve"> om man har hjälm i skidbacken.*</w:t>
      </w:r>
      <w:bookmarkEnd w:id="3"/>
      <w:bookmarkEnd w:id="4"/>
    </w:p>
    <w:p w:rsidR="0014750B" w:rsidRDefault="003D493C" w:rsidP="003D493C">
      <w:pPr>
        <w:pStyle w:val="Normalwebb"/>
        <w:spacing w:line="210" w:lineRule="atLeast"/>
      </w:pPr>
      <w:r>
        <w:rPr>
          <w:bCs/>
        </w:rPr>
        <w:t>–</w:t>
      </w:r>
      <w:r w:rsidR="002C6D45">
        <w:rPr>
          <w:bCs/>
        </w:rPr>
        <w:t xml:space="preserve"> Det </w:t>
      </w:r>
      <w:r w:rsidR="008750F5">
        <w:rPr>
          <w:bCs/>
        </w:rPr>
        <w:t xml:space="preserve">här är mycket positiva siffror. </w:t>
      </w:r>
      <w:r w:rsidR="008B57A3">
        <w:rPr>
          <w:bCs/>
        </w:rPr>
        <w:t>Att det har blivit trendigt med hjälm och att utbudet numera är så stort underlättar naturligtvis för föräldrarna att få sina barn att bära hjälm. F</w:t>
      </w:r>
      <w:r w:rsidR="002C6D45">
        <w:rPr>
          <w:bCs/>
        </w:rPr>
        <w:t>örutom hjälm råder vi föräldrar</w:t>
      </w:r>
      <w:r w:rsidR="00DE345E">
        <w:rPr>
          <w:bCs/>
        </w:rPr>
        <w:t>na</w:t>
      </w:r>
      <w:r w:rsidR="002C6D45">
        <w:rPr>
          <w:bCs/>
        </w:rPr>
        <w:t xml:space="preserve"> att </w:t>
      </w:r>
      <w:r w:rsidR="008B57A3">
        <w:rPr>
          <w:bCs/>
        </w:rPr>
        <w:t xml:space="preserve">deras barn </w:t>
      </w:r>
      <w:r w:rsidR="0014750B">
        <w:rPr>
          <w:bCs/>
        </w:rPr>
        <w:t>bär</w:t>
      </w:r>
      <w:r w:rsidR="00FD066B">
        <w:rPr>
          <w:bCs/>
        </w:rPr>
        <w:t xml:space="preserve"> ryggskydd</w:t>
      </w:r>
      <w:r w:rsidR="00FF7799">
        <w:rPr>
          <w:bCs/>
        </w:rPr>
        <w:t xml:space="preserve">, och för snowboardåkarna </w:t>
      </w:r>
      <w:r w:rsidR="00326449">
        <w:rPr>
          <w:bCs/>
        </w:rPr>
        <w:t xml:space="preserve">även </w:t>
      </w:r>
      <w:r w:rsidR="00FF7799">
        <w:rPr>
          <w:bCs/>
        </w:rPr>
        <w:t>vristskydd</w:t>
      </w:r>
      <w:r w:rsidR="00FD066B">
        <w:rPr>
          <w:bCs/>
        </w:rPr>
        <w:t xml:space="preserve">, </w:t>
      </w:r>
      <w:r>
        <w:rPr>
          <w:bCs/>
        </w:rPr>
        <w:t xml:space="preserve">säger Björn Sporrong, </w:t>
      </w:r>
      <w:r w:rsidR="0089450C">
        <w:t xml:space="preserve">expert inom </w:t>
      </w:r>
      <w:hyperlink r:id="rId8" w:history="1">
        <w:r w:rsidR="0089450C" w:rsidRPr="00893B05">
          <w:rPr>
            <w:rStyle w:val="Hyperlnk"/>
          </w:rPr>
          <w:t>barnförsäkringar</w:t>
        </w:r>
      </w:hyperlink>
      <w:r w:rsidR="0089450C">
        <w:t xml:space="preserve"> på Trygg-Hansa.</w:t>
      </w:r>
      <w:r w:rsidR="003D089E">
        <w:t xml:space="preserve"> </w:t>
      </w:r>
    </w:p>
    <w:p w:rsidR="008455C3" w:rsidRDefault="006E031E" w:rsidP="008455C3">
      <w:pPr>
        <w:pStyle w:val="Normalwebb"/>
        <w:spacing w:line="210" w:lineRule="atLeast"/>
        <w:rPr>
          <w:bCs/>
        </w:rPr>
      </w:pPr>
      <w:r>
        <w:rPr>
          <w:b/>
          <w:bCs/>
        </w:rPr>
        <w:t>Pojkar/män samt t</w:t>
      </w:r>
      <w:r w:rsidR="008455C3">
        <w:rPr>
          <w:b/>
          <w:bCs/>
        </w:rPr>
        <w:t>onåringar överrepresenterade i olycksstatistiken</w:t>
      </w:r>
      <w:r w:rsidR="008455C3">
        <w:rPr>
          <w:b/>
          <w:bCs/>
        </w:rPr>
        <w:br/>
      </w:r>
      <w:r w:rsidR="008455C3">
        <w:rPr>
          <w:bCs/>
        </w:rPr>
        <w:t xml:space="preserve">Enligt den statistik från Socialstyrelsen från skidsäsongen 2008 så var 54 procent av de som uppsökte sjukhus efter en </w:t>
      </w:r>
      <w:r w:rsidR="008455C3" w:rsidRPr="00CE1696">
        <w:rPr>
          <w:bCs/>
        </w:rPr>
        <w:t>skada</w:t>
      </w:r>
      <w:r w:rsidR="008455C3">
        <w:rPr>
          <w:bCs/>
        </w:rPr>
        <w:t xml:space="preserve"> </w:t>
      </w:r>
      <w:r w:rsidR="008455C3" w:rsidRPr="00CE1696">
        <w:rPr>
          <w:bCs/>
        </w:rPr>
        <w:t xml:space="preserve">vid utförsåkning </w:t>
      </w:r>
      <w:r w:rsidR="008455C3">
        <w:rPr>
          <w:bCs/>
        </w:rPr>
        <w:t>(</w:t>
      </w:r>
      <w:r w:rsidR="008455C3" w:rsidRPr="00CE1696">
        <w:rPr>
          <w:bCs/>
        </w:rPr>
        <w:t>inklusive snowboard</w:t>
      </w:r>
      <w:r w:rsidR="008455C3">
        <w:rPr>
          <w:bCs/>
        </w:rPr>
        <w:t>) mellan 10</w:t>
      </w:r>
      <w:r w:rsidR="00326449">
        <w:rPr>
          <w:bCs/>
        </w:rPr>
        <w:t xml:space="preserve"> och</w:t>
      </w:r>
      <w:r w:rsidR="008455C3">
        <w:rPr>
          <w:bCs/>
        </w:rPr>
        <w:t>19 år gamla</w:t>
      </w:r>
      <w:r w:rsidR="00D91A80">
        <w:rPr>
          <w:bCs/>
        </w:rPr>
        <w:t>,</w:t>
      </w:r>
      <w:r w:rsidR="008455C3">
        <w:rPr>
          <w:bCs/>
        </w:rPr>
        <w:t xml:space="preserve"> och 62 procent av alla skidolyckor drabbade pojkar/män. </w:t>
      </w:r>
    </w:p>
    <w:bookmarkEnd w:id="2"/>
    <w:p w:rsidR="00151DBC" w:rsidDel="002D5B64" w:rsidRDefault="00151DBC" w:rsidP="00151DBC">
      <w:pPr>
        <w:pStyle w:val="Normalwebb"/>
        <w:spacing w:line="210" w:lineRule="atLeast"/>
        <w:rPr>
          <w:bCs/>
        </w:rPr>
      </w:pPr>
      <w:r w:rsidDel="002D5B64">
        <w:rPr>
          <w:bCs/>
        </w:rPr>
        <w:t xml:space="preserve">– </w:t>
      </w:r>
      <w:r w:rsidRPr="00CE1696" w:rsidDel="002D5B64">
        <w:rPr>
          <w:bCs/>
        </w:rPr>
        <w:t xml:space="preserve">Skidsemestern är en härlig tid med många utomhusaktiviteter för både barn och vuxna, säger Björn Sporrong. </w:t>
      </w:r>
      <w:r w:rsidDel="002D5B64">
        <w:rPr>
          <w:bCs/>
        </w:rPr>
        <w:t>Men med tanke på skaderiskerna och saker som kan inträffa på</w:t>
      </w:r>
      <w:r w:rsidRPr="00CE1696" w:rsidDel="002D5B64">
        <w:rPr>
          <w:bCs/>
        </w:rPr>
        <w:t xml:space="preserve"> skidresa</w:t>
      </w:r>
      <w:r w:rsidDel="002D5B64">
        <w:rPr>
          <w:bCs/>
        </w:rPr>
        <w:t>n</w:t>
      </w:r>
      <w:r w:rsidRPr="00CE1696" w:rsidDel="002D5B64">
        <w:rPr>
          <w:bCs/>
        </w:rPr>
        <w:t xml:space="preserve"> råder vi alla att</w:t>
      </w:r>
      <w:r w:rsidR="009942E4">
        <w:rPr>
          <w:bCs/>
        </w:rPr>
        <w:t xml:space="preserve"> även</w:t>
      </w:r>
      <w:r w:rsidRPr="00CE1696" w:rsidDel="002D5B64">
        <w:rPr>
          <w:bCs/>
        </w:rPr>
        <w:t xml:space="preserve"> se över sitt försäkringsskydd innan </w:t>
      </w:r>
      <w:r w:rsidDel="002D5B64">
        <w:rPr>
          <w:bCs/>
        </w:rPr>
        <w:t>man ger sig iväg</w:t>
      </w:r>
      <w:r w:rsidR="009942E4">
        <w:rPr>
          <w:bCs/>
        </w:rPr>
        <w:t>.</w:t>
      </w:r>
      <w:r w:rsidRPr="00CE1696" w:rsidDel="002D5B64">
        <w:rPr>
          <w:bCs/>
        </w:rPr>
        <w:t xml:space="preserve"> </w:t>
      </w:r>
    </w:p>
    <w:p w:rsidR="005F7D3F" w:rsidRDefault="005F7D3F" w:rsidP="005F7D3F">
      <w:pPr>
        <w:pStyle w:val="Normalwebb"/>
        <w:spacing w:line="210" w:lineRule="atLeast"/>
        <w:rPr>
          <w:bCs/>
        </w:rPr>
      </w:pPr>
      <w:r w:rsidRPr="005F7D3F">
        <w:rPr>
          <w:b/>
          <w:bCs/>
        </w:rPr>
        <w:t xml:space="preserve">Rätt försäkrad i skidbacken </w:t>
      </w:r>
      <w:r w:rsidR="00DD06AA">
        <w:rPr>
          <w:b/>
          <w:bCs/>
        </w:rPr>
        <w:t>kan spara tusenlappar</w:t>
      </w:r>
      <w:r w:rsidRPr="005F7D3F">
        <w:rPr>
          <w:b/>
          <w:bCs/>
        </w:rPr>
        <w:br/>
      </w:r>
      <w:r w:rsidRPr="00CE1696">
        <w:rPr>
          <w:bCs/>
        </w:rPr>
        <w:t xml:space="preserve">Oavsett om man väljer att spendera </w:t>
      </w:r>
      <w:r>
        <w:rPr>
          <w:bCs/>
        </w:rPr>
        <w:t xml:space="preserve">skidresan </w:t>
      </w:r>
      <w:r w:rsidRPr="00CE1696">
        <w:rPr>
          <w:bCs/>
        </w:rPr>
        <w:t>hemma i Sverige eller utomlands, så har man som skidturist ett bra skydd genom en vanlig hemförsäkring där reseskydd ingår. Då kan man exempelvis få ersättning för sjukhuskostnader utomlands, kostnad för ambulansflyg hem t</w:t>
      </w:r>
      <w:r w:rsidR="00502D99">
        <w:rPr>
          <w:bCs/>
        </w:rPr>
        <w:t xml:space="preserve">ill Sverige om det krävs, </w:t>
      </w:r>
      <w:r w:rsidRPr="00CE1696">
        <w:rPr>
          <w:bCs/>
        </w:rPr>
        <w:t>om man drabbas av inbrott på hotellrummet</w:t>
      </w:r>
      <w:r w:rsidR="00401F02">
        <w:rPr>
          <w:bCs/>
        </w:rPr>
        <w:t xml:space="preserve"> eller får sina skidor stulna</w:t>
      </w:r>
      <w:r w:rsidRPr="00CE1696">
        <w:rPr>
          <w:bCs/>
        </w:rPr>
        <w:t xml:space="preserve">. </w:t>
      </w:r>
    </w:p>
    <w:p w:rsidR="005F7D3F" w:rsidRPr="00CE1696" w:rsidRDefault="005F7D3F" w:rsidP="005F7D3F">
      <w:pPr>
        <w:pStyle w:val="Normalwebb"/>
        <w:spacing w:line="210" w:lineRule="atLeast"/>
        <w:rPr>
          <w:bCs/>
        </w:rPr>
      </w:pPr>
      <w:r w:rsidRPr="00CE1696">
        <w:rPr>
          <w:bCs/>
        </w:rPr>
        <w:t>Den som råkar ut för en olycka i de svenska fjällen och har tecknat en olycksfallsförsäkring har dessutom extra bra skydd och får ersättning för bestående men, läkarbesök, sjukgymnastik, tandskador och resekostnader. För utlandsresor täcker olycksfallsförsäkringen bestående men.</w:t>
      </w:r>
    </w:p>
    <w:p w:rsidR="00D866BF" w:rsidRDefault="008455C3" w:rsidP="00D866BF">
      <w:pPr>
        <w:rPr>
          <w:b/>
          <w:sz w:val="24"/>
        </w:rPr>
      </w:pPr>
      <w:r w:rsidRPr="00D866BF">
        <w:rPr>
          <w:b/>
          <w:sz w:val="24"/>
        </w:rPr>
        <w:t>Tips &amp; råd från Trygg-Hansa</w:t>
      </w:r>
      <w:r w:rsidR="00E464B7">
        <w:rPr>
          <w:b/>
          <w:sz w:val="24"/>
        </w:rPr>
        <w:t xml:space="preserve"> inför skidresan</w:t>
      </w:r>
      <w:r w:rsidRPr="00D866BF">
        <w:rPr>
          <w:b/>
          <w:sz w:val="24"/>
        </w:rPr>
        <w:t xml:space="preserve">: </w:t>
      </w:r>
    </w:p>
    <w:p w:rsidR="00384458" w:rsidRPr="00D866BF" w:rsidRDefault="00384458" w:rsidP="00D866BF">
      <w:pPr>
        <w:rPr>
          <w:b/>
          <w:sz w:val="24"/>
        </w:rPr>
      </w:pPr>
    </w:p>
    <w:p w:rsidR="00D866BF" w:rsidRPr="00D866BF" w:rsidRDefault="00E464B7" w:rsidP="00D866BF">
      <w:pPr>
        <w:pStyle w:val="Liststycke"/>
        <w:numPr>
          <w:ilvl w:val="0"/>
          <w:numId w:val="15"/>
        </w:numPr>
        <w:rPr>
          <w:b/>
        </w:rPr>
      </w:pPr>
      <w:r>
        <w:rPr>
          <w:b/>
          <w:bCs/>
          <w:color w:val="000000"/>
        </w:rPr>
        <w:t>H</w:t>
      </w:r>
      <w:r w:rsidR="00D866BF" w:rsidRPr="00D866BF">
        <w:rPr>
          <w:b/>
          <w:bCs/>
          <w:color w:val="000000"/>
        </w:rPr>
        <w:t>jälm</w:t>
      </w:r>
      <w:r w:rsidR="00D866BF" w:rsidRPr="00D866BF">
        <w:rPr>
          <w:b/>
          <w:bCs/>
          <w:color w:val="000000"/>
        </w:rPr>
        <w:br/>
      </w:r>
      <w:r w:rsidR="00D866BF" w:rsidRPr="00D866BF">
        <w:rPr>
          <w:color w:val="212100"/>
        </w:rPr>
        <w:t xml:space="preserve">Hjälm är tack och lov en självklarhet för </w:t>
      </w:r>
      <w:r>
        <w:rPr>
          <w:color w:val="212100"/>
        </w:rPr>
        <w:t>många</w:t>
      </w:r>
      <w:r w:rsidR="00D866BF" w:rsidRPr="00D866BF">
        <w:rPr>
          <w:color w:val="212100"/>
        </w:rPr>
        <w:t xml:space="preserve"> utförsåkare</w:t>
      </w:r>
      <w:r>
        <w:rPr>
          <w:color w:val="212100"/>
        </w:rPr>
        <w:t xml:space="preserve"> i Sverige</w:t>
      </w:r>
      <w:r w:rsidR="00D866BF" w:rsidRPr="00D866BF">
        <w:rPr>
          <w:color w:val="212100"/>
        </w:rPr>
        <w:t>. Hjälmen ska sitta bekvämt – inte för löst, inte för hårt. Hjälmen bör vara CE-märkt och täcka panna, bakhuvud och hjässa. Ingen glipa mellan skidglasögon och hjälm. Se till att hakremmen är ordentligt spänd och att spännet är knäppt.</w:t>
      </w:r>
      <w:r w:rsidR="00C950AE" w:rsidRPr="00C950AE">
        <w:rPr>
          <w:sz w:val="20"/>
          <w:szCs w:val="20"/>
        </w:rPr>
        <w:t xml:space="preserve"> </w:t>
      </w:r>
    </w:p>
    <w:p w:rsidR="00D866BF" w:rsidRDefault="00D866BF" w:rsidP="00D866BF">
      <w:pPr>
        <w:pStyle w:val="Liststycke"/>
        <w:autoSpaceDE w:val="0"/>
        <w:autoSpaceDN w:val="0"/>
        <w:adjustRightInd w:val="0"/>
        <w:spacing w:after="240"/>
        <w:rPr>
          <w:b/>
          <w:bCs/>
          <w:color w:val="212100"/>
        </w:rPr>
      </w:pPr>
    </w:p>
    <w:p w:rsidR="00D866BF" w:rsidRDefault="00D866BF" w:rsidP="00D866BF">
      <w:pPr>
        <w:pStyle w:val="Liststycke"/>
        <w:numPr>
          <w:ilvl w:val="0"/>
          <w:numId w:val="15"/>
        </w:numPr>
        <w:autoSpaceDE w:val="0"/>
        <w:autoSpaceDN w:val="0"/>
        <w:adjustRightInd w:val="0"/>
        <w:spacing w:after="240"/>
        <w:rPr>
          <w:color w:val="212100"/>
        </w:rPr>
      </w:pPr>
      <w:r w:rsidRPr="00D866BF">
        <w:rPr>
          <w:b/>
          <w:bCs/>
          <w:color w:val="212100"/>
        </w:rPr>
        <w:lastRenderedPageBreak/>
        <w:t>Ryggskydd</w:t>
      </w:r>
      <w:r>
        <w:rPr>
          <w:b/>
          <w:bCs/>
          <w:color w:val="212100"/>
        </w:rPr>
        <w:br/>
      </w:r>
      <w:r w:rsidRPr="00D866BF">
        <w:rPr>
          <w:color w:val="212100"/>
        </w:rPr>
        <w:t xml:space="preserve">Ryggskydd är en relativt ny säkerhetsprodukt som används av allt fler. Ett ryggskydd bör vara CE-märkt. Det ska ha rätt storlek och täcka så mycket som möjligt av ryggraden utan att hindra huvud eller nacke vid rörelse. Ha alltid ryggskyddet direkt utanpå underställ, aldrig utanpå yttersta lagret av kläder. Ju närmare kroppen desto bättre. </w:t>
      </w:r>
    </w:p>
    <w:p w:rsidR="00D866BF" w:rsidRPr="00D866BF" w:rsidRDefault="00D866BF" w:rsidP="00D866BF">
      <w:pPr>
        <w:pStyle w:val="Liststycke"/>
        <w:rPr>
          <w:b/>
          <w:bCs/>
          <w:color w:val="212100"/>
        </w:rPr>
      </w:pPr>
    </w:p>
    <w:p w:rsidR="00320999" w:rsidRDefault="00D866BF" w:rsidP="00D866BF">
      <w:pPr>
        <w:pStyle w:val="Liststycke"/>
        <w:numPr>
          <w:ilvl w:val="0"/>
          <w:numId w:val="15"/>
        </w:numPr>
        <w:autoSpaceDE w:val="0"/>
        <w:autoSpaceDN w:val="0"/>
        <w:adjustRightInd w:val="0"/>
        <w:spacing w:after="240"/>
        <w:rPr>
          <w:color w:val="212100"/>
        </w:rPr>
      </w:pPr>
      <w:r w:rsidRPr="00D866BF">
        <w:rPr>
          <w:b/>
          <w:bCs/>
          <w:color w:val="212100"/>
        </w:rPr>
        <w:t>Bindningar</w:t>
      </w:r>
      <w:r>
        <w:rPr>
          <w:b/>
          <w:bCs/>
          <w:color w:val="212100"/>
        </w:rPr>
        <w:br/>
      </w:r>
      <w:r w:rsidRPr="00D866BF">
        <w:rPr>
          <w:color w:val="212100"/>
        </w:rPr>
        <w:t xml:space="preserve">Att har rätt inställda bindningar är en förutsättning för att undvika skador i backen. Det är viktigt att inställningen </w:t>
      </w:r>
      <w:r w:rsidR="00320999">
        <w:rPr>
          <w:color w:val="212100"/>
        </w:rPr>
        <w:t xml:space="preserve">ses över </w:t>
      </w:r>
      <w:r w:rsidRPr="00D866BF">
        <w:rPr>
          <w:color w:val="212100"/>
        </w:rPr>
        <w:t xml:space="preserve">varje år. </w:t>
      </w:r>
    </w:p>
    <w:p w:rsidR="00320999" w:rsidRDefault="00320999" w:rsidP="00320999">
      <w:pPr>
        <w:pStyle w:val="Liststycke"/>
      </w:pPr>
    </w:p>
    <w:p w:rsidR="0089450C" w:rsidRDefault="004B32E2" w:rsidP="00320999">
      <w:pPr>
        <w:pStyle w:val="Liststycke"/>
        <w:numPr>
          <w:ilvl w:val="0"/>
          <w:numId w:val="15"/>
        </w:numPr>
        <w:autoSpaceDE w:val="0"/>
        <w:autoSpaceDN w:val="0"/>
        <w:adjustRightInd w:val="0"/>
        <w:spacing w:after="240"/>
        <w:rPr>
          <w:b/>
          <w:color w:val="212100"/>
        </w:rPr>
      </w:pPr>
      <w:r w:rsidRPr="004B32E2">
        <w:rPr>
          <w:b/>
          <w:color w:val="212100"/>
        </w:rPr>
        <w:t>Kostnadsfri säkerhetstest</w:t>
      </w:r>
      <w:r w:rsidR="00320999">
        <w:rPr>
          <w:b/>
          <w:color w:val="212100"/>
        </w:rPr>
        <w:t xml:space="preserve"> </w:t>
      </w:r>
    </w:p>
    <w:p w:rsidR="00D866BF" w:rsidRPr="0089450C" w:rsidRDefault="00C04C65" w:rsidP="0089450C">
      <w:pPr>
        <w:pStyle w:val="Liststycke"/>
        <w:autoSpaceDE w:val="0"/>
        <w:autoSpaceDN w:val="0"/>
        <w:adjustRightInd w:val="0"/>
        <w:spacing w:after="240"/>
        <w:rPr>
          <w:color w:val="212100"/>
        </w:rPr>
      </w:pPr>
      <w:r w:rsidRPr="0089450C">
        <w:rPr>
          <w:color w:val="212100"/>
        </w:rPr>
        <w:t>Trygg-Hansa och Ski</w:t>
      </w:r>
      <w:r w:rsidR="00573176">
        <w:rPr>
          <w:color w:val="212100"/>
        </w:rPr>
        <w:t>S</w:t>
      </w:r>
      <w:r w:rsidRPr="0089450C">
        <w:rPr>
          <w:color w:val="212100"/>
        </w:rPr>
        <w:t>tar samarbetar i Åre och Sälen kring säkerheten i skidbackarna och genomför kostnadsfria säkerhetstester varje vecka hela skidsäsongen</w:t>
      </w:r>
      <w:r w:rsidR="00320999" w:rsidRPr="0089450C">
        <w:rPr>
          <w:color w:val="212100"/>
        </w:rPr>
        <w:t>.</w:t>
      </w:r>
    </w:p>
    <w:p w:rsidR="00C04C65" w:rsidRPr="006A6EEF" w:rsidRDefault="00C04C65" w:rsidP="00A800F7">
      <w:pPr>
        <w:rPr>
          <w:sz w:val="24"/>
          <w:szCs w:val="24"/>
        </w:rPr>
      </w:pPr>
    </w:p>
    <w:p w:rsidR="00C1159A" w:rsidRDefault="00C1159A" w:rsidP="00C1159A">
      <w:pPr>
        <w:rPr>
          <w:sz w:val="24"/>
          <w:szCs w:val="24"/>
          <w:lang w:val="en-GB"/>
        </w:rPr>
      </w:pPr>
      <w:r w:rsidRPr="00E832DC">
        <w:rPr>
          <w:sz w:val="24"/>
          <w:szCs w:val="24"/>
          <w:lang w:val="en-GB"/>
        </w:rPr>
        <w:t>* Enligt European Association for Injury Prevention and Safety Promotion.</w:t>
      </w:r>
    </w:p>
    <w:p w:rsidR="002D5B64" w:rsidRPr="00E832DC" w:rsidRDefault="002D5B64" w:rsidP="00C1159A">
      <w:pPr>
        <w:rPr>
          <w:sz w:val="24"/>
          <w:szCs w:val="24"/>
          <w:lang w:val="en-GB"/>
        </w:rPr>
      </w:pPr>
    </w:p>
    <w:p w:rsidR="00005764" w:rsidRDefault="00005764" w:rsidP="00005764">
      <w:pPr>
        <w:jc w:val="both"/>
        <w:rPr>
          <w:b/>
          <w:snapToGrid w:val="0"/>
          <w:sz w:val="24"/>
        </w:rPr>
      </w:pPr>
      <w:r w:rsidRPr="005E1528">
        <w:rPr>
          <w:b/>
          <w:snapToGrid w:val="0"/>
          <w:sz w:val="24"/>
        </w:rPr>
        <w:t>För ytterligare information vänligen kontakta:</w:t>
      </w:r>
    </w:p>
    <w:p w:rsidR="00005764" w:rsidRPr="00FE37F0" w:rsidRDefault="00005764" w:rsidP="00005764">
      <w:pPr>
        <w:jc w:val="both"/>
        <w:rPr>
          <w:sz w:val="24"/>
        </w:rPr>
      </w:pPr>
      <w:r>
        <w:rPr>
          <w:sz w:val="24"/>
        </w:rPr>
        <w:t>Johan Eriksson</w:t>
      </w:r>
      <w:r w:rsidRPr="005E1528">
        <w:rPr>
          <w:sz w:val="24"/>
        </w:rPr>
        <w:t xml:space="preserve">, presschef. </w:t>
      </w:r>
      <w:r w:rsidRPr="007B3CB7">
        <w:rPr>
          <w:sz w:val="24"/>
        </w:rPr>
        <w:t xml:space="preserve">Telefon: </w:t>
      </w:r>
      <w:r w:rsidR="006A1134">
        <w:rPr>
          <w:sz w:val="24"/>
        </w:rPr>
        <w:t>0</w:t>
      </w:r>
      <w:r w:rsidRPr="00FE37F0">
        <w:rPr>
          <w:sz w:val="24"/>
        </w:rPr>
        <w:t>70</w:t>
      </w:r>
      <w:r w:rsidR="006A1134" w:rsidRPr="00FE37F0">
        <w:rPr>
          <w:sz w:val="24"/>
        </w:rPr>
        <w:t>-</w:t>
      </w:r>
      <w:r w:rsidRPr="00FE37F0">
        <w:rPr>
          <w:sz w:val="24"/>
        </w:rPr>
        <w:t>168</w:t>
      </w:r>
      <w:r w:rsidR="006A1134" w:rsidRPr="00FE37F0">
        <w:rPr>
          <w:sz w:val="24"/>
        </w:rPr>
        <w:t xml:space="preserve"> </w:t>
      </w:r>
      <w:r w:rsidRPr="00FE37F0">
        <w:rPr>
          <w:sz w:val="24"/>
        </w:rPr>
        <w:t>28</w:t>
      </w:r>
      <w:r w:rsidR="006A1134" w:rsidRPr="00FE37F0">
        <w:rPr>
          <w:sz w:val="24"/>
        </w:rPr>
        <w:t xml:space="preserve"> </w:t>
      </w:r>
      <w:r w:rsidRPr="00FE37F0">
        <w:rPr>
          <w:sz w:val="24"/>
        </w:rPr>
        <w:t>72</w:t>
      </w:r>
      <w:r w:rsidR="006F5F89">
        <w:rPr>
          <w:sz w:val="24"/>
        </w:rPr>
        <w:t>.</w:t>
      </w:r>
    </w:p>
    <w:p w:rsidR="00005764" w:rsidRDefault="00005764" w:rsidP="00005764">
      <w:pPr>
        <w:jc w:val="both"/>
        <w:rPr>
          <w:sz w:val="24"/>
        </w:rPr>
      </w:pPr>
      <w:r w:rsidRPr="007B3CB7">
        <w:rPr>
          <w:sz w:val="24"/>
        </w:rPr>
        <w:t xml:space="preserve">Mejl: </w:t>
      </w:r>
      <w:hyperlink r:id="rId9" w:history="1">
        <w:r w:rsidRPr="00F6598D">
          <w:rPr>
            <w:rStyle w:val="Hyperlnk"/>
            <w:sz w:val="24"/>
          </w:rPr>
          <w:t>johan.eriksson@trygghansa.se</w:t>
        </w:r>
      </w:hyperlink>
    </w:p>
    <w:p w:rsidR="000C2DD1" w:rsidRDefault="000C2DD1" w:rsidP="000C2DD1">
      <w:pPr>
        <w:jc w:val="both"/>
        <w:rPr>
          <w:sz w:val="24"/>
        </w:rPr>
      </w:pPr>
    </w:p>
    <w:p w:rsidR="00065267" w:rsidRPr="00065267" w:rsidRDefault="00065267" w:rsidP="00065267">
      <w:pPr>
        <w:jc w:val="both"/>
        <w:rPr>
          <w:snapToGrid w:val="0"/>
          <w:sz w:val="24"/>
          <w:lang w:val="da-DK"/>
        </w:rPr>
      </w:pPr>
      <w:r>
        <w:rPr>
          <w:sz w:val="24"/>
        </w:rPr>
        <w:t xml:space="preserve">Björn Sporrong, expert på barn- och olycksfallsförsäkringar. </w:t>
      </w:r>
      <w:r w:rsidRPr="00065267">
        <w:rPr>
          <w:snapToGrid w:val="0"/>
          <w:sz w:val="24"/>
          <w:lang w:val="da-DK"/>
        </w:rPr>
        <w:t xml:space="preserve">Telefon: 070-168 27 99. </w:t>
      </w:r>
    </w:p>
    <w:p w:rsidR="00065267" w:rsidRPr="00065267" w:rsidRDefault="00065267" w:rsidP="00065267">
      <w:pPr>
        <w:jc w:val="both"/>
        <w:rPr>
          <w:rFonts w:eastAsia="Calibri"/>
          <w:sz w:val="24"/>
          <w:szCs w:val="24"/>
          <w:lang w:val="da-DK"/>
        </w:rPr>
      </w:pPr>
      <w:proofErr w:type="spellStart"/>
      <w:r w:rsidRPr="00065267">
        <w:rPr>
          <w:snapToGrid w:val="0"/>
          <w:sz w:val="24"/>
          <w:lang w:val="da-DK"/>
        </w:rPr>
        <w:t>Mejl</w:t>
      </w:r>
      <w:proofErr w:type="spellEnd"/>
      <w:r w:rsidRPr="00065267">
        <w:rPr>
          <w:snapToGrid w:val="0"/>
          <w:sz w:val="24"/>
          <w:lang w:val="da-DK"/>
        </w:rPr>
        <w:t xml:space="preserve">: </w:t>
      </w:r>
      <w:hyperlink r:id="rId10" w:history="1">
        <w:r w:rsidRPr="00065267">
          <w:rPr>
            <w:rFonts w:eastAsia="Calibri"/>
            <w:sz w:val="24"/>
            <w:szCs w:val="24"/>
            <w:lang w:val="da-DK"/>
          </w:rPr>
          <w:t>bjorn.sporrong@trygghansa.se</w:t>
        </w:r>
      </w:hyperlink>
      <w:r w:rsidR="00EA37F5" w:rsidRPr="00EA37F5">
        <w:rPr>
          <w:lang w:val="da-DK"/>
        </w:rPr>
        <w:t xml:space="preserve"> </w:t>
      </w:r>
      <w:r w:rsidRPr="00065267">
        <w:rPr>
          <w:lang w:val="da-DK"/>
        </w:rPr>
        <w:t xml:space="preserve">  </w:t>
      </w:r>
    </w:p>
    <w:p w:rsidR="00065267" w:rsidRPr="00065267" w:rsidRDefault="00065267" w:rsidP="000C2DD1">
      <w:pPr>
        <w:jc w:val="both"/>
        <w:rPr>
          <w:sz w:val="24"/>
          <w:lang w:val="da-DK"/>
        </w:rPr>
      </w:pPr>
    </w:p>
    <w:p w:rsidR="006A1134" w:rsidRDefault="006A1134" w:rsidP="006A1134">
      <w:pPr>
        <w:pStyle w:val="Sidfot"/>
        <w:rPr>
          <w:sz w:val="24"/>
        </w:rPr>
      </w:pPr>
      <w:r w:rsidRPr="00065267">
        <w:rPr>
          <w:b/>
          <w:bCs/>
          <w:sz w:val="24"/>
        </w:rPr>
        <w:t>Om Trygg-Hansa</w:t>
      </w:r>
      <w:r w:rsidRPr="00065267">
        <w:rPr>
          <w:sz w:val="24"/>
        </w:rPr>
        <w:t xml:space="preserve"> </w:t>
      </w:r>
    </w:p>
    <w:p w:rsidR="00492A5A" w:rsidRPr="00250D1A" w:rsidRDefault="00492A5A" w:rsidP="00492A5A">
      <w:r w:rsidRPr="00250D1A">
        <w:t xml:space="preserve">Trygg-Hansa är ett av Sveriges största </w:t>
      </w:r>
      <w:hyperlink r:id="rId11" w:history="1">
        <w:r w:rsidRPr="00250D1A">
          <w:rPr>
            <w:rStyle w:val="Hyperlnk"/>
          </w:rPr>
          <w:t>försäkringsbolag</w:t>
        </w:r>
      </w:hyperlink>
      <w:r w:rsidRPr="00250D1A">
        <w:t xml:space="preserve"> med en årspremievolym på runt tio miljarder kronor. Våra cirka 2 000 medarbetare finns på 30 orter i Sverige. Trygg-Hansa erbjuder ett flertal </w:t>
      </w:r>
      <w:hyperlink r:id="rId12" w:history="1">
        <w:r w:rsidRPr="00250D1A">
          <w:rPr>
            <w:rStyle w:val="Hyperlnk"/>
          </w:rPr>
          <w:t>privatförsäkringar</w:t>
        </w:r>
      </w:hyperlink>
      <w:r w:rsidRPr="00250D1A">
        <w:t xml:space="preserve"> som till exempel </w:t>
      </w:r>
      <w:hyperlink r:id="rId13" w:history="1">
        <w:r w:rsidRPr="00250D1A">
          <w:rPr>
            <w:rStyle w:val="Hyperlnk"/>
          </w:rPr>
          <w:t>hemförsäkring</w:t>
        </w:r>
      </w:hyperlink>
      <w:r w:rsidRPr="00250D1A">
        <w:t xml:space="preserve">, </w:t>
      </w:r>
      <w:hyperlink r:id="rId14" w:history="1">
        <w:r w:rsidRPr="00250D1A">
          <w:rPr>
            <w:rStyle w:val="Hyperlnk"/>
          </w:rPr>
          <w:t>bilförsäkring</w:t>
        </w:r>
      </w:hyperlink>
      <w:r w:rsidRPr="00250D1A">
        <w:t xml:space="preserve"> och </w:t>
      </w:r>
      <w:hyperlink r:id="rId15" w:history="1">
        <w:r w:rsidRPr="00250D1A">
          <w:rPr>
            <w:rStyle w:val="Hyperlnk"/>
          </w:rPr>
          <w:t>sjuk- och olycksfallsförsäkring</w:t>
        </w:r>
      </w:hyperlink>
      <w:r w:rsidRPr="00250D1A">
        <w:t xml:space="preserve"> och är marknadsledande inom </w:t>
      </w:r>
      <w:hyperlink r:id="rId16" w:history="1">
        <w:r w:rsidRPr="00250D1A">
          <w:rPr>
            <w:rStyle w:val="Hyperlnk"/>
          </w:rPr>
          <w:t>barnförsäkringar</w:t>
        </w:r>
      </w:hyperlink>
      <w:r w:rsidRPr="00250D1A">
        <w:t xml:space="preserve">. Trygg-Hansa ingår i den internationella försäkringskoncernen RSA. För mer information: </w:t>
      </w:r>
      <w:hyperlink r:id="rId17" w:history="1">
        <w:r w:rsidRPr="00250D1A">
          <w:rPr>
            <w:rStyle w:val="Hyperlnk"/>
          </w:rPr>
          <w:t>www.trygghansa.se</w:t>
        </w:r>
      </w:hyperlink>
    </w:p>
    <w:p w:rsidR="00492A5A" w:rsidRDefault="00492A5A" w:rsidP="006A1134">
      <w:pPr>
        <w:pStyle w:val="Sidfot"/>
        <w:rPr>
          <w:sz w:val="24"/>
        </w:rPr>
      </w:pPr>
    </w:p>
    <w:p w:rsidR="00492A5A" w:rsidRPr="00065267" w:rsidRDefault="00492A5A" w:rsidP="006A1134">
      <w:pPr>
        <w:pStyle w:val="Sidfot"/>
        <w:rPr>
          <w:sz w:val="24"/>
        </w:rPr>
      </w:pPr>
    </w:p>
    <w:p w:rsidR="006A1134" w:rsidRPr="006A1134" w:rsidRDefault="006A1134" w:rsidP="000C2DD1">
      <w:pPr>
        <w:jc w:val="both"/>
        <w:rPr>
          <w:sz w:val="24"/>
        </w:rPr>
      </w:pPr>
    </w:p>
    <w:sectPr w:rsidR="006A1134" w:rsidRPr="006A1134" w:rsidSect="005823C9">
      <w:headerReference w:type="default" r:id="rId18"/>
      <w:footerReference w:type="default" r:id="rId19"/>
      <w:pgSz w:w="11906" w:h="16838"/>
      <w:pgMar w:top="1417" w:right="1417" w:bottom="1417"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345E" w:rsidRDefault="00DE345E">
      <w:r>
        <w:separator/>
      </w:r>
    </w:p>
  </w:endnote>
  <w:endnote w:type="continuationSeparator" w:id="0">
    <w:p w:rsidR="00DE345E" w:rsidRDefault="00DE34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0000000"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onsolas">
    <w:panose1 w:val="020B0609020204030204"/>
    <w:charset w:val="00"/>
    <w:family w:val="modern"/>
    <w:pitch w:val="fixed"/>
    <w:sig w:usb0="A00002EF" w:usb1="40002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5E" w:rsidRPr="00DB0C43" w:rsidRDefault="00DE345E" w:rsidP="00DB0C43">
    <w:pPr>
      <w:pStyle w:val="Sidfot"/>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345E" w:rsidRDefault="00DE345E">
      <w:r>
        <w:separator/>
      </w:r>
    </w:p>
  </w:footnote>
  <w:footnote w:type="continuationSeparator" w:id="0">
    <w:p w:rsidR="00DE345E" w:rsidRDefault="00DE34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45E" w:rsidRDefault="00DE345E">
    <w:pPr>
      <w:pStyle w:val="Sidhuvud"/>
    </w:pPr>
    <w:r>
      <w:object w:dxaOrig="2566" w:dyaOrig="4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o:ole="" fillcolor="window">
          <v:imagedata r:id="rId1" o:title=""/>
        </v:shape>
        <o:OLEObject Type="Embed" ProgID="Word.Picture.8" ShapeID="_x0000_i1025" DrawAspect="Content" ObjectID="_1322992453"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D93"/>
    <w:multiLevelType w:val="hybridMultilevel"/>
    <w:tmpl w:val="301E4700"/>
    <w:lvl w:ilvl="0" w:tplc="104A2810">
      <w:start w:val="6"/>
      <w:numFmt w:val="bullet"/>
      <w:lvlText w:val="-"/>
      <w:lvlJc w:val="left"/>
      <w:pPr>
        <w:tabs>
          <w:tab w:val="num" w:pos="720"/>
        </w:tabs>
        <w:ind w:left="720" w:hanging="360"/>
      </w:pPr>
      <w:rPr>
        <w:rFonts w:ascii="Times New Roman" w:eastAsia="Times New Roman" w:hAnsi="Times New Roman" w:hint="default"/>
        <w:w w:val="0"/>
      </w:rPr>
    </w:lvl>
    <w:lvl w:ilvl="1" w:tplc="731A0888" w:tentative="1">
      <w:start w:val="1"/>
      <w:numFmt w:val="bullet"/>
      <w:lvlText w:val="o"/>
      <w:lvlJc w:val="left"/>
      <w:pPr>
        <w:tabs>
          <w:tab w:val="num" w:pos="1440"/>
        </w:tabs>
        <w:ind w:left="1440" w:hanging="360"/>
      </w:pPr>
      <w:rPr>
        <w:rFonts w:ascii="Courier New" w:hAnsi="Courier New" w:hint="default"/>
      </w:rPr>
    </w:lvl>
    <w:lvl w:ilvl="2" w:tplc="980A45B4" w:tentative="1">
      <w:start w:val="1"/>
      <w:numFmt w:val="bullet"/>
      <w:lvlText w:val=""/>
      <w:lvlJc w:val="left"/>
      <w:pPr>
        <w:tabs>
          <w:tab w:val="num" w:pos="2160"/>
        </w:tabs>
        <w:ind w:left="2160" w:hanging="360"/>
      </w:pPr>
      <w:rPr>
        <w:rFonts w:ascii="Wingdings" w:hAnsi="Wingdings" w:hint="default"/>
      </w:rPr>
    </w:lvl>
    <w:lvl w:ilvl="3" w:tplc="8DDEF058" w:tentative="1">
      <w:start w:val="1"/>
      <w:numFmt w:val="bullet"/>
      <w:lvlText w:val=""/>
      <w:lvlJc w:val="left"/>
      <w:pPr>
        <w:tabs>
          <w:tab w:val="num" w:pos="2880"/>
        </w:tabs>
        <w:ind w:left="2880" w:hanging="360"/>
      </w:pPr>
      <w:rPr>
        <w:rFonts w:ascii="Symbol" w:hAnsi="Symbol" w:hint="default"/>
      </w:rPr>
    </w:lvl>
    <w:lvl w:ilvl="4" w:tplc="1BB8A458" w:tentative="1">
      <w:start w:val="1"/>
      <w:numFmt w:val="bullet"/>
      <w:lvlText w:val="o"/>
      <w:lvlJc w:val="left"/>
      <w:pPr>
        <w:tabs>
          <w:tab w:val="num" w:pos="3600"/>
        </w:tabs>
        <w:ind w:left="3600" w:hanging="360"/>
      </w:pPr>
      <w:rPr>
        <w:rFonts w:ascii="Courier New" w:hAnsi="Courier New" w:hint="default"/>
      </w:rPr>
    </w:lvl>
    <w:lvl w:ilvl="5" w:tplc="589AA834" w:tentative="1">
      <w:start w:val="1"/>
      <w:numFmt w:val="bullet"/>
      <w:lvlText w:val=""/>
      <w:lvlJc w:val="left"/>
      <w:pPr>
        <w:tabs>
          <w:tab w:val="num" w:pos="4320"/>
        </w:tabs>
        <w:ind w:left="4320" w:hanging="360"/>
      </w:pPr>
      <w:rPr>
        <w:rFonts w:ascii="Wingdings" w:hAnsi="Wingdings" w:hint="default"/>
      </w:rPr>
    </w:lvl>
    <w:lvl w:ilvl="6" w:tplc="741E194E" w:tentative="1">
      <w:start w:val="1"/>
      <w:numFmt w:val="bullet"/>
      <w:lvlText w:val=""/>
      <w:lvlJc w:val="left"/>
      <w:pPr>
        <w:tabs>
          <w:tab w:val="num" w:pos="5040"/>
        </w:tabs>
        <w:ind w:left="5040" w:hanging="360"/>
      </w:pPr>
      <w:rPr>
        <w:rFonts w:ascii="Symbol" w:hAnsi="Symbol" w:hint="default"/>
      </w:rPr>
    </w:lvl>
    <w:lvl w:ilvl="7" w:tplc="30A44CBE" w:tentative="1">
      <w:start w:val="1"/>
      <w:numFmt w:val="bullet"/>
      <w:lvlText w:val="o"/>
      <w:lvlJc w:val="left"/>
      <w:pPr>
        <w:tabs>
          <w:tab w:val="num" w:pos="5760"/>
        </w:tabs>
        <w:ind w:left="5760" w:hanging="360"/>
      </w:pPr>
      <w:rPr>
        <w:rFonts w:ascii="Courier New" w:hAnsi="Courier New" w:hint="default"/>
      </w:rPr>
    </w:lvl>
    <w:lvl w:ilvl="8" w:tplc="AD621C98" w:tentative="1">
      <w:start w:val="1"/>
      <w:numFmt w:val="bullet"/>
      <w:lvlText w:val=""/>
      <w:lvlJc w:val="left"/>
      <w:pPr>
        <w:tabs>
          <w:tab w:val="num" w:pos="6480"/>
        </w:tabs>
        <w:ind w:left="6480" w:hanging="360"/>
      </w:pPr>
      <w:rPr>
        <w:rFonts w:ascii="Wingdings" w:hAnsi="Wingdings" w:hint="default"/>
      </w:rPr>
    </w:lvl>
  </w:abstractNum>
  <w:abstractNum w:abstractNumId="1">
    <w:nsid w:val="0937336E"/>
    <w:multiLevelType w:val="hybridMultilevel"/>
    <w:tmpl w:val="43DA9766"/>
    <w:lvl w:ilvl="0" w:tplc="6B88D1D4">
      <w:numFmt w:val="bullet"/>
      <w:lvlText w:val="-"/>
      <w:lvlJc w:val="left"/>
      <w:pPr>
        <w:ind w:left="720" w:hanging="360"/>
      </w:pPr>
      <w:rPr>
        <w:rFonts w:ascii="Times New Roman" w:eastAsia="Times New Roman" w:hAnsi="Times New Roman" w:cs="Times New Roman" w:hint="default"/>
      </w:rPr>
    </w:lvl>
    <w:lvl w:ilvl="1" w:tplc="4858CA96" w:tentative="1">
      <w:start w:val="1"/>
      <w:numFmt w:val="bullet"/>
      <w:lvlText w:val="o"/>
      <w:lvlJc w:val="left"/>
      <w:pPr>
        <w:ind w:left="1440" w:hanging="360"/>
      </w:pPr>
      <w:rPr>
        <w:rFonts w:ascii="Courier New" w:hAnsi="Courier New" w:cs="Wingdings" w:hint="default"/>
      </w:rPr>
    </w:lvl>
    <w:lvl w:ilvl="2" w:tplc="75B89C46" w:tentative="1">
      <w:start w:val="1"/>
      <w:numFmt w:val="bullet"/>
      <w:lvlText w:val=""/>
      <w:lvlJc w:val="left"/>
      <w:pPr>
        <w:ind w:left="2160" w:hanging="360"/>
      </w:pPr>
      <w:rPr>
        <w:rFonts w:ascii="Wingdings" w:hAnsi="Wingdings" w:hint="default"/>
      </w:rPr>
    </w:lvl>
    <w:lvl w:ilvl="3" w:tplc="BC243332" w:tentative="1">
      <w:start w:val="1"/>
      <w:numFmt w:val="bullet"/>
      <w:lvlText w:val=""/>
      <w:lvlJc w:val="left"/>
      <w:pPr>
        <w:ind w:left="2880" w:hanging="360"/>
      </w:pPr>
      <w:rPr>
        <w:rFonts w:ascii="Symbol" w:hAnsi="Symbol" w:hint="default"/>
      </w:rPr>
    </w:lvl>
    <w:lvl w:ilvl="4" w:tplc="67B6081A" w:tentative="1">
      <w:start w:val="1"/>
      <w:numFmt w:val="bullet"/>
      <w:lvlText w:val="o"/>
      <w:lvlJc w:val="left"/>
      <w:pPr>
        <w:ind w:left="3600" w:hanging="360"/>
      </w:pPr>
      <w:rPr>
        <w:rFonts w:ascii="Courier New" w:hAnsi="Courier New" w:cs="Wingdings" w:hint="default"/>
      </w:rPr>
    </w:lvl>
    <w:lvl w:ilvl="5" w:tplc="08364C3E" w:tentative="1">
      <w:start w:val="1"/>
      <w:numFmt w:val="bullet"/>
      <w:lvlText w:val=""/>
      <w:lvlJc w:val="left"/>
      <w:pPr>
        <w:ind w:left="4320" w:hanging="360"/>
      </w:pPr>
      <w:rPr>
        <w:rFonts w:ascii="Wingdings" w:hAnsi="Wingdings" w:hint="default"/>
      </w:rPr>
    </w:lvl>
    <w:lvl w:ilvl="6" w:tplc="5AEA191C" w:tentative="1">
      <w:start w:val="1"/>
      <w:numFmt w:val="bullet"/>
      <w:lvlText w:val=""/>
      <w:lvlJc w:val="left"/>
      <w:pPr>
        <w:ind w:left="5040" w:hanging="360"/>
      </w:pPr>
      <w:rPr>
        <w:rFonts w:ascii="Symbol" w:hAnsi="Symbol" w:hint="default"/>
      </w:rPr>
    </w:lvl>
    <w:lvl w:ilvl="7" w:tplc="9C8408A8" w:tentative="1">
      <w:start w:val="1"/>
      <w:numFmt w:val="bullet"/>
      <w:lvlText w:val="o"/>
      <w:lvlJc w:val="left"/>
      <w:pPr>
        <w:ind w:left="5760" w:hanging="360"/>
      </w:pPr>
      <w:rPr>
        <w:rFonts w:ascii="Courier New" w:hAnsi="Courier New" w:cs="Wingdings" w:hint="default"/>
      </w:rPr>
    </w:lvl>
    <w:lvl w:ilvl="8" w:tplc="8CAE6388" w:tentative="1">
      <w:start w:val="1"/>
      <w:numFmt w:val="bullet"/>
      <w:lvlText w:val=""/>
      <w:lvlJc w:val="left"/>
      <w:pPr>
        <w:ind w:left="6480" w:hanging="360"/>
      </w:pPr>
      <w:rPr>
        <w:rFonts w:ascii="Wingdings" w:hAnsi="Wingdings" w:hint="default"/>
      </w:rPr>
    </w:lvl>
  </w:abstractNum>
  <w:abstractNum w:abstractNumId="2">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3">
    <w:nsid w:val="0A15729E"/>
    <w:multiLevelType w:val="hybridMultilevel"/>
    <w:tmpl w:val="807EC916"/>
    <w:lvl w:ilvl="0" w:tplc="5E0A3C92">
      <w:numFmt w:val="bullet"/>
      <w:lvlText w:val=""/>
      <w:lvlJc w:val="left"/>
      <w:pPr>
        <w:ind w:left="720" w:hanging="360"/>
      </w:pPr>
      <w:rPr>
        <w:rFonts w:ascii="Symbol" w:eastAsia="Times New Roman" w:hAnsi="Symbol" w:cs="Times New Roman" w:hint="default"/>
      </w:rPr>
    </w:lvl>
    <w:lvl w:ilvl="1" w:tplc="34C027F8" w:tentative="1">
      <w:start w:val="1"/>
      <w:numFmt w:val="bullet"/>
      <w:lvlText w:val="o"/>
      <w:lvlJc w:val="left"/>
      <w:pPr>
        <w:ind w:left="1440" w:hanging="360"/>
      </w:pPr>
      <w:rPr>
        <w:rFonts w:ascii="Courier New" w:hAnsi="Courier New" w:cs="Wingdings" w:hint="default"/>
      </w:rPr>
    </w:lvl>
    <w:lvl w:ilvl="2" w:tplc="9DDEDC5A" w:tentative="1">
      <w:start w:val="1"/>
      <w:numFmt w:val="bullet"/>
      <w:lvlText w:val=""/>
      <w:lvlJc w:val="left"/>
      <w:pPr>
        <w:ind w:left="2160" w:hanging="360"/>
      </w:pPr>
      <w:rPr>
        <w:rFonts w:ascii="Wingdings" w:hAnsi="Wingdings" w:hint="default"/>
      </w:rPr>
    </w:lvl>
    <w:lvl w:ilvl="3" w:tplc="FDFC48F4" w:tentative="1">
      <w:start w:val="1"/>
      <w:numFmt w:val="bullet"/>
      <w:lvlText w:val=""/>
      <w:lvlJc w:val="left"/>
      <w:pPr>
        <w:ind w:left="2880" w:hanging="360"/>
      </w:pPr>
      <w:rPr>
        <w:rFonts w:ascii="Symbol" w:hAnsi="Symbol" w:hint="default"/>
      </w:rPr>
    </w:lvl>
    <w:lvl w:ilvl="4" w:tplc="514E78D0" w:tentative="1">
      <w:start w:val="1"/>
      <w:numFmt w:val="bullet"/>
      <w:lvlText w:val="o"/>
      <w:lvlJc w:val="left"/>
      <w:pPr>
        <w:ind w:left="3600" w:hanging="360"/>
      </w:pPr>
      <w:rPr>
        <w:rFonts w:ascii="Courier New" w:hAnsi="Courier New" w:cs="Wingdings" w:hint="default"/>
      </w:rPr>
    </w:lvl>
    <w:lvl w:ilvl="5" w:tplc="4F3632B8" w:tentative="1">
      <w:start w:val="1"/>
      <w:numFmt w:val="bullet"/>
      <w:lvlText w:val=""/>
      <w:lvlJc w:val="left"/>
      <w:pPr>
        <w:ind w:left="4320" w:hanging="360"/>
      </w:pPr>
      <w:rPr>
        <w:rFonts w:ascii="Wingdings" w:hAnsi="Wingdings" w:hint="default"/>
      </w:rPr>
    </w:lvl>
    <w:lvl w:ilvl="6" w:tplc="46827E4C" w:tentative="1">
      <w:start w:val="1"/>
      <w:numFmt w:val="bullet"/>
      <w:lvlText w:val=""/>
      <w:lvlJc w:val="left"/>
      <w:pPr>
        <w:ind w:left="5040" w:hanging="360"/>
      </w:pPr>
      <w:rPr>
        <w:rFonts w:ascii="Symbol" w:hAnsi="Symbol" w:hint="default"/>
      </w:rPr>
    </w:lvl>
    <w:lvl w:ilvl="7" w:tplc="BE1CB47A" w:tentative="1">
      <w:start w:val="1"/>
      <w:numFmt w:val="bullet"/>
      <w:lvlText w:val="o"/>
      <w:lvlJc w:val="left"/>
      <w:pPr>
        <w:ind w:left="5760" w:hanging="360"/>
      </w:pPr>
      <w:rPr>
        <w:rFonts w:ascii="Courier New" w:hAnsi="Courier New" w:cs="Wingdings" w:hint="default"/>
      </w:rPr>
    </w:lvl>
    <w:lvl w:ilvl="8" w:tplc="5BCCFAC4" w:tentative="1">
      <w:start w:val="1"/>
      <w:numFmt w:val="bullet"/>
      <w:lvlText w:val=""/>
      <w:lvlJc w:val="left"/>
      <w:pPr>
        <w:ind w:left="6480" w:hanging="360"/>
      </w:pPr>
      <w:rPr>
        <w:rFonts w:ascii="Wingdings" w:hAnsi="Wingdings" w:hint="default"/>
      </w:rPr>
    </w:lvl>
  </w:abstractNum>
  <w:abstractNum w:abstractNumId="4">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5">
    <w:nsid w:val="2369197B"/>
    <w:multiLevelType w:val="hybridMultilevel"/>
    <w:tmpl w:val="97A296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7">
    <w:nsid w:val="45B27621"/>
    <w:multiLevelType w:val="hybridMultilevel"/>
    <w:tmpl w:val="6DE67866"/>
    <w:lvl w:ilvl="0" w:tplc="ABF2D1B4">
      <w:start w:val="1"/>
      <w:numFmt w:val="bullet"/>
      <w:lvlText w:val=""/>
      <w:lvlJc w:val="left"/>
      <w:pPr>
        <w:tabs>
          <w:tab w:val="num" w:pos="720"/>
        </w:tabs>
        <w:ind w:left="720" w:hanging="360"/>
      </w:pPr>
      <w:rPr>
        <w:rFonts w:ascii="Wingdings" w:hAnsi="Wingdings" w:hint="default"/>
      </w:rPr>
    </w:lvl>
    <w:lvl w:ilvl="1" w:tplc="7CC037D4" w:tentative="1">
      <w:start w:val="1"/>
      <w:numFmt w:val="bullet"/>
      <w:lvlText w:val=""/>
      <w:lvlJc w:val="left"/>
      <w:pPr>
        <w:tabs>
          <w:tab w:val="num" w:pos="1440"/>
        </w:tabs>
        <w:ind w:left="1440" w:hanging="360"/>
      </w:pPr>
      <w:rPr>
        <w:rFonts w:ascii="Wingdings" w:hAnsi="Wingdings" w:hint="default"/>
      </w:rPr>
    </w:lvl>
    <w:lvl w:ilvl="2" w:tplc="4FE4611C" w:tentative="1">
      <w:start w:val="1"/>
      <w:numFmt w:val="bullet"/>
      <w:lvlText w:val=""/>
      <w:lvlJc w:val="left"/>
      <w:pPr>
        <w:tabs>
          <w:tab w:val="num" w:pos="2160"/>
        </w:tabs>
        <w:ind w:left="2160" w:hanging="360"/>
      </w:pPr>
      <w:rPr>
        <w:rFonts w:ascii="Wingdings" w:hAnsi="Wingdings" w:hint="default"/>
      </w:rPr>
    </w:lvl>
    <w:lvl w:ilvl="3" w:tplc="E5AA5846" w:tentative="1">
      <w:start w:val="1"/>
      <w:numFmt w:val="bullet"/>
      <w:lvlText w:val=""/>
      <w:lvlJc w:val="left"/>
      <w:pPr>
        <w:tabs>
          <w:tab w:val="num" w:pos="2880"/>
        </w:tabs>
        <w:ind w:left="2880" w:hanging="360"/>
      </w:pPr>
      <w:rPr>
        <w:rFonts w:ascii="Wingdings" w:hAnsi="Wingdings" w:hint="default"/>
      </w:rPr>
    </w:lvl>
    <w:lvl w:ilvl="4" w:tplc="CA12B142" w:tentative="1">
      <w:start w:val="1"/>
      <w:numFmt w:val="bullet"/>
      <w:lvlText w:val=""/>
      <w:lvlJc w:val="left"/>
      <w:pPr>
        <w:tabs>
          <w:tab w:val="num" w:pos="3600"/>
        </w:tabs>
        <w:ind w:left="3600" w:hanging="360"/>
      </w:pPr>
      <w:rPr>
        <w:rFonts w:ascii="Wingdings" w:hAnsi="Wingdings" w:hint="default"/>
      </w:rPr>
    </w:lvl>
    <w:lvl w:ilvl="5" w:tplc="BE6E0A7A" w:tentative="1">
      <w:start w:val="1"/>
      <w:numFmt w:val="bullet"/>
      <w:lvlText w:val=""/>
      <w:lvlJc w:val="left"/>
      <w:pPr>
        <w:tabs>
          <w:tab w:val="num" w:pos="4320"/>
        </w:tabs>
        <w:ind w:left="4320" w:hanging="360"/>
      </w:pPr>
      <w:rPr>
        <w:rFonts w:ascii="Wingdings" w:hAnsi="Wingdings" w:hint="default"/>
      </w:rPr>
    </w:lvl>
    <w:lvl w:ilvl="6" w:tplc="65DE5DB2" w:tentative="1">
      <w:start w:val="1"/>
      <w:numFmt w:val="bullet"/>
      <w:lvlText w:val=""/>
      <w:lvlJc w:val="left"/>
      <w:pPr>
        <w:tabs>
          <w:tab w:val="num" w:pos="5040"/>
        </w:tabs>
        <w:ind w:left="5040" w:hanging="360"/>
      </w:pPr>
      <w:rPr>
        <w:rFonts w:ascii="Wingdings" w:hAnsi="Wingdings" w:hint="default"/>
      </w:rPr>
    </w:lvl>
    <w:lvl w:ilvl="7" w:tplc="C7E8BD92" w:tentative="1">
      <w:start w:val="1"/>
      <w:numFmt w:val="bullet"/>
      <w:lvlText w:val=""/>
      <w:lvlJc w:val="left"/>
      <w:pPr>
        <w:tabs>
          <w:tab w:val="num" w:pos="5760"/>
        </w:tabs>
        <w:ind w:left="5760" w:hanging="360"/>
      </w:pPr>
      <w:rPr>
        <w:rFonts w:ascii="Wingdings" w:hAnsi="Wingdings" w:hint="default"/>
      </w:rPr>
    </w:lvl>
    <w:lvl w:ilvl="8" w:tplc="0332CC9A" w:tentative="1">
      <w:start w:val="1"/>
      <w:numFmt w:val="bullet"/>
      <w:lvlText w:val=""/>
      <w:lvlJc w:val="left"/>
      <w:pPr>
        <w:tabs>
          <w:tab w:val="num" w:pos="6480"/>
        </w:tabs>
        <w:ind w:left="6480" w:hanging="360"/>
      </w:pPr>
      <w:rPr>
        <w:rFonts w:ascii="Wingdings" w:hAnsi="Wingdings" w:hint="default"/>
      </w:rPr>
    </w:lvl>
  </w:abstractNum>
  <w:abstractNum w:abstractNumId="8">
    <w:nsid w:val="497252FA"/>
    <w:multiLevelType w:val="hybridMultilevel"/>
    <w:tmpl w:val="49E40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0">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nsid w:val="5AD731FD"/>
    <w:multiLevelType w:val="hybridMultilevel"/>
    <w:tmpl w:val="02C0E35E"/>
    <w:lvl w:ilvl="0" w:tplc="6B94888A">
      <w:numFmt w:val="bullet"/>
      <w:lvlText w:val="-"/>
      <w:lvlJc w:val="left"/>
      <w:pPr>
        <w:ind w:left="720" w:hanging="360"/>
      </w:pPr>
      <w:rPr>
        <w:rFonts w:ascii="Times New Roman" w:eastAsia="Times New Roman" w:hAnsi="Times New Roman" w:cs="Times New Roman" w:hint="default"/>
      </w:rPr>
    </w:lvl>
    <w:lvl w:ilvl="1" w:tplc="B2781FBA" w:tentative="1">
      <w:start w:val="1"/>
      <w:numFmt w:val="bullet"/>
      <w:lvlText w:val="o"/>
      <w:lvlJc w:val="left"/>
      <w:pPr>
        <w:ind w:left="1440" w:hanging="360"/>
      </w:pPr>
      <w:rPr>
        <w:rFonts w:ascii="Courier New" w:hAnsi="Courier New" w:cs="Wingdings" w:hint="default"/>
      </w:rPr>
    </w:lvl>
    <w:lvl w:ilvl="2" w:tplc="72325D48" w:tentative="1">
      <w:start w:val="1"/>
      <w:numFmt w:val="bullet"/>
      <w:lvlText w:val=""/>
      <w:lvlJc w:val="left"/>
      <w:pPr>
        <w:ind w:left="2160" w:hanging="360"/>
      </w:pPr>
      <w:rPr>
        <w:rFonts w:ascii="Wingdings" w:hAnsi="Wingdings" w:hint="default"/>
      </w:rPr>
    </w:lvl>
    <w:lvl w:ilvl="3" w:tplc="024C9CB2" w:tentative="1">
      <w:start w:val="1"/>
      <w:numFmt w:val="bullet"/>
      <w:lvlText w:val=""/>
      <w:lvlJc w:val="left"/>
      <w:pPr>
        <w:ind w:left="2880" w:hanging="360"/>
      </w:pPr>
      <w:rPr>
        <w:rFonts w:ascii="Symbol" w:hAnsi="Symbol" w:hint="default"/>
      </w:rPr>
    </w:lvl>
    <w:lvl w:ilvl="4" w:tplc="09D48108" w:tentative="1">
      <w:start w:val="1"/>
      <w:numFmt w:val="bullet"/>
      <w:lvlText w:val="o"/>
      <w:lvlJc w:val="left"/>
      <w:pPr>
        <w:ind w:left="3600" w:hanging="360"/>
      </w:pPr>
      <w:rPr>
        <w:rFonts w:ascii="Courier New" w:hAnsi="Courier New" w:cs="Wingdings" w:hint="default"/>
      </w:rPr>
    </w:lvl>
    <w:lvl w:ilvl="5" w:tplc="A19C6A9E" w:tentative="1">
      <w:start w:val="1"/>
      <w:numFmt w:val="bullet"/>
      <w:lvlText w:val=""/>
      <w:lvlJc w:val="left"/>
      <w:pPr>
        <w:ind w:left="4320" w:hanging="360"/>
      </w:pPr>
      <w:rPr>
        <w:rFonts w:ascii="Wingdings" w:hAnsi="Wingdings" w:hint="default"/>
      </w:rPr>
    </w:lvl>
    <w:lvl w:ilvl="6" w:tplc="CE24F51E" w:tentative="1">
      <w:start w:val="1"/>
      <w:numFmt w:val="bullet"/>
      <w:lvlText w:val=""/>
      <w:lvlJc w:val="left"/>
      <w:pPr>
        <w:ind w:left="5040" w:hanging="360"/>
      </w:pPr>
      <w:rPr>
        <w:rFonts w:ascii="Symbol" w:hAnsi="Symbol" w:hint="default"/>
      </w:rPr>
    </w:lvl>
    <w:lvl w:ilvl="7" w:tplc="2270A0DE" w:tentative="1">
      <w:start w:val="1"/>
      <w:numFmt w:val="bullet"/>
      <w:lvlText w:val="o"/>
      <w:lvlJc w:val="left"/>
      <w:pPr>
        <w:ind w:left="5760" w:hanging="360"/>
      </w:pPr>
      <w:rPr>
        <w:rFonts w:ascii="Courier New" w:hAnsi="Courier New" w:cs="Wingdings" w:hint="default"/>
      </w:rPr>
    </w:lvl>
    <w:lvl w:ilvl="8" w:tplc="CEA8A57A" w:tentative="1">
      <w:start w:val="1"/>
      <w:numFmt w:val="bullet"/>
      <w:lvlText w:val=""/>
      <w:lvlJc w:val="left"/>
      <w:pPr>
        <w:ind w:left="6480" w:hanging="360"/>
      </w:pPr>
      <w:rPr>
        <w:rFonts w:ascii="Wingdings" w:hAnsi="Wingdings" w:hint="default"/>
      </w:rPr>
    </w:lvl>
  </w:abstractNum>
  <w:abstractNum w:abstractNumId="12">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13">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14">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7"/>
  </w:num>
  <w:num w:numId="4">
    <w:abstractNumId w:val="11"/>
  </w:num>
  <w:num w:numId="5">
    <w:abstractNumId w:val="1"/>
  </w:num>
  <w:num w:numId="6">
    <w:abstractNumId w:val="3"/>
  </w:num>
  <w:num w:numId="7">
    <w:abstractNumId w:val="0"/>
  </w:num>
  <w:num w:numId="8">
    <w:abstractNumId w:val="9"/>
  </w:num>
  <w:num w:numId="9">
    <w:abstractNumId w:val="12"/>
  </w:num>
  <w:num w:numId="10">
    <w:abstractNumId w:val="14"/>
  </w:num>
  <w:num w:numId="11">
    <w:abstractNumId w:val="2"/>
  </w:num>
  <w:num w:numId="12">
    <w:abstractNumId w:val="13"/>
  </w:num>
  <w:num w:numId="13">
    <w:abstractNumId w:val="4"/>
  </w:num>
  <w:num w:numId="14">
    <w:abstractNumId w:val="5"/>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9154"/>
  </w:hdrShapeDefaults>
  <w:footnotePr>
    <w:footnote w:id="-1"/>
    <w:footnote w:id="0"/>
  </w:footnotePr>
  <w:endnotePr>
    <w:endnote w:id="-1"/>
    <w:endnote w:id="0"/>
  </w:endnotePr>
  <w:compat/>
  <w:rsids>
    <w:rsidRoot w:val="000757D0"/>
    <w:rsid w:val="00005764"/>
    <w:rsid w:val="00010825"/>
    <w:rsid w:val="0005540B"/>
    <w:rsid w:val="00065267"/>
    <w:rsid w:val="00065DB9"/>
    <w:rsid w:val="000757D0"/>
    <w:rsid w:val="000A797E"/>
    <w:rsid w:val="000B214B"/>
    <w:rsid w:val="000C16BB"/>
    <w:rsid w:val="000C2DD1"/>
    <w:rsid w:val="000E7479"/>
    <w:rsid w:val="00102BBA"/>
    <w:rsid w:val="0010766A"/>
    <w:rsid w:val="00132ADF"/>
    <w:rsid w:val="0014750B"/>
    <w:rsid w:val="001478F5"/>
    <w:rsid w:val="00151DBC"/>
    <w:rsid w:val="00175140"/>
    <w:rsid w:val="00175347"/>
    <w:rsid w:val="00197B66"/>
    <w:rsid w:val="001D0313"/>
    <w:rsid w:val="001D59F5"/>
    <w:rsid w:val="001F1B36"/>
    <w:rsid w:val="001F4EA8"/>
    <w:rsid w:val="00263625"/>
    <w:rsid w:val="00263E39"/>
    <w:rsid w:val="002C6D45"/>
    <w:rsid w:val="002D5B64"/>
    <w:rsid w:val="002F6016"/>
    <w:rsid w:val="00302F41"/>
    <w:rsid w:val="0030694A"/>
    <w:rsid w:val="00320999"/>
    <w:rsid w:val="00323965"/>
    <w:rsid w:val="00326449"/>
    <w:rsid w:val="003335EE"/>
    <w:rsid w:val="003534FC"/>
    <w:rsid w:val="00376778"/>
    <w:rsid w:val="00377861"/>
    <w:rsid w:val="00384458"/>
    <w:rsid w:val="0039258C"/>
    <w:rsid w:val="003A32B8"/>
    <w:rsid w:val="003A4F26"/>
    <w:rsid w:val="003B5CD2"/>
    <w:rsid w:val="003C178D"/>
    <w:rsid w:val="003D089E"/>
    <w:rsid w:val="003D3507"/>
    <w:rsid w:val="003D493C"/>
    <w:rsid w:val="003F6F60"/>
    <w:rsid w:val="00401F02"/>
    <w:rsid w:val="00420DF4"/>
    <w:rsid w:val="00433396"/>
    <w:rsid w:val="00467059"/>
    <w:rsid w:val="00474521"/>
    <w:rsid w:val="00476770"/>
    <w:rsid w:val="00492425"/>
    <w:rsid w:val="00492A5A"/>
    <w:rsid w:val="004A3B6E"/>
    <w:rsid w:val="004B32E2"/>
    <w:rsid w:val="004B4087"/>
    <w:rsid w:val="004C495E"/>
    <w:rsid w:val="004D66B8"/>
    <w:rsid w:val="004D71A7"/>
    <w:rsid w:val="00502D99"/>
    <w:rsid w:val="00573176"/>
    <w:rsid w:val="00576E1B"/>
    <w:rsid w:val="005823C9"/>
    <w:rsid w:val="005840A1"/>
    <w:rsid w:val="005A592F"/>
    <w:rsid w:val="005B7B9C"/>
    <w:rsid w:val="005C4438"/>
    <w:rsid w:val="005E2968"/>
    <w:rsid w:val="005F7D3F"/>
    <w:rsid w:val="00622AAA"/>
    <w:rsid w:val="00627978"/>
    <w:rsid w:val="0064731F"/>
    <w:rsid w:val="006613B7"/>
    <w:rsid w:val="0067051F"/>
    <w:rsid w:val="006723CA"/>
    <w:rsid w:val="00676CF3"/>
    <w:rsid w:val="006A1134"/>
    <w:rsid w:val="006A153D"/>
    <w:rsid w:val="006A6EEF"/>
    <w:rsid w:val="006A786C"/>
    <w:rsid w:val="006C28B7"/>
    <w:rsid w:val="006C6422"/>
    <w:rsid w:val="006C6BA3"/>
    <w:rsid w:val="006D0554"/>
    <w:rsid w:val="006D2803"/>
    <w:rsid w:val="006E031E"/>
    <w:rsid w:val="006F1CB2"/>
    <w:rsid w:val="006F5737"/>
    <w:rsid w:val="006F5F89"/>
    <w:rsid w:val="007707A4"/>
    <w:rsid w:val="007819CA"/>
    <w:rsid w:val="007E0CEC"/>
    <w:rsid w:val="007E2333"/>
    <w:rsid w:val="007E73F0"/>
    <w:rsid w:val="00801838"/>
    <w:rsid w:val="00824CDB"/>
    <w:rsid w:val="00835515"/>
    <w:rsid w:val="008455C3"/>
    <w:rsid w:val="008750F5"/>
    <w:rsid w:val="008814F4"/>
    <w:rsid w:val="0089450C"/>
    <w:rsid w:val="008B0EB5"/>
    <w:rsid w:val="008B57A3"/>
    <w:rsid w:val="008D45EC"/>
    <w:rsid w:val="008E1F89"/>
    <w:rsid w:val="008E65D8"/>
    <w:rsid w:val="008F0920"/>
    <w:rsid w:val="0092236F"/>
    <w:rsid w:val="00944DCD"/>
    <w:rsid w:val="009942E4"/>
    <w:rsid w:val="009C15C4"/>
    <w:rsid w:val="009C7178"/>
    <w:rsid w:val="009D7F55"/>
    <w:rsid w:val="009E1FF6"/>
    <w:rsid w:val="009E6666"/>
    <w:rsid w:val="009F6F65"/>
    <w:rsid w:val="00A36A1B"/>
    <w:rsid w:val="00A37119"/>
    <w:rsid w:val="00A42B4A"/>
    <w:rsid w:val="00A604C0"/>
    <w:rsid w:val="00A62CF6"/>
    <w:rsid w:val="00A757BB"/>
    <w:rsid w:val="00A800F7"/>
    <w:rsid w:val="00A81C27"/>
    <w:rsid w:val="00A976D0"/>
    <w:rsid w:val="00AA30D8"/>
    <w:rsid w:val="00AB077C"/>
    <w:rsid w:val="00B11637"/>
    <w:rsid w:val="00B32F24"/>
    <w:rsid w:val="00B54EB7"/>
    <w:rsid w:val="00B64A59"/>
    <w:rsid w:val="00B64AA1"/>
    <w:rsid w:val="00B77C8F"/>
    <w:rsid w:val="00BA2446"/>
    <w:rsid w:val="00BA3C40"/>
    <w:rsid w:val="00BE139F"/>
    <w:rsid w:val="00BE7F12"/>
    <w:rsid w:val="00C006FB"/>
    <w:rsid w:val="00C04C65"/>
    <w:rsid w:val="00C1159A"/>
    <w:rsid w:val="00C4109A"/>
    <w:rsid w:val="00C83B15"/>
    <w:rsid w:val="00C950AE"/>
    <w:rsid w:val="00CA6987"/>
    <w:rsid w:val="00CC0C24"/>
    <w:rsid w:val="00CC1391"/>
    <w:rsid w:val="00CF5134"/>
    <w:rsid w:val="00D027AA"/>
    <w:rsid w:val="00D22A09"/>
    <w:rsid w:val="00D264E2"/>
    <w:rsid w:val="00D36031"/>
    <w:rsid w:val="00D403AB"/>
    <w:rsid w:val="00D41428"/>
    <w:rsid w:val="00D47712"/>
    <w:rsid w:val="00D5542A"/>
    <w:rsid w:val="00D565BC"/>
    <w:rsid w:val="00D61BFB"/>
    <w:rsid w:val="00D866BF"/>
    <w:rsid w:val="00D91A80"/>
    <w:rsid w:val="00DB0C43"/>
    <w:rsid w:val="00DB4776"/>
    <w:rsid w:val="00DC3ADF"/>
    <w:rsid w:val="00DD06AA"/>
    <w:rsid w:val="00DE345E"/>
    <w:rsid w:val="00DF5251"/>
    <w:rsid w:val="00E033E9"/>
    <w:rsid w:val="00E07841"/>
    <w:rsid w:val="00E460D0"/>
    <w:rsid w:val="00E464B7"/>
    <w:rsid w:val="00E519C4"/>
    <w:rsid w:val="00E53076"/>
    <w:rsid w:val="00E532EF"/>
    <w:rsid w:val="00E74DF8"/>
    <w:rsid w:val="00E832DC"/>
    <w:rsid w:val="00E84F1E"/>
    <w:rsid w:val="00EA0624"/>
    <w:rsid w:val="00EA37F5"/>
    <w:rsid w:val="00ED798B"/>
    <w:rsid w:val="00F257F7"/>
    <w:rsid w:val="00F658C9"/>
    <w:rsid w:val="00F96EB5"/>
    <w:rsid w:val="00FC04E6"/>
    <w:rsid w:val="00FC30FE"/>
    <w:rsid w:val="00FC4A9A"/>
    <w:rsid w:val="00FD066B"/>
    <w:rsid w:val="00FD124B"/>
    <w:rsid w:val="00FE010E"/>
    <w:rsid w:val="00FE37F0"/>
    <w:rsid w:val="00FE5E7E"/>
    <w:rsid w:val="00FF1C07"/>
    <w:rsid w:val="00FF7799"/>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23C9"/>
  </w:style>
  <w:style w:type="paragraph" w:styleId="Rubrik1">
    <w:name w:val="heading 1"/>
    <w:basedOn w:val="Normal"/>
    <w:next w:val="Normal"/>
    <w:qFormat/>
    <w:rsid w:val="005823C9"/>
    <w:pPr>
      <w:keepNext/>
      <w:spacing w:line="240" w:lineRule="atLeast"/>
      <w:outlineLvl w:val="0"/>
    </w:pPr>
    <w:rPr>
      <w:b/>
      <w:snapToGrid w:val="0"/>
      <w:color w:val="FF0000"/>
      <w:sz w:val="24"/>
    </w:rPr>
  </w:style>
  <w:style w:type="paragraph" w:styleId="Rubrik2">
    <w:name w:val="heading 2"/>
    <w:basedOn w:val="Normal"/>
    <w:next w:val="Normal"/>
    <w:qFormat/>
    <w:rsid w:val="005823C9"/>
    <w:pPr>
      <w:keepNext/>
      <w:spacing w:line="240" w:lineRule="atLeast"/>
      <w:ind w:left="23"/>
      <w:outlineLvl w:val="1"/>
    </w:pPr>
    <w:rPr>
      <w:b/>
      <w:snapToGrid w:val="0"/>
      <w:color w:val="00000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5823C9"/>
    <w:pPr>
      <w:tabs>
        <w:tab w:val="center" w:pos="4536"/>
        <w:tab w:val="right" w:pos="9072"/>
      </w:tabs>
    </w:pPr>
  </w:style>
  <w:style w:type="paragraph" w:styleId="Sidfot">
    <w:name w:val="footer"/>
    <w:basedOn w:val="Normal"/>
    <w:semiHidden/>
    <w:rsid w:val="005823C9"/>
    <w:pPr>
      <w:tabs>
        <w:tab w:val="center" w:pos="4536"/>
        <w:tab w:val="right" w:pos="9072"/>
      </w:tabs>
    </w:pPr>
  </w:style>
  <w:style w:type="paragraph" w:styleId="Brdtext">
    <w:name w:val="Body Text"/>
    <w:basedOn w:val="Normal"/>
    <w:semiHidden/>
    <w:rsid w:val="005823C9"/>
    <w:rPr>
      <w:b/>
      <w:snapToGrid w:val="0"/>
    </w:rPr>
  </w:style>
  <w:style w:type="character" w:styleId="Hyperlnk">
    <w:name w:val="Hyperlink"/>
    <w:basedOn w:val="Standardstycketeckensnitt"/>
    <w:semiHidden/>
    <w:rsid w:val="005823C9"/>
    <w:rPr>
      <w:color w:val="0000FF"/>
      <w:u w:val="single"/>
    </w:rPr>
  </w:style>
  <w:style w:type="paragraph" w:styleId="Brdtext2">
    <w:name w:val="Body Text 2"/>
    <w:basedOn w:val="Normal"/>
    <w:semiHidden/>
    <w:rsid w:val="005823C9"/>
    <w:pPr>
      <w:tabs>
        <w:tab w:val="left" w:pos="5670"/>
      </w:tabs>
    </w:pPr>
    <w:rPr>
      <w:b/>
      <w:sz w:val="22"/>
    </w:rPr>
  </w:style>
  <w:style w:type="paragraph" w:styleId="Liststycke">
    <w:name w:val="List Paragraph"/>
    <w:basedOn w:val="Normal"/>
    <w:uiPriority w:val="34"/>
    <w:qFormat/>
    <w:rsid w:val="005823C9"/>
    <w:pPr>
      <w:ind w:left="720"/>
      <w:contextualSpacing/>
    </w:pPr>
    <w:rPr>
      <w:sz w:val="24"/>
      <w:szCs w:val="24"/>
    </w:rPr>
  </w:style>
  <w:style w:type="paragraph" w:styleId="Brdtext3">
    <w:name w:val="Body Text 3"/>
    <w:basedOn w:val="Normal"/>
    <w:rsid w:val="005823C9"/>
    <w:rPr>
      <w:color w:val="FF0000"/>
      <w:sz w:val="24"/>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paragraph" w:styleId="Oformateradtext">
    <w:name w:val="Plain Text"/>
    <w:basedOn w:val="Normal"/>
    <w:link w:val="OformateradtextChar"/>
    <w:semiHidden/>
    <w:unhideWhenUsed/>
    <w:rsid w:val="00005764"/>
    <w:rPr>
      <w:rFonts w:ascii="Consolas" w:eastAsia="Calibri" w:hAnsi="Consolas"/>
      <w:sz w:val="21"/>
      <w:szCs w:val="21"/>
      <w:lang w:val="da-DK" w:eastAsia="en-US"/>
    </w:rPr>
  </w:style>
  <w:style w:type="character" w:customStyle="1" w:styleId="OformateradtextChar">
    <w:name w:val="Oformaterad text Char"/>
    <w:basedOn w:val="Standardstycketeckensnitt"/>
    <w:link w:val="Oformateradtext"/>
    <w:semiHidden/>
    <w:rsid w:val="00005764"/>
    <w:rPr>
      <w:rFonts w:ascii="Consolas" w:eastAsia="Calibri" w:hAnsi="Consolas"/>
      <w:sz w:val="21"/>
      <w:szCs w:val="21"/>
      <w:lang w:val="da-DK" w:eastAsia="en-US"/>
    </w:rPr>
  </w:style>
  <w:style w:type="character" w:styleId="Kommentarsreferens">
    <w:name w:val="annotation reference"/>
    <w:basedOn w:val="Standardstycketeckensnitt"/>
    <w:uiPriority w:val="99"/>
    <w:semiHidden/>
    <w:unhideWhenUsed/>
    <w:rsid w:val="006D2803"/>
    <w:rPr>
      <w:sz w:val="16"/>
      <w:szCs w:val="16"/>
    </w:rPr>
  </w:style>
  <w:style w:type="paragraph" w:styleId="Kommentarer">
    <w:name w:val="annotation text"/>
    <w:basedOn w:val="Normal"/>
    <w:link w:val="KommentarerChar"/>
    <w:uiPriority w:val="99"/>
    <w:semiHidden/>
    <w:unhideWhenUsed/>
    <w:rsid w:val="006D2803"/>
  </w:style>
  <w:style w:type="character" w:customStyle="1" w:styleId="KommentarerChar">
    <w:name w:val="Kommentarer Char"/>
    <w:basedOn w:val="Standardstycketeckensnitt"/>
    <w:link w:val="Kommentarer"/>
    <w:uiPriority w:val="99"/>
    <w:semiHidden/>
    <w:rsid w:val="006D2803"/>
  </w:style>
  <w:style w:type="paragraph" w:styleId="Kommentarsmne">
    <w:name w:val="annotation subject"/>
    <w:basedOn w:val="Kommentarer"/>
    <w:next w:val="Kommentarer"/>
    <w:link w:val="KommentarsmneChar"/>
    <w:uiPriority w:val="99"/>
    <w:semiHidden/>
    <w:unhideWhenUsed/>
    <w:rsid w:val="006D2803"/>
    <w:rPr>
      <w:b/>
      <w:bCs/>
    </w:rPr>
  </w:style>
  <w:style w:type="character" w:customStyle="1" w:styleId="KommentarsmneChar">
    <w:name w:val="Kommentarsämne Char"/>
    <w:basedOn w:val="KommentarerChar"/>
    <w:link w:val="Kommentarsmne"/>
    <w:uiPriority w:val="99"/>
    <w:semiHidden/>
    <w:rsid w:val="006D2803"/>
    <w:rPr>
      <w:b/>
      <w:bCs/>
    </w:rPr>
  </w:style>
  <w:style w:type="paragraph" w:styleId="Revision">
    <w:name w:val="Revision"/>
    <w:hidden/>
    <w:uiPriority w:val="99"/>
    <w:semiHidden/>
    <w:rsid w:val="00D027AA"/>
  </w:style>
  <w:style w:type="paragraph" w:styleId="Normalwebb">
    <w:name w:val="Normal (Web)"/>
    <w:basedOn w:val="Normal"/>
    <w:uiPriority w:val="99"/>
    <w:unhideWhenUsed/>
    <w:rsid w:val="008455C3"/>
    <w:pPr>
      <w:spacing w:before="100" w:beforeAutospacing="1" w:after="100" w:afterAutospacing="1"/>
    </w:pPr>
    <w:rPr>
      <w:color w:val="000000"/>
      <w:sz w:val="24"/>
      <w:szCs w:val="24"/>
    </w:rPr>
  </w:style>
  <w:style w:type="paragraph" w:styleId="Fotnotstext">
    <w:name w:val="footnote text"/>
    <w:basedOn w:val="Normal"/>
    <w:link w:val="FotnotstextChar"/>
    <w:uiPriority w:val="99"/>
    <w:semiHidden/>
    <w:unhideWhenUsed/>
    <w:rsid w:val="00C950AE"/>
  </w:style>
  <w:style w:type="character" w:customStyle="1" w:styleId="FotnotstextChar">
    <w:name w:val="Fotnotstext Char"/>
    <w:basedOn w:val="Standardstycketeckensnitt"/>
    <w:link w:val="Fotnotstext"/>
    <w:uiPriority w:val="99"/>
    <w:semiHidden/>
    <w:rsid w:val="00C950AE"/>
  </w:style>
  <w:style w:type="character" w:styleId="Fotnotsreferens">
    <w:name w:val="footnote reference"/>
    <w:basedOn w:val="Standardstycketeckensnitt"/>
    <w:uiPriority w:val="99"/>
    <w:semiHidden/>
    <w:unhideWhenUsed/>
    <w:rsid w:val="00C950A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04privat/Page7726.html" TargetMode="External"/><Relationship Id="rId13" Type="http://schemas.openxmlformats.org/officeDocument/2006/relationships/hyperlink" Target="http://www.trygghansa.se/forsakringstermer/hemforsakring.htm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trygghansa.se/04Privat/page7740.html" TargetMode="External"/><Relationship Id="rId17" Type="http://schemas.openxmlformats.org/officeDocument/2006/relationships/hyperlink" Target="http://www.trygghansa.se" TargetMode="External"/><Relationship Id="rId2" Type="http://schemas.openxmlformats.org/officeDocument/2006/relationships/numbering" Target="numbering.xml"/><Relationship Id="rId16" Type="http://schemas.openxmlformats.org/officeDocument/2006/relationships/hyperlink" Target="http://www.trygghansa.se/04Privat/Page7726.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ygghansa.se/" TargetMode="External"/><Relationship Id="rId5" Type="http://schemas.openxmlformats.org/officeDocument/2006/relationships/webSettings" Target="webSettings.xml"/><Relationship Id="rId15" Type="http://schemas.openxmlformats.org/officeDocument/2006/relationships/hyperlink" Target="http://www.trygghansa.se/04Privat/Page12533.html" TargetMode="External"/><Relationship Id="rId10" Type="http://schemas.openxmlformats.org/officeDocument/2006/relationships/hyperlink" Target="mailto:bjorn.sporrong@trygghansa.s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han.eriksson@trygghansa.se" TargetMode="External"/><Relationship Id="rId14" Type="http://schemas.openxmlformats.org/officeDocument/2006/relationships/hyperlink" Target="http://www.trygghansa.se/04Privat/Page7571.html"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05354-4E49-45F9-AE46-5A76B0D1F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636</Words>
  <Characters>4276</Characters>
  <Application>Microsoft Office Word</Application>
  <DocSecurity>0</DocSecurity>
  <Lines>35</Lines>
  <Paragraphs>9</Paragraphs>
  <ScaleCrop>false</ScaleCrop>
  <HeadingPairs>
    <vt:vector size="2" baseType="variant">
      <vt:variant>
        <vt:lpstr>Rubrik</vt:lpstr>
      </vt:variant>
      <vt:variant>
        <vt:i4>1</vt:i4>
      </vt:variant>
    </vt:vector>
  </HeadingPairs>
  <TitlesOfParts>
    <vt:vector size="1" baseType="lpstr">
      <vt:lpstr>Pressmeddelande                              </vt:lpstr>
    </vt:vector>
  </TitlesOfParts>
  <Company>Trygg-Hansa</Company>
  <LinksUpToDate>false</LinksUpToDate>
  <CharactersWithSpaces>4903</CharactersWithSpaces>
  <SharedDoc>false</SharedDoc>
  <HLinks>
    <vt:vector size="42" baseType="variant">
      <vt:variant>
        <vt:i4>2228298</vt:i4>
      </vt:variant>
      <vt:variant>
        <vt:i4>0</vt:i4>
      </vt:variant>
      <vt:variant>
        <vt:i4>0</vt:i4>
      </vt:variant>
      <vt:variant>
        <vt:i4>5</vt:i4>
      </vt:variant>
      <vt:variant>
        <vt:lpwstr>mailto:malou.sjorin@trygghansa.se</vt:lpwstr>
      </vt:variant>
      <vt:variant>
        <vt:lpwstr/>
      </vt:variant>
      <vt:variant>
        <vt:i4>983055</vt:i4>
      </vt:variant>
      <vt:variant>
        <vt:i4>18</vt:i4>
      </vt:variant>
      <vt:variant>
        <vt:i4>0</vt:i4>
      </vt:variant>
      <vt:variant>
        <vt:i4>5</vt:i4>
      </vt:variant>
      <vt:variant>
        <vt:lpwstr>http://www.trygghansa.se/04Foretag/Page7868.html</vt:lpwstr>
      </vt:variant>
      <vt:variant>
        <vt:lpwstr/>
      </vt:variant>
      <vt:variant>
        <vt:i4>65542</vt:i4>
      </vt:variant>
      <vt:variant>
        <vt:i4>15</vt:i4>
      </vt:variant>
      <vt:variant>
        <vt:i4>0</vt:i4>
      </vt:variant>
      <vt:variant>
        <vt:i4>5</vt:i4>
      </vt:variant>
      <vt:variant>
        <vt:lpwstr>http://www.trygghansa.se/04Foretag/Page8079.html</vt:lpwstr>
      </vt:variant>
      <vt:variant>
        <vt:lpwstr/>
      </vt:variant>
      <vt:variant>
        <vt:i4>589906</vt:i4>
      </vt:variant>
      <vt:variant>
        <vt:i4>12</vt:i4>
      </vt:variant>
      <vt:variant>
        <vt:i4>0</vt:i4>
      </vt:variant>
      <vt:variant>
        <vt:i4>5</vt:i4>
      </vt:variant>
      <vt:variant>
        <vt:lpwstr>http://www.trygghansa.se/04Foretag/Page13411.html</vt:lpwstr>
      </vt:variant>
      <vt:variant>
        <vt:lpwstr/>
      </vt:variant>
      <vt:variant>
        <vt:i4>851981</vt:i4>
      </vt:variant>
      <vt:variant>
        <vt:i4>9</vt:i4>
      </vt:variant>
      <vt:variant>
        <vt:i4>0</vt:i4>
      </vt:variant>
      <vt:variant>
        <vt:i4>5</vt:i4>
      </vt:variant>
      <vt:variant>
        <vt:lpwstr>http://www.trygghansa.se/04Foretag/Page7745.html</vt:lpwstr>
      </vt:variant>
      <vt:variant>
        <vt:lpwstr/>
      </vt:variant>
      <vt:variant>
        <vt:i4>1572945</vt:i4>
      </vt:variant>
      <vt:variant>
        <vt:i4>6</vt:i4>
      </vt:variant>
      <vt:variant>
        <vt:i4>0</vt:i4>
      </vt:variant>
      <vt:variant>
        <vt:i4>5</vt:i4>
      </vt:variant>
      <vt:variant>
        <vt:lpwstr>http://www.trygghansa.se/</vt:lpwstr>
      </vt:variant>
      <vt:variant>
        <vt:lpwstr/>
      </vt:variant>
      <vt:variant>
        <vt:i4>1572945</vt:i4>
      </vt:variant>
      <vt:variant>
        <vt:i4>3</vt:i4>
      </vt:variant>
      <vt:variant>
        <vt:i4>0</vt:i4>
      </vt:variant>
      <vt:variant>
        <vt:i4>5</vt:i4>
      </vt:variant>
      <vt:variant>
        <vt:lpwstr>http://www.trygghansa.se/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c:title>
  <dc:subject/>
  <dc:creator>Malou Sjörin</dc:creator>
  <cp:keywords/>
  <dc:description/>
  <cp:lastModifiedBy>Johan Eriksson</cp:lastModifiedBy>
  <cp:revision>2</cp:revision>
  <cp:lastPrinted>2007-12-17T13:45:00Z</cp:lastPrinted>
  <dcterms:created xsi:type="dcterms:W3CDTF">2009-12-22T12:08:00Z</dcterms:created>
  <dcterms:modified xsi:type="dcterms:W3CDTF">2009-12-22T12:08:00Z</dcterms:modified>
</cp:coreProperties>
</file>