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57D7" w14:textId="16AB9A70" w:rsidR="00C74C16" w:rsidRDefault="00177D6A" w:rsidP="008416C4">
      <w:pPr>
        <w:spacing w:after="200" w:line="276" w:lineRule="auto"/>
        <w:rPr>
          <w:rFonts w:ascii="Lucida Sans" w:hAnsi="Lucida Sans"/>
          <w:b/>
          <w:sz w:val="28"/>
          <w:szCs w:val="28"/>
        </w:rPr>
      </w:pPr>
      <w:bookmarkStart w:id="0" w:name="_GoBack"/>
      <w:bookmarkEnd w:id="0"/>
      <w:r>
        <w:rPr>
          <w:rFonts w:ascii="Lucida Sans" w:hAnsi="Lucida Sans"/>
          <w:b/>
          <w:sz w:val="28"/>
          <w:szCs w:val="28"/>
        </w:rPr>
        <w:t xml:space="preserve">Flächendeckende Defizite: </w:t>
      </w:r>
      <w:r w:rsidR="00E95C29" w:rsidRPr="003D3726">
        <w:rPr>
          <w:rFonts w:ascii="Lucida Sans" w:hAnsi="Lucida Sans"/>
          <w:b/>
          <w:sz w:val="28"/>
          <w:szCs w:val="28"/>
        </w:rPr>
        <w:t xml:space="preserve">Bertelsmann Stiftung </w:t>
      </w:r>
      <w:r w:rsidR="00E95C29">
        <w:rPr>
          <w:rFonts w:ascii="Lucida Sans" w:hAnsi="Lucida Sans"/>
          <w:b/>
          <w:sz w:val="28"/>
          <w:szCs w:val="28"/>
        </w:rPr>
        <w:t>veröffentlicht „Kommunalen</w:t>
      </w:r>
      <w:r w:rsidR="003D3726" w:rsidRPr="003D3726">
        <w:rPr>
          <w:rFonts w:ascii="Lucida Sans" w:hAnsi="Lucida Sans"/>
          <w:b/>
          <w:sz w:val="28"/>
          <w:szCs w:val="28"/>
        </w:rPr>
        <w:t xml:space="preserve"> Finanzreport </w:t>
      </w:r>
      <w:r w:rsidR="003D3726">
        <w:rPr>
          <w:rFonts w:ascii="Lucida Sans" w:hAnsi="Lucida Sans"/>
          <w:b/>
          <w:sz w:val="28"/>
          <w:szCs w:val="28"/>
        </w:rPr>
        <w:t>2025</w:t>
      </w:r>
      <w:r w:rsidR="00E95C29">
        <w:rPr>
          <w:rFonts w:ascii="Lucida Sans" w:hAnsi="Lucida Sans"/>
          <w:b/>
          <w:sz w:val="28"/>
          <w:szCs w:val="28"/>
        </w:rPr>
        <w:t>“</w:t>
      </w:r>
      <w:r w:rsidR="003D3726">
        <w:rPr>
          <w:rFonts w:ascii="Lucida Sans" w:hAnsi="Lucida Sans"/>
          <w:b/>
          <w:sz w:val="28"/>
          <w:szCs w:val="28"/>
        </w:rPr>
        <w:t xml:space="preserve"> </w:t>
      </w:r>
      <w:r w:rsidR="003D3726" w:rsidRPr="003D3726">
        <w:rPr>
          <w:rFonts w:ascii="Lucida Sans" w:hAnsi="Lucida Sans"/>
          <w:b/>
          <w:sz w:val="28"/>
          <w:szCs w:val="28"/>
        </w:rPr>
        <w:t>in Kooperation mit der TH Wildau</w:t>
      </w:r>
      <w:r w:rsidR="003D3726">
        <w:rPr>
          <w:rFonts w:ascii="Lucida Sans" w:hAnsi="Lucida Sans"/>
          <w:b/>
          <w:sz w:val="28"/>
          <w:szCs w:val="28"/>
        </w:rPr>
        <w:t xml:space="preserve"> </w:t>
      </w:r>
      <w:r w:rsidR="00E95C29">
        <w:rPr>
          <w:rFonts w:ascii="Lucida Sans" w:hAnsi="Lucida Sans"/>
          <w:b/>
          <w:sz w:val="28"/>
          <w:szCs w:val="28"/>
        </w:rPr>
        <w:t xml:space="preserve">und dem </w:t>
      </w:r>
      <w:r w:rsidR="00E95C29" w:rsidRPr="00E95C29">
        <w:rPr>
          <w:rFonts w:ascii="Lucida Sans" w:hAnsi="Lucida Sans"/>
          <w:b/>
          <w:sz w:val="28"/>
          <w:szCs w:val="28"/>
        </w:rPr>
        <w:t>Deutschen Institut für Urbanistik</w:t>
      </w:r>
    </w:p>
    <w:p w14:paraId="64FA055A" w14:textId="1D3D5DDA" w:rsidR="00AA5580" w:rsidRPr="0082705E" w:rsidRDefault="00177D6A" w:rsidP="008416C4">
      <w:pPr>
        <w:spacing w:after="200" w:line="276" w:lineRule="auto"/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</w:pPr>
      <w:r w:rsidRPr="00177D6A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2C3B4565" wp14:editId="5BF0BE4F">
            <wp:extent cx="5760720" cy="3835609"/>
            <wp:effectExtent l="0" t="0" r="0" b="0"/>
            <wp:docPr id="2" name="Grafik 2" descr="O:\Hochschulkommunikation\5_Redaktion\3_Redaktionsthemen\2025\07_25\2025_07_xx_Kommunaler_Finanzreport_MR\AdobeStock_499227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5\07_25\2025_07_xx_Kommunaler_Finanzreport_MR\AdobeStock_4992270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38B1" w14:textId="471F73DE" w:rsidR="00463722" w:rsidRPr="00177589" w:rsidRDefault="00F86182" w:rsidP="00177D6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77D6A">
        <w:rPr>
          <w:rFonts w:ascii="Lucida Sans Unicode" w:hAnsi="Lucida Sans Unicode" w:cs="Lucida Sans Unicode"/>
          <w:sz w:val="20"/>
          <w:szCs w:val="20"/>
        </w:rPr>
        <w:t xml:space="preserve">Die finanzielle Lage der Kommunen in Deutschland hat sich 2024 bundesweit verschärft – so das Ergebnis des „Kommunalen Finanzreports 2025“ unter Beteiligung der TH Wildau. </w:t>
      </w:r>
    </w:p>
    <w:p w14:paraId="36157372" w14:textId="238ADDCD" w:rsidR="00F86182" w:rsidRPr="003D5A1F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3D5A1F">
        <w:rPr>
          <w:rFonts w:ascii="Lucida Sans Unicode" w:hAnsi="Lucida Sans Unicode" w:cs="Lucida Sans Unicode"/>
          <w:b/>
          <w:sz w:val="20"/>
          <w:szCs w:val="20"/>
        </w:rPr>
        <w:t>Bild</w:t>
      </w:r>
      <w:r w:rsidR="00AD208D" w:rsidRPr="003D5A1F">
        <w:rPr>
          <w:rFonts w:ascii="Lucida Sans Unicode" w:hAnsi="Lucida Sans Unicode" w:cs="Lucida Sans Unicode"/>
          <w:b/>
          <w:sz w:val="20"/>
          <w:szCs w:val="20"/>
        </w:rPr>
        <w:t>er</w:t>
      </w:r>
      <w:r w:rsidRPr="003D5A1F">
        <w:rPr>
          <w:rFonts w:ascii="Lucida Sans Unicode" w:hAnsi="Lucida Sans Unicode" w:cs="Lucida Sans Unicode"/>
          <w:b/>
          <w:sz w:val="20"/>
          <w:szCs w:val="20"/>
        </w:rPr>
        <w:t>:</w:t>
      </w:r>
      <w:r w:rsidR="004E564F" w:rsidRPr="003D5A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77D6A" w:rsidRPr="00177D6A">
        <w:rPr>
          <w:rFonts w:ascii="Lucida Sans Unicode" w:hAnsi="Lucida Sans Unicode" w:cs="Lucida Sans Unicode"/>
          <w:sz w:val="20"/>
          <w:szCs w:val="20"/>
        </w:rPr>
        <w:t>Roman</w:t>
      </w:r>
      <w:r w:rsidR="00177D6A">
        <w:rPr>
          <w:rFonts w:ascii="Lucida Sans Unicode" w:hAnsi="Lucida Sans Unicode" w:cs="Lucida Sans Unicode"/>
          <w:sz w:val="20"/>
          <w:szCs w:val="20"/>
        </w:rPr>
        <w:t xml:space="preserve"> @ stock.adobe.com</w:t>
      </w:r>
    </w:p>
    <w:p w14:paraId="187BAA8E" w14:textId="744D1774" w:rsidR="00F86182" w:rsidRPr="003D5A1F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3D5A1F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3D3726">
        <w:rPr>
          <w:rFonts w:ascii="Lucida Sans Unicode" w:hAnsi="Lucida Sans Unicode" w:cs="Lucida Sans Unicode"/>
          <w:sz w:val="20"/>
          <w:szCs w:val="20"/>
        </w:rPr>
        <w:t>Forschung und Transfer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73483D1" w14:textId="4229C9F4" w:rsidR="00F368A2" w:rsidRPr="0036766E" w:rsidRDefault="00E95C29" w:rsidP="00E95C29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Die Kommunen in Deutschland haben 2024 das größte </w:t>
      </w:r>
      <w:r w:rsidR="00F35643">
        <w:rPr>
          <w:rFonts w:ascii="Lucida Sans Unicode" w:hAnsi="Lucida Sans Unicode" w:cs="Lucida Sans Unicode"/>
          <w:b/>
          <w:sz w:val="20"/>
          <w:szCs w:val="20"/>
        </w:rPr>
        <w:t xml:space="preserve">Defizit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in der Geschichte der Bundesrepublik verzeichnet – so das Ergebnis des „Kommunalen Finanzreports 2025“, den die Bertelsmann Stiftung in Kooperation mit der TH Wildau und dem </w:t>
      </w:r>
      <w:r w:rsidRPr="00E95C29">
        <w:rPr>
          <w:rFonts w:ascii="Lucida Sans Unicode" w:hAnsi="Lucida Sans Unicode" w:cs="Lucida Sans Unicode"/>
          <w:b/>
          <w:sz w:val="20"/>
          <w:szCs w:val="20"/>
        </w:rPr>
        <w:t>Deutschen Institut für Urbanistik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erstellte und heute veröffentlicht</w:t>
      </w:r>
      <w:r w:rsidR="00AB2423">
        <w:rPr>
          <w:rFonts w:ascii="Lucida Sans Unicode" w:hAnsi="Lucida Sans Unicode" w:cs="Lucida Sans Unicode"/>
          <w:b/>
          <w:sz w:val="20"/>
          <w:szCs w:val="20"/>
        </w:rPr>
        <w:t xml:space="preserve"> 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. Neben den </w:t>
      </w:r>
      <w:r w:rsidRPr="00E95C29">
        <w:rPr>
          <w:rFonts w:ascii="Lucida Sans Unicode" w:hAnsi="Lucida Sans Unicode" w:cs="Lucida Sans Unicode"/>
          <w:b/>
          <w:sz w:val="20"/>
          <w:szCs w:val="20"/>
        </w:rPr>
        <w:t xml:space="preserve">Ursachen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dieser Entwicklung zeigt der Report </w:t>
      </w:r>
      <w:r w:rsidR="00AB2423">
        <w:rPr>
          <w:rFonts w:ascii="Lucida Sans Unicode" w:hAnsi="Lucida Sans Unicode" w:cs="Lucida Sans Unicode"/>
          <w:b/>
          <w:sz w:val="20"/>
          <w:szCs w:val="20"/>
        </w:rPr>
        <w:t xml:space="preserve">aber auch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verschiedene </w:t>
      </w:r>
      <w:r w:rsidRPr="00E95C29">
        <w:rPr>
          <w:rFonts w:ascii="Lucida Sans Unicode" w:hAnsi="Lucida Sans Unicode" w:cs="Lucida Sans Unicode"/>
          <w:b/>
          <w:sz w:val="20"/>
          <w:szCs w:val="20"/>
        </w:rPr>
        <w:t>Mög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lichkeiten zur Verbesserung der </w:t>
      </w:r>
      <w:r w:rsidRPr="00E95C29">
        <w:rPr>
          <w:rFonts w:ascii="Lucida Sans Unicode" w:hAnsi="Lucida Sans Unicode" w:cs="Lucida Sans Unicode"/>
          <w:b/>
          <w:sz w:val="20"/>
          <w:szCs w:val="20"/>
        </w:rPr>
        <w:t>kommunalen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95C29">
        <w:rPr>
          <w:rFonts w:ascii="Lucida Sans Unicode" w:hAnsi="Lucida Sans Unicode" w:cs="Lucida Sans Unicode"/>
          <w:b/>
          <w:sz w:val="20"/>
          <w:szCs w:val="20"/>
        </w:rPr>
        <w:t>Finanzlage auf.</w:t>
      </w:r>
    </w:p>
    <w:p w14:paraId="0C65DA47" w14:textId="77777777" w:rsidR="00F36FFF" w:rsidRPr="002A08BF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2A08BF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1C0B4821" w14:textId="58355F4B" w:rsidR="007555D2" w:rsidRDefault="008F551A" w:rsidP="007C6DF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Die finanzielle Lage der Kommunen in Deutschland hat sich 2024 bundesweit verschärft. Neben stagnierenden Steuereinnahmen steigen Personal-, Sachaufwand- und Sozialausgaben </w:t>
      </w:r>
      <w:r w:rsidR="002E24B1">
        <w:rPr>
          <w:rFonts w:ascii="Lucida Sans Unicode" w:hAnsi="Lucida Sans Unicode" w:cs="Lucida Sans Unicode"/>
          <w:sz w:val="20"/>
          <w:szCs w:val="20"/>
        </w:rPr>
        <w:t>stetig</w:t>
      </w:r>
      <w:r>
        <w:rPr>
          <w:rFonts w:ascii="Lucida Sans Unicode" w:hAnsi="Lucida Sans Unicode" w:cs="Lucida Sans Unicode"/>
          <w:sz w:val="20"/>
          <w:szCs w:val="20"/>
        </w:rPr>
        <w:t xml:space="preserve"> an. Das sind die zentralen Ergebnisse des „Kommunalen Finanzreports 2025“, den die Bertelsmann Stiftung in Kooperation mit der Technischen Hochschule Wildau (TH Wildau) und dem Deutschen Institut für Urbanistik (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Difu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) </w:t>
      </w:r>
      <w:r w:rsidR="00136EE4">
        <w:rPr>
          <w:rFonts w:ascii="Lucida Sans Unicode" w:hAnsi="Lucida Sans Unicode" w:cs="Lucida Sans Unicode"/>
          <w:sz w:val="20"/>
          <w:szCs w:val="20"/>
        </w:rPr>
        <w:t>erarbeitet</w:t>
      </w:r>
      <w:r>
        <w:rPr>
          <w:rFonts w:ascii="Lucida Sans Unicode" w:hAnsi="Lucida Sans Unicode" w:cs="Lucida Sans Unicode"/>
          <w:sz w:val="20"/>
          <w:szCs w:val="20"/>
        </w:rPr>
        <w:t xml:space="preserve"> und heute veröffentlicht hat. </w:t>
      </w:r>
      <w:r w:rsidR="00136EE4">
        <w:rPr>
          <w:rFonts w:ascii="Lucida Sans Unicode" w:hAnsi="Lucida Sans Unicode" w:cs="Lucida Sans Unicode"/>
          <w:sz w:val="20"/>
          <w:szCs w:val="20"/>
        </w:rPr>
        <w:t xml:space="preserve">Die Wildauer Hochschule ist seit 2019, in diesem Jahr bereits zum vierten Mal, maßgeblich an der Erstellung beteiligt. </w:t>
      </w:r>
      <w:r w:rsidR="00C92C96">
        <w:rPr>
          <w:rFonts w:ascii="Lucida Sans Unicode" w:hAnsi="Lucida Sans Unicode" w:cs="Lucida Sans Unicode"/>
          <w:sz w:val="20"/>
          <w:szCs w:val="20"/>
        </w:rPr>
        <w:t>Laut offizieller Pre</w:t>
      </w:r>
      <w:r w:rsidR="007555D2">
        <w:rPr>
          <w:rFonts w:ascii="Lucida Sans Unicode" w:hAnsi="Lucida Sans Unicode" w:cs="Lucida Sans Unicode"/>
          <w:sz w:val="20"/>
          <w:szCs w:val="20"/>
        </w:rPr>
        <w:t xml:space="preserve">ssemitteilung der Bertelmann Stiftung erzielten die Kommunen in den Jahren 2015 bis 2022 Überschüsse, seit 2023 entwickele sich bundesweit allerdings wieder ein Minus. </w:t>
      </w:r>
    </w:p>
    <w:p w14:paraId="6DA683C1" w14:textId="581B8CA1" w:rsidR="007C6DF5" w:rsidRDefault="00ED7B2D" w:rsidP="007C6DF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Kredite der kommunalen Kassen seien ein zentraler Krisenindikator und die Folge von Haushaltsdefiziten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>. „Nach sieben Jahren des Abbaus steigen</w:t>
      </w:r>
      <w:r w:rsidR="007C6D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A728A">
        <w:rPr>
          <w:rFonts w:ascii="Lucida Sans Unicode" w:hAnsi="Lucida Sans Unicode" w:cs="Lucida Sans Unicode"/>
          <w:sz w:val="20"/>
          <w:szCs w:val="20"/>
        </w:rPr>
        <w:t>die Kassenkredite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 xml:space="preserve"> seit 2023 bundesweit wieder an. Ein Viertel des bundesdeutschen Volumens entfällt auf lediglich</w:t>
      </w:r>
      <w:r w:rsidR="007C6D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4B1">
        <w:rPr>
          <w:rFonts w:ascii="Lucida Sans Unicode" w:hAnsi="Lucida Sans Unicode" w:cs="Lucida Sans Unicode"/>
          <w:sz w:val="20"/>
          <w:szCs w:val="20"/>
        </w:rPr>
        <w:t>neun Städte des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 xml:space="preserve"> Landes“, erklärt René Geißler, Professor für öffentliche Verwaltung an der</w:t>
      </w:r>
      <w:r w:rsidR="007C6D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>TH Wildau un</w:t>
      </w:r>
      <w:r w:rsidR="007555D2">
        <w:rPr>
          <w:rFonts w:ascii="Lucida Sans Unicode" w:hAnsi="Lucida Sans Unicode" w:cs="Lucida Sans Unicode"/>
          <w:sz w:val="20"/>
          <w:szCs w:val="20"/>
        </w:rPr>
        <w:t>d Mitautor der Studie. „F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>rühere Krisenregionen wie das Saarland und</w:t>
      </w:r>
      <w:r w:rsidR="007C6D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 xml:space="preserve">Rheinland-Pfalz </w:t>
      </w:r>
      <w:r w:rsidR="007555D2">
        <w:rPr>
          <w:rFonts w:ascii="Lucida Sans Unicode" w:hAnsi="Lucida Sans Unicode" w:cs="Lucida Sans Unicode"/>
          <w:sz w:val="20"/>
          <w:szCs w:val="20"/>
        </w:rPr>
        <w:t xml:space="preserve">beispielsweise 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>haben bereits Hilfsprogramme implementiert. Hier drohen allerdings die hart</w:t>
      </w:r>
      <w:r w:rsidR="007C6D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C6DF5" w:rsidRPr="007C6DF5">
        <w:rPr>
          <w:rFonts w:ascii="Lucida Sans Unicode" w:hAnsi="Lucida Sans Unicode" w:cs="Lucida Sans Unicode"/>
          <w:sz w:val="20"/>
          <w:szCs w:val="20"/>
        </w:rPr>
        <w:t>errungenen Erfolge der vergangenen Jahre angesichts neuer Defizite verloren zu gehen.“</w:t>
      </w:r>
    </w:p>
    <w:p w14:paraId="3D2B4FF2" w14:textId="13728B11" w:rsidR="007555D2" w:rsidRDefault="007555D2" w:rsidP="007C6DF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Grund für die Defizite seien </w:t>
      </w:r>
      <w:r w:rsidR="002E24B1">
        <w:rPr>
          <w:rFonts w:ascii="Lucida Sans Unicode" w:hAnsi="Lucida Sans Unicode" w:cs="Lucida Sans Unicode"/>
          <w:sz w:val="20"/>
          <w:szCs w:val="20"/>
        </w:rPr>
        <w:t xml:space="preserve">unter anderem </w:t>
      </w:r>
      <w:r>
        <w:rPr>
          <w:rFonts w:ascii="Lucida Sans Unicode" w:hAnsi="Lucida Sans Unicode" w:cs="Lucida Sans Unicode"/>
          <w:sz w:val="20"/>
          <w:szCs w:val="20"/>
        </w:rPr>
        <w:t>steigende Ausgaben für Personal, Sachaufwand und</w:t>
      </w:r>
      <w:r w:rsidRPr="007555D2">
        <w:rPr>
          <w:rFonts w:ascii="Lucida Sans Unicode" w:hAnsi="Lucida Sans Unicode" w:cs="Lucida Sans Unicode"/>
          <w:sz w:val="20"/>
          <w:szCs w:val="20"/>
        </w:rPr>
        <w:t xml:space="preserve"> Soziales</w:t>
      </w:r>
      <w:r w:rsidR="00FB0ED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B2423">
        <w:rPr>
          <w:rFonts w:ascii="Lucida Sans Unicode" w:hAnsi="Lucida Sans Unicode" w:cs="Lucida Sans Unicode"/>
          <w:sz w:val="20"/>
          <w:szCs w:val="20"/>
        </w:rPr>
        <w:t xml:space="preserve">die </w:t>
      </w:r>
      <w:r>
        <w:rPr>
          <w:rFonts w:ascii="Lucida Sans Unicode" w:hAnsi="Lucida Sans Unicode" w:cs="Lucida Sans Unicode"/>
          <w:sz w:val="20"/>
          <w:szCs w:val="20"/>
        </w:rPr>
        <w:t xml:space="preserve">die Kommunen finanziell nicht auffangen können. </w:t>
      </w:r>
    </w:p>
    <w:p w14:paraId="67768AA7" w14:textId="77777777" w:rsidR="00151D2B" w:rsidRDefault="00151D2B" w:rsidP="007C6DF5">
      <w:pPr>
        <w:rPr>
          <w:rFonts w:ascii="Lucida Sans Unicode" w:hAnsi="Lucida Sans Unicode" w:cs="Lucida Sans Unicode"/>
          <w:b/>
          <w:sz w:val="20"/>
          <w:szCs w:val="20"/>
        </w:rPr>
      </w:pPr>
      <w:r w:rsidRPr="00151D2B">
        <w:rPr>
          <w:rFonts w:ascii="Lucida Sans Unicode" w:hAnsi="Lucida Sans Unicode" w:cs="Lucida Sans Unicode"/>
          <w:b/>
          <w:sz w:val="20"/>
          <w:szCs w:val="20"/>
        </w:rPr>
        <w:t xml:space="preserve">Ausblick und </w:t>
      </w:r>
      <w:r w:rsidR="00FB0ED3" w:rsidRPr="00151D2B">
        <w:rPr>
          <w:rFonts w:ascii="Lucida Sans Unicode" w:hAnsi="Lucida Sans Unicode" w:cs="Lucida Sans Unicode"/>
          <w:b/>
          <w:sz w:val="20"/>
          <w:szCs w:val="20"/>
        </w:rPr>
        <w:t xml:space="preserve">Handlungsempfehlungen </w:t>
      </w:r>
    </w:p>
    <w:p w14:paraId="6B8A5F41" w14:textId="2C4DD535" w:rsidR="00B41A8A" w:rsidRDefault="00B41A8A" w:rsidP="00B41A8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Der Kommunale Finanzreport</w:t>
      </w:r>
      <w:r w:rsidR="002E24B1">
        <w:rPr>
          <w:rFonts w:ascii="Lucida Sans Unicode" w:hAnsi="Lucida Sans Unicode" w:cs="Lucida Sans Unicode"/>
          <w:sz w:val="20"/>
          <w:szCs w:val="20"/>
        </w:rPr>
        <w:t xml:space="preserve"> als </w:t>
      </w:r>
      <w:r w:rsidR="002E24B1" w:rsidRPr="002E24B1">
        <w:rPr>
          <w:rFonts w:ascii="Lucida Sans Unicode" w:hAnsi="Lucida Sans Unicode" w:cs="Lucida Sans Unicode"/>
          <w:sz w:val="20"/>
          <w:szCs w:val="20"/>
        </w:rPr>
        <w:t>einzige bundesweit vergleichende, neutrale und statistisch basierte Analyse der Haushaltslagen in Städten, Kreisen und Gemeinden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4B1">
        <w:rPr>
          <w:rFonts w:ascii="Lucida Sans Unicode" w:hAnsi="Lucida Sans Unicode" w:cs="Lucida Sans Unicode"/>
          <w:sz w:val="20"/>
          <w:szCs w:val="20"/>
        </w:rPr>
        <w:t>präsentiert nicht nur den</w:t>
      </w:r>
      <w:r>
        <w:rPr>
          <w:rFonts w:ascii="Lucida Sans Unicode" w:hAnsi="Lucida Sans Unicode" w:cs="Lucida Sans Unicode"/>
          <w:sz w:val="20"/>
          <w:szCs w:val="20"/>
        </w:rPr>
        <w:t xml:space="preserve"> Status </w:t>
      </w:r>
      <w:r w:rsidR="00AB2423">
        <w:rPr>
          <w:rFonts w:ascii="Lucida Sans Unicode" w:hAnsi="Lucida Sans Unicode" w:cs="Lucida Sans Unicode"/>
          <w:sz w:val="20"/>
          <w:szCs w:val="20"/>
        </w:rPr>
        <w:t>q</w:t>
      </w:r>
      <w:r>
        <w:rPr>
          <w:rFonts w:ascii="Lucida Sans Unicode" w:hAnsi="Lucida Sans Unicode" w:cs="Lucida Sans Unicode"/>
          <w:sz w:val="20"/>
          <w:szCs w:val="20"/>
        </w:rPr>
        <w:t>uo der kommunalen Haushaltslage, sondern zeigt auch d</w:t>
      </w:r>
      <w:r w:rsidR="00FB0ED3" w:rsidRPr="00FB0ED3">
        <w:rPr>
          <w:rFonts w:ascii="Lucida Sans Unicode" w:hAnsi="Lucida Sans Unicode" w:cs="Lucida Sans Unicode"/>
          <w:sz w:val="20"/>
          <w:szCs w:val="20"/>
        </w:rPr>
        <w:t>ie Vor</w:t>
      </w:r>
      <w:r w:rsidR="00FB0ED3">
        <w:rPr>
          <w:rFonts w:ascii="Lucida Sans Unicode" w:hAnsi="Lucida Sans Unicode" w:cs="Lucida Sans Unicode"/>
          <w:sz w:val="20"/>
          <w:szCs w:val="20"/>
        </w:rPr>
        <w:t xml:space="preserve">- </w:t>
      </w:r>
      <w:r w:rsidR="00FB0ED3" w:rsidRPr="00FB0ED3">
        <w:rPr>
          <w:rFonts w:ascii="Lucida Sans Unicode" w:hAnsi="Lucida Sans Unicode" w:cs="Lucida Sans Unicode"/>
          <w:sz w:val="20"/>
          <w:szCs w:val="20"/>
        </w:rPr>
        <w:t>und</w:t>
      </w:r>
      <w:r w:rsidR="00FB0ED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B0ED3" w:rsidRPr="00FB0ED3">
        <w:rPr>
          <w:rFonts w:ascii="Lucida Sans Unicode" w:hAnsi="Lucida Sans Unicode" w:cs="Lucida Sans Unicode"/>
          <w:sz w:val="20"/>
          <w:szCs w:val="20"/>
        </w:rPr>
        <w:t xml:space="preserve">Nachteile verschiedener </w:t>
      </w:r>
      <w:r>
        <w:rPr>
          <w:rFonts w:ascii="Lucida Sans Unicode" w:hAnsi="Lucida Sans Unicode" w:cs="Lucida Sans Unicode"/>
          <w:sz w:val="20"/>
          <w:szCs w:val="20"/>
        </w:rPr>
        <w:t>möglicher Lösungsa</w:t>
      </w:r>
      <w:r w:rsidR="00FB0ED3" w:rsidRPr="00FB0ED3">
        <w:rPr>
          <w:rFonts w:ascii="Lucida Sans Unicode" w:hAnsi="Lucida Sans Unicode" w:cs="Lucida Sans Unicode"/>
          <w:sz w:val="20"/>
          <w:szCs w:val="20"/>
        </w:rPr>
        <w:t xml:space="preserve">nsätze auf. </w:t>
      </w:r>
      <w:r>
        <w:rPr>
          <w:rFonts w:ascii="Lucida Sans Unicode" w:hAnsi="Lucida Sans Unicode" w:cs="Lucida Sans Unicode"/>
          <w:sz w:val="20"/>
          <w:szCs w:val="20"/>
        </w:rPr>
        <w:t>So bleibe</w:t>
      </w:r>
      <w:r w:rsidRPr="00B41A8A">
        <w:rPr>
          <w:rFonts w:ascii="Lucida Sans Unicode" w:hAnsi="Lucida Sans Unicode" w:cs="Lucida Sans Unicode"/>
          <w:sz w:val="20"/>
          <w:szCs w:val="20"/>
        </w:rPr>
        <w:t xml:space="preserve"> es unerlässlich, dass die dauerhafte Unterfinanzierung der</w:t>
      </w:r>
      <w:r>
        <w:rPr>
          <w:rFonts w:ascii="Lucida Sans Unicode" w:hAnsi="Lucida Sans Unicode" w:cs="Lucida Sans Unicode"/>
          <w:sz w:val="20"/>
          <w:szCs w:val="20"/>
        </w:rPr>
        <w:t xml:space="preserve"> Kommunen durch langfristige Strukturreformen behoben werden.</w:t>
      </w:r>
    </w:p>
    <w:p w14:paraId="63C0B9F7" w14:textId="0C81D30D" w:rsidR="0040330B" w:rsidRDefault="002A728A" w:rsidP="00B41A8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Hintergrund</w:t>
      </w:r>
    </w:p>
    <w:p w14:paraId="49C6D3FF" w14:textId="6B3FB521" w:rsidR="00136EE4" w:rsidRDefault="00136EE4" w:rsidP="00136EE4">
      <w:pPr>
        <w:rPr>
          <w:rFonts w:ascii="Lucida Sans Unicode" w:hAnsi="Lucida Sans Unicode" w:cs="Lucida Sans Unicode"/>
          <w:sz w:val="20"/>
          <w:szCs w:val="20"/>
        </w:rPr>
      </w:pPr>
      <w:r w:rsidRPr="00355418">
        <w:rPr>
          <w:rFonts w:ascii="Lucida Sans Unicode" w:hAnsi="Lucida Sans Unicode" w:cs="Lucida Sans Unicode"/>
          <w:sz w:val="20"/>
          <w:szCs w:val="20"/>
        </w:rPr>
        <w:t>Der Kommunale Finanzreport der Bertelsmann Stiftung erschein</w:t>
      </w:r>
      <w:r>
        <w:rPr>
          <w:rFonts w:ascii="Lucida Sans Unicode" w:hAnsi="Lucida Sans Unicode" w:cs="Lucida Sans Unicode"/>
          <w:sz w:val="20"/>
          <w:szCs w:val="20"/>
        </w:rPr>
        <w:t xml:space="preserve">t seit 2008 im zweijährigen Rhythmus. Das Team </w:t>
      </w:r>
      <w:r w:rsidRPr="00355418">
        <w:rPr>
          <w:rFonts w:ascii="Lucida Sans Unicode" w:hAnsi="Lucida Sans Unicode" w:cs="Lucida Sans Unicode"/>
          <w:sz w:val="20"/>
          <w:szCs w:val="20"/>
        </w:rPr>
        <w:t>untersucht die</w:t>
      </w:r>
      <w:r>
        <w:rPr>
          <w:rFonts w:ascii="Lucida Sans Unicode" w:hAnsi="Lucida Sans Unicode" w:cs="Lucida Sans Unicode"/>
          <w:sz w:val="20"/>
          <w:szCs w:val="20"/>
        </w:rPr>
        <w:t xml:space="preserve"> Kommunen der Flächenländer. Grundlage sind die jeweils aktuellen amtlichen </w:t>
      </w:r>
      <w:r w:rsidRPr="00355418">
        <w:rPr>
          <w:rFonts w:ascii="Lucida Sans Unicode" w:hAnsi="Lucida Sans Unicode" w:cs="Lucida Sans Unicode"/>
          <w:sz w:val="20"/>
          <w:szCs w:val="20"/>
        </w:rPr>
        <w:t>Finanzstatistiken. Ziel des Kommunalen Finanzreports ist es, die Fin</w:t>
      </w:r>
      <w:r>
        <w:rPr>
          <w:rFonts w:ascii="Lucida Sans Unicode" w:hAnsi="Lucida Sans Unicode" w:cs="Lucida Sans Unicode"/>
          <w:sz w:val="20"/>
          <w:szCs w:val="20"/>
        </w:rPr>
        <w:t xml:space="preserve">anzlage </w:t>
      </w:r>
      <w:r w:rsidRPr="00355418">
        <w:rPr>
          <w:rFonts w:ascii="Lucida Sans Unicode" w:hAnsi="Lucida Sans Unicode" w:cs="Lucida Sans Unicode"/>
          <w:sz w:val="20"/>
          <w:szCs w:val="20"/>
        </w:rPr>
        <w:t xml:space="preserve">anhand wichtiger Indikatoren </w:t>
      </w:r>
      <w:r>
        <w:rPr>
          <w:rFonts w:ascii="Lucida Sans Unicode" w:hAnsi="Lucida Sans Unicode" w:cs="Lucida Sans Unicode"/>
          <w:sz w:val="20"/>
          <w:szCs w:val="20"/>
        </w:rPr>
        <w:t>regional zu vergleichen</w:t>
      </w:r>
      <w:r w:rsidRPr="00355418">
        <w:rPr>
          <w:rFonts w:ascii="Lucida Sans Unicode" w:hAnsi="Lucida Sans Unicode" w:cs="Lucida Sans Unicode"/>
          <w:sz w:val="20"/>
          <w:szCs w:val="20"/>
        </w:rPr>
        <w:t xml:space="preserve"> und L</w:t>
      </w:r>
      <w:r>
        <w:rPr>
          <w:rFonts w:ascii="Lucida Sans Unicode" w:hAnsi="Lucida Sans Unicode" w:cs="Lucida Sans Unicode"/>
          <w:sz w:val="20"/>
          <w:szCs w:val="20"/>
        </w:rPr>
        <w:t xml:space="preserve">ösungsoptionen aufzuzeigen. </w:t>
      </w:r>
    </w:p>
    <w:p w14:paraId="4E57C4DE" w14:textId="6EBC1907" w:rsidR="00F368A2" w:rsidRPr="00F368A2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F368A2">
        <w:rPr>
          <w:rFonts w:ascii="Lucida Sans Unicode" w:hAnsi="Lucida Sans Unicode" w:cs="Lucida Sans Unicode"/>
          <w:b/>
          <w:sz w:val="20"/>
          <w:szCs w:val="20"/>
        </w:rPr>
        <w:t>Weite</w:t>
      </w:r>
      <w:r w:rsidR="004364FD">
        <w:rPr>
          <w:rFonts w:ascii="Lucida Sans Unicode" w:hAnsi="Lucida Sans Unicode" w:cs="Lucida Sans Unicode"/>
          <w:b/>
          <w:sz w:val="20"/>
          <w:szCs w:val="20"/>
        </w:rPr>
        <w:t xml:space="preserve">rführende Informationen </w:t>
      </w:r>
    </w:p>
    <w:p w14:paraId="3AF9300D" w14:textId="7B3753ED" w:rsidR="00117E76" w:rsidRDefault="00117E76" w:rsidP="0042142C">
      <w:pPr>
        <w:rPr>
          <w:rFonts w:ascii="Lucida Sans Unicode" w:hAnsi="Lucida Sans Unicode" w:cs="Lucida Sans Unicode"/>
          <w:sz w:val="20"/>
          <w:szCs w:val="20"/>
        </w:rPr>
      </w:pPr>
      <w:r w:rsidRPr="00117E76">
        <w:rPr>
          <w:rFonts w:ascii="Lucida Sans Unicode" w:hAnsi="Lucida Sans Unicode" w:cs="Lucida Sans Unicode"/>
          <w:sz w:val="20"/>
          <w:szCs w:val="20"/>
        </w:rPr>
        <w:t xml:space="preserve">Link </w:t>
      </w:r>
      <w:r>
        <w:rPr>
          <w:rFonts w:ascii="Lucida Sans Unicode" w:hAnsi="Lucida Sans Unicode" w:cs="Lucida Sans Unicode"/>
          <w:sz w:val="20"/>
          <w:szCs w:val="20"/>
        </w:rPr>
        <w:t>zum Kommunalen Finanzreport 2025</w:t>
      </w:r>
      <w:r w:rsidRPr="00117E76">
        <w:rPr>
          <w:rFonts w:ascii="Lucida Sans Unicode" w:hAnsi="Lucida Sans Unicode" w:cs="Lucida Sans Unicode"/>
          <w:sz w:val="20"/>
          <w:szCs w:val="20"/>
        </w:rPr>
        <w:t xml:space="preserve"> der Bertelsmann-Stiftung: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8" w:history="1">
        <w:r w:rsidR="00B539E2" w:rsidRPr="00912DC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https://www.bertelsmann-stiftung.de/de/publikationen/publikation/did/kommunaler-finanzreport-2025</w:t>
        </w:r>
      </w:hyperlink>
      <w:r w:rsidR="00B539E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D1EC9E0" w14:textId="289CA3E7" w:rsidR="00117E76" w:rsidRDefault="00117E76" w:rsidP="0042142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Zur Pressemitteilung der Bertelsmann Stiftung:</w:t>
      </w:r>
      <w:r w:rsidR="00B539E2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B539E2" w:rsidRPr="00912DC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https://www.bertelsmann-stiftung.de/de/themen/aktuelle-meldungen/2025/juli/kommunale-finanzen-groesstes-defizit-in-der-geschichte-der-bundesrepublik</w:t>
        </w:r>
      </w:hyperlink>
      <w:r w:rsidR="00B539E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br/>
      </w:r>
    </w:p>
    <w:p w14:paraId="07330D72" w14:textId="1F4BE5B6" w:rsidR="005165A2" w:rsidRDefault="0082705E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>Fachliche Ansprechperson TH Wildau:</w:t>
      </w:r>
      <w:r w:rsidR="005165A2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B05695">
        <w:rPr>
          <w:rFonts w:ascii="Lucida Sans Unicode" w:hAnsi="Lucida Sans Unicode" w:cs="Lucida Sans Unicode"/>
          <w:sz w:val="20"/>
          <w:szCs w:val="20"/>
        </w:rPr>
        <w:t>Prof. René Geißler</w:t>
      </w:r>
      <w:r w:rsidR="00B05695">
        <w:rPr>
          <w:rFonts w:ascii="Lucida Sans Unicode" w:hAnsi="Lucida Sans Unicode" w:cs="Lucida Sans Unicode"/>
          <w:sz w:val="20"/>
          <w:szCs w:val="20"/>
        </w:rPr>
        <w:br/>
        <w:t>Professor für öffentliche Verwaltung</w:t>
      </w:r>
      <w:r w:rsidR="004405D7">
        <w:rPr>
          <w:rFonts w:ascii="Lucida Sans Unicode" w:hAnsi="Lucida Sans Unicode" w:cs="Lucida Sans Unicode"/>
          <w:sz w:val="20"/>
          <w:szCs w:val="20"/>
        </w:rPr>
        <w:br/>
      </w:r>
      <w:r w:rsidR="005165A2" w:rsidRPr="000E7000">
        <w:rPr>
          <w:rFonts w:ascii="Lucida Sans Unicode" w:hAnsi="Lucida Sans Unicode" w:cs="Lucida Sans Unicode"/>
          <w:sz w:val="20"/>
          <w:szCs w:val="20"/>
        </w:rPr>
        <w:t>TH Wilda</w:t>
      </w:r>
      <w:r w:rsidR="00B05695">
        <w:rPr>
          <w:rFonts w:ascii="Lucida Sans Unicode" w:hAnsi="Lucida Sans Unicode" w:cs="Lucida Sans Unicode"/>
          <w:sz w:val="20"/>
          <w:szCs w:val="20"/>
        </w:rPr>
        <w:t>u</w:t>
      </w:r>
      <w:r w:rsidR="00B05695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5165A2" w:rsidRPr="000E7000">
        <w:rPr>
          <w:rFonts w:ascii="Lucida Sans Unicode" w:hAnsi="Lucida Sans Unicode" w:cs="Lucida Sans Unicode"/>
          <w:sz w:val="20"/>
          <w:szCs w:val="20"/>
        </w:rPr>
        <w:br/>
      </w:r>
      <w:r w:rsidR="00B05695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0" w:history="1">
        <w:r w:rsidR="00B05695" w:rsidRPr="00766F60">
          <w:rPr>
            <w:rStyle w:val="Hyperlink"/>
            <w:rFonts w:ascii="Lucida Sans Unicode" w:hAnsi="Lucida Sans Unicode" w:cs="Lucida Sans Unicode"/>
            <w:sz w:val="20"/>
            <w:szCs w:val="20"/>
          </w:rPr>
          <w:t>rene.geissler@th-wildau.de</w:t>
        </w:r>
      </w:hyperlink>
      <w:r w:rsidR="00B0569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FD86D35" w14:textId="77777777" w:rsidR="0082705E" w:rsidRDefault="0082705E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6198F926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Ansprechpersonen </w:t>
      </w:r>
      <w:proofErr w:type="spellStart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39767522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1" w:history="1">
        <w:r w:rsidR="00A10058" w:rsidRPr="00C415FF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32F18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B122" w14:textId="77777777" w:rsidR="00C95B18" w:rsidRDefault="00C95B18" w:rsidP="004D6DBB">
      <w:pPr>
        <w:spacing w:after="0" w:line="240" w:lineRule="auto"/>
      </w:pPr>
      <w:r>
        <w:separator/>
      </w:r>
    </w:p>
  </w:endnote>
  <w:endnote w:type="continuationSeparator" w:id="0">
    <w:p w14:paraId="409A2E8F" w14:textId="77777777" w:rsidR="00C95B18" w:rsidRDefault="00C95B18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E89D" w14:textId="77777777" w:rsidR="00C95B18" w:rsidRDefault="00C95B18" w:rsidP="004D6DBB">
      <w:pPr>
        <w:spacing w:after="0" w:line="240" w:lineRule="auto"/>
      </w:pPr>
      <w:r>
        <w:separator/>
      </w:r>
    </w:p>
  </w:footnote>
  <w:footnote w:type="continuationSeparator" w:id="0">
    <w:p w14:paraId="530742C5" w14:textId="77777777" w:rsidR="00C95B18" w:rsidRDefault="00C95B18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0B7B555A" w:rsidR="005D041F" w:rsidRPr="00440049" w:rsidRDefault="00177D6A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30</w:t>
    </w:r>
    <w:r w:rsidR="00CD031F">
      <w:rPr>
        <w:rFonts w:ascii="Lucida Sans" w:eastAsiaTheme="minorHAnsi" w:hAnsi="Lucida Sans" w:cstheme="minorBidi"/>
        <w:sz w:val="20"/>
        <w:szCs w:val="20"/>
        <w:lang w:val="en-US" w:eastAsia="en-US"/>
      </w:rPr>
      <w:t>.07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66E4FD5D" w14:textId="06530742" w:rsidR="001F4DD3" w:rsidRPr="00E93D81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6163AC">
      <w:rPr>
        <w:rFonts w:ascii="Lucida Sans" w:eastAsiaTheme="minorHAnsi" w:hAnsi="Lucida Sans" w:cstheme="minorBidi"/>
        <w:sz w:val="20"/>
        <w:szCs w:val="20"/>
        <w:lang w:val="en-US" w:eastAsia="en-US"/>
      </w:rPr>
      <w:t>2025/07_10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2DB9"/>
    <w:multiLevelType w:val="hybridMultilevel"/>
    <w:tmpl w:val="1F2646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47D3F"/>
    <w:rsid w:val="00087B64"/>
    <w:rsid w:val="000A159B"/>
    <w:rsid w:val="000A6D99"/>
    <w:rsid w:val="000B0803"/>
    <w:rsid w:val="000B26C7"/>
    <w:rsid w:val="000C117B"/>
    <w:rsid w:val="000D58F4"/>
    <w:rsid w:val="000D782B"/>
    <w:rsid w:val="000E1FA0"/>
    <w:rsid w:val="000E2E24"/>
    <w:rsid w:val="000F0D09"/>
    <w:rsid w:val="000F3A2E"/>
    <w:rsid w:val="00104BDA"/>
    <w:rsid w:val="00110B65"/>
    <w:rsid w:val="00115F7E"/>
    <w:rsid w:val="00117E76"/>
    <w:rsid w:val="00125285"/>
    <w:rsid w:val="00131AF1"/>
    <w:rsid w:val="00136EE4"/>
    <w:rsid w:val="00142A45"/>
    <w:rsid w:val="00151D2B"/>
    <w:rsid w:val="00155831"/>
    <w:rsid w:val="00156670"/>
    <w:rsid w:val="00163152"/>
    <w:rsid w:val="00177589"/>
    <w:rsid w:val="00177D6A"/>
    <w:rsid w:val="00180DA5"/>
    <w:rsid w:val="00181B9C"/>
    <w:rsid w:val="001910E6"/>
    <w:rsid w:val="00192F41"/>
    <w:rsid w:val="001C1D4F"/>
    <w:rsid w:val="001C67A7"/>
    <w:rsid w:val="001F3A1E"/>
    <w:rsid w:val="001F4DD3"/>
    <w:rsid w:val="00200DD7"/>
    <w:rsid w:val="0020302B"/>
    <w:rsid w:val="002245FF"/>
    <w:rsid w:val="002257D1"/>
    <w:rsid w:val="002468CD"/>
    <w:rsid w:val="00250EDB"/>
    <w:rsid w:val="00253260"/>
    <w:rsid w:val="0025760A"/>
    <w:rsid w:val="00257C4E"/>
    <w:rsid w:val="002603F9"/>
    <w:rsid w:val="00261FB8"/>
    <w:rsid w:val="00262C0B"/>
    <w:rsid w:val="00265BD5"/>
    <w:rsid w:val="002667A3"/>
    <w:rsid w:val="002703CC"/>
    <w:rsid w:val="00285DE7"/>
    <w:rsid w:val="002864D2"/>
    <w:rsid w:val="002A08BF"/>
    <w:rsid w:val="002A728A"/>
    <w:rsid w:val="002B13B7"/>
    <w:rsid w:val="002B5DCD"/>
    <w:rsid w:val="002B68B0"/>
    <w:rsid w:val="002D2D86"/>
    <w:rsid w:val="002E24B1"/>
    <w:rsid w:val="002F2358"/>
    <w:rsid w:val="002F688C"/>
    <w:rsid w:val="003152AC"/>
    <w:rsid w:val="00315A01"/>
    <w:rsid w:val="003247FC"/>
    <w:rsid w:val="003540D8"/>
    <w:rsid w:val="00355418"/>
    <w:rsid w:val="00356EA3"/>
    <w:rsid w:val="00357D79"/>
    <w:rsid w:val="00363E5D"/>
    <w:rsid w:val="0036766E"/>
    <w:rsid w:val="00373C37"/>
    <w:rsid w:val="0038459F"/>
    <w:rsid w:val="00387115"/>
    <w:rsid w:val="0039332E"/>
    <w:rsid w:val="0039626C"/>
    <w:rsid w:val="003A2C9A"/>
    <w:rsid w:val="003A437D"/>
    <w:rsid w:val="003A7A50"/>
    <w:rsid w:val="003A7C0C"/>
    <w:rsid w:val="003B0838"/>
    <w:rsid w:val="003B5655"/>
    <w:rsid w:val="003D3726"/>
    <w:rsid w:val="003D5A1F"/>
    <w:rsid w:val="003D6CE9"/>
    <w:rsid w:val="003F054B"/>
    <w:rsid w:val="003F0EE7"/>
    <w:rsid w:val="00401208"/>
    <w:rsid w:val="0040330B"/>
    <w:rsid w:val="0040384E"/>
    <w:rsid w:val="00404C0A"/>
    <w:rsid w:val="004068FF"/>
    <w:rsid w:val="004073EF"/>
    <w:rsid w:val="004078F2"/>
    <w:rsid w:val="00417AC9"/>
    <w:rsid w:val="0042142C"/>
    <w:rsid w:val="00421BF3"/>
    <w:rsid w:val="00426FBC"/>
    <w:rsid w:val="004364FD"/>
    <w:rsid w:val="004405D7"/>
    <w:rsid w:val="00441FB8"/>
    <w:rsid w:val="00443F0C"/>
    <w:rsid w:val="00446B90"/>
    <w:rsid w:val="00463722"/>
    <w:rsid w:val="00465F10"/>
    <w:rsid w:val="004700D5"/>
    <w:rsid w:val="00474DC0"/>
    <w:rsid w:val="004958DE"/>
    <w:rsid w:val="004A297D"/>
    <w:rsid w:val="004A627F"/>
    <w:rsid w:val="004A6538"/>
    <w:rsid w:val="004B7385"/>
    <w:rsid w:val="004C62BE"/>
    <w:rsid w:val="004C732A"/>
    <w:rsid w:val="004D17FC"/>
    <w:rsid w:val="004D2EFC"/>
    <w:rsid w:val="004D6DBB"/>
    <w:rsid w:val="004D7364"/>
    <w:rsid w:val="004E17EE"/>
    <w:rsid w:val="004E1AF0"/>
    <w:rsid w:val="004E564F"/>
    <w:rsid w:val="005165A2"/>
    <w:rsid w:val="00530BC3"/>
    <w:rsid w:val="00534E58"/>
    <w:rsid w:val="00535E3E"/>
    <w:rsid w:val="00552C8D"/>
    <w:rsid w:val="00554BC7"/>
    <w:rsid w:val="00565308"/>
    <w:rsid w:val="00571655"/>
    <w:rsid w:val="00575A80"/>
    <w:rsid w:val="00594DBF"/>
    <w:rsid w:val="005960EB"/>
    <w:rsid w:val="005A67CC"/>
    <w:rsid w:val="005B55A0"/>
    <w:rsid w:val="005D041F"/>
    <w:rsid w:val="005D2D76"/>
    <w:rsid w:val="005E03C5"/>
    <w:rsid w:val="005F3CB5"/>
    <w:rsid w:val="005F7741"/>
    <w:rsid w:val="006033C7"/>
    <w:rsid w:val="00604206"/>
    <w:rsid w:val="00605B7B"/>
    <w:rsid w:val="00605BC1"/>
    <w:rsid w:val="006163AC"/>
    <w:rsid w:val="00620DED"/>
    <w:rsid w:val="006210BB"/>
    <w:rsid w:val="0062253A"/>
    <w:rsid w:val="006241B1"/>
    <w:rsid w:val="0064432C"/>
    <w:rsid w:val="00645639"/>
    <w:rsid w:val="00653417"/>
    <w:rsid w:val="00654E3B"/>
    <w:rsid w:val="00661254"/>
    <w:rsid w:val="00664CBD"/>
    <w:rsid w:val="006656EC"/>
    <w:rsid w:val="00682C9D"/>
    <w:rsid w:val="00684DAB"/>
    <w:rsid w:val="00685998"/>
    <w:rsid w:val="006876EE"/>
    <w:rsid w:val="006B7053"/>
    <w:rsid w:val="006B7EF0"/>
    <w:rsid w:val="006C215D"/>
    <w:rsid w:val="006C3FF3"/>
    <w:rsid w:val="006C767A"/>
    <w:rsid w:val="006E2506"/>
    <w:rsid w:val="006E3382"/>
    <w:rsid w:val="006E738F"/>
    <w:rsid w:val="00713E28"/>
    <w:rsid w:val="007231BE"/>
    <w:rsid w:val="007232D6"/>
    <w:rsid w:val="007238F4"/>
    <w:rsid w:val="007366A7"/>
    <w:rsid w:val="00743B16"/>
    <w:rsid w:val="00754637"/>
    <w:rsid w:val="007555D2"/>
    <w:rsid w:val="00755D4F"/>
    <w:rsid w:val="00760775"/>
    <w:rsid w:val="00765CC4"/>
    <w:rsid w:val="007675F6"/>
    <w:rsid w:val="007758FA"/>
    <w:rsid w:val="007872C9"/>
    <w:rsid w:val="007944DB"/>
    <w:rsid w:val="007A524A"/>
    <w:rsid w:val="007B1EBE"/>
    <w:rsid w:val="007C4CD1"/>
    <w:rsid w:val="007C6DF5"/>
    <w:rsid w:val="007C75A4"/>
    <w:rsid w:val="007F5F73"/>
    <w:rsid w:val="00803C32"/>
    <w:rsid w:val="00810262"/>
    <w:rsid w:val="0081288B"/>
    <w:rsid w:val="00814331"/>
    <w:rsid w:val="00814684"/>
    <w:rsid w:val="00815410"/>
    <w:rsid w:val="00823C57"/>
    <w:rsid w:val="00826525"/>
    <w:rsid w:val="0082705E"/>
    <w:rsid w:val="00833BFB"/>
    <w:rsid w:val="008416C4"/>
    <w:rsid w:val="008451FB"/>
    <w:rsid w:val="0086141D"/>
    <w:rsid w:val="008727F2"/>
    <w:rsid w:val="0087575F"/>
    <w:rsid w:val="008763CC"/>
    <w:rsid w:val="00877DCA"/>
    <w:rsid w:val="00882FAC"/>
    <w:rsid w:val="00884F9A"/>
    <w:rsid w:val="008B0FC5"/>
    <w:rsid w:val="008B20DD"/>
    <w:rsid w:val="008B7499"/>
    <w:rsid w:val="008C316E"/>
    <w:rsid w:val="008F551A"/>
    <w:rsid w:val="008F5726"/>
    <w:rsid w:val="00902515"/>
    <w:rsid w:val="009060D0"/>
    <w:rsid w:val="00911B3F"/>
    <w:rsid w:val="009250BC"/>
    <w:rsid w:val="00926A00"/>
    <w:rsid w:val="00932F18"/>
    <w:rsid w:val="009439CE"/>
    <w:rsid w:val="009779F3"/>
    <w:rsid w:val="009809D9"/>
    <w:rsid w:val="009822C6"/>
    <w:rsid w:val="0098311C"/>
    <w:rsid w:val="00984B01"/>
    <w:rsid w:val="00995F03"/>
    <w:rsid w:val="009A508D"/>
    <w:rsid w:val="009A7D56"/>
    <w:rsid w:val="009B0A79"/>
    <w:rsid w:val="009C1F97"/>
    <w:rsid w:val="009C63F9"/>
    <w:rsid w:val="009C6EB8"/>
    <w:rsid w:val="009D029A"/>
    <w:rsid w:val="009D3613"/>
    <w:rsid w:val="009D4E5C"/>
    <w:rsid w:val="009E031D"/>
    <w:rsid w:val="009E0AE8"/>
    <w:rsid w:val="00A022B3"/>
    <w:rsid w:val="00A10058"/>
    <w:rsid w:val="00A17969"/>
    <w:rsid w:val="00A4730A"/>
    <w:rsid w:val="00A60AD4"/>
    <w:rsid w:val="00A67467"/>
    <w:rsid w:val="00A77F1A"/>
    <w:rsid w:val="00A80310"/>
    <w:rsid w:val="00A8061E"/>
    <w:rsid w:val="00A83DC7"/>
    <w:rsid w:val="00A86CD5"/>
    <w:rsid w:val="00A92A94"/>
    <w:rsid w:val="00AA2CDC"/>
    <w:rsid w:val="00AA3259"/>
    <w:rsid w:val="00AA3F57"/>
    <w:rsid w:val="00AA5580"/>
    <w:rsid w:val="00AA6D95"/>
    <w:rsid w:val="00AA7400"/>
    <w:rsid w:val="00AA7AB8"/>
    <w:rsid w:val="00AB2423"/>
    <w:rsid w:val="00AB4D82"/>
    <w:rsid w:val="00AB6486"/>
    <w:rsid w:val="00AC1819"/>
    <w:rsid w:val="00AD208D"/>
    <w:rsid w:val="00AF403B"/>
    <w:rsid w:val="00B02894"/>
    <w:rsid w:val="00B05695"/>
    <w:rsid w:val="00B11AA7"/>
    <w:rsid w:val="00B23075"/>
    <w:rsid w:val="00B41A8A"/>
    <w:rsid w:val="00B41E72"/>
    <w:rsid w:val="00B42854"/>
    <w:rsid w:val="00B43B98"/>
    <w:rsid w:val="00B43C9A"/>
    <w:rsid w:val="00B539E2"/>
    <w:rsid w:val="00B5713A"/>
    <w:rsid w:val="00B60393"/>
    <w:rsid w:val="00B609C5"/>
    <w:rsid w:val="00B637C5"/>
    <w:rsid w:val="00B843B5"/>
    <w:rsid w:val="00B90D48"/>
    <w:rsid w:val="00B91820"/>
    <w:rsid w:val="00B929A5"/>
    <w:rsid w:val="00BA0E81"/>
    <w:rsid w:val="00BA5BA0"/>
    <w:rsid w:val="00BB0A15"/>
    <w:rsid w:val="00BB412E"/>
    <w:rsid w:val="00BC353B"/>
    <w:rsid w:val="00BC5155"/>
    <w:rsid w:val="00BD0E6D"/>
    <w:rsid w:val="00BD3369"/>
    <w:rsid w:val="00BF2970"/>
    <w:rsid w:val="00C01A1A"/>
    <w:rsid w:val="00C10467"/>
    <w:rsid w:val="00C115BC"/>
    <w:rsid w:val="00C20FBE"/>
    <w:rsid w:val="00C25039"/>
    <w:rsid w:val="00C2597D"/>
    <w:rsid w:val="00C300A8"/>
    <w:rsid w:val="00C364E6"/>
    <w:rsid w:val="00C46AB5"/>
    <w:rsid w:val="00C60A15"/>
    <w:rsid w:val="00C73A4B"/>
    <w:rsid w:val="00C74C16"/>
    <w:rsid w:val="00C8129C"/>
    <w:rsid w:val="00C84596"/>
    <w:rsid w:val="00C92C96"/>
    <w:rsid w:val="00C95B18"/>
    <w:rsid w:val="00CB4DFA"/>
    <w:rsid w:val="00CB7B06"/>
    <w:rsid w:val="00CC70A4"/>
    <w:rsid w:val="00CD031F"/>
    <w:rsid w:val="00CE495B"/>
    <w:rsid w:val="00CE5CB8"/>
    <w:rsid w:val="00D01197"/>
    <w:rsid w:val="00D0571D"/>
    <w:rsid w:val="00D22AF9"/>
    <w:rsid w:val="00D312E1"/>
    <w:rsid w:val="00D43240"/>
    <w:rsid w:val="00D530F1"/>
    <w:rsid w:val="00D55D4B"/>
    <w:rsid w:val="00D60D98"/>
    <w:rsid w:val="00D63FFA"/>
    <w:rsid w:val="00D65123"/>
    <w:rsid w:val="00D67EDE"/>
    <w:rsid w:val="00D80F4D"/>
    <w:rsid w:val="00D843B9"/>
    <w:rsid w:val="00D91AFE"/>
    <w:rsid w:val="00D92CBB"/>
    <w:rsid w:val="00D93C2C"/>
    <w:rsid w:val="00DB3FFC"/>
    <w:rsid w:val="00DB4F97"/>
    <w:rsid w:val="00DB50D6"/>
    <w:rsid w:val="00DB64CF"/>
    <w:rsid w:val="00DC40DD"/>
    <w:rsid w:val="00DD31AE"/>
    <w:rsid w:val="00DE42A8"/>
    <w:rsid w:val="00DE553B"/>
    <w:rsid w:val="00DF7800"/>
    <w:rsid w:val="00E024C0"/>
    <w:rsid w:val="00E02EC1"/>
    <w:rsid w:val="00E031B4"/>
    <w:rsid w:val="00E2362C"/>
    <w:rsid w:val="00E27A91"/>
    <w:rsid w:val="00E30AD8"/>
    <w:rsid w:val="00E3504C"/>
    <w:rsid w:val="00E651EC"/>
    <w:rsid w:val="00E652E9"/>
    <w:rsid w:val="00E720B1"/>
    <w:rsid w:val="00E914CF"/>
    <w:rsid w:val="00E93D81"/>
    <w:rsid w:val="00E95C29"/>
    <w:rsid w:val="00EA0B33"/>
    <w:rsid w:val="00EA2117"/>
    <w:rsid w:val="00EA3996"/>
    <w:rsid w:val="00EA5EB9"/>
    <w:rsid w:val="00EC64FD"/>
    <w:rsid w:val="00EC7C2C"/>
    <w:rsid w:val="00ED1E73"/>
    <w:rsid w:val="00ED7B2D"/>
    <w:rsid w:val="00F025DE"/>
    <w:rsid w:val="00F04270"/>
    <w:rsid w:val="00F10005"/>
    <w:rsid w:val="00F11246"/>
    <w:rsid w:val="00F114A7"/>
    <w:rsid w:val="00F15561"/>
    <w:rsid w:val="00F242FF"/>
    <w:rsid w:val="00F35643"/>
    <w:rsid w:val="00F368A2"/>
    <w:rsid w:val="00F36FFF"/>
    <w:rsid w:val="00F45E24"/>
    <w:rsid w:val="00F467DA"/>
    <w:rsid w:val="00F56BDA"/>
    <w:rsid w:val="00F74C65"/>
    <w:rsid w:val="00F85049"/>
    <w:rsid w:val="00F86182"/>
    <w:rsid w:val="00F8789A"/>
    <w:rsid w:val="00F93EA3"/>
    <w:rsid w:val="00FA492B"/>
    <w:rsid w:val="00FA7D4A"/>
    <w:rsid w:val="00FB0ED3"/>
    <w:rsid w:val="00FC16EC"/>
    <w:rsid w:val="00FC2D8D"/>
    <w:rsid w:val="00FD11E9"/>
    <w:rsid w:val="00FD30EF"/>
    <w:rsid w:val="00FD7EA0"/>
    <w:rsid w:val="00FE1400"/>
    <w:rsid w:val="00FE318A"/>
    <w:rsid w:val="00FE51E3"/>
    <w:rsid w:val="00FF38E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telsmann-stiftung.de/de/publikationen/publikation/did/kommunaler-finanzreport-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th-wildau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e.geissler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telsmann-stiftung.de/de/themen/aktuelle-meldungen/2025/juli/kommunale-finanzen-groesstes-defizit-in-der-geschichte-der-bundesrepubli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3</cp:revision>
  <dcterms:created xsi:type="dcterms:W3CDTF">2025-07-30T08:19:00Z</dcterms:created>
  <dcterms:modified xsi:type="dcterms:W3CDTF">2025-07-30T08:20:00Z</dcterms:modified>
</cp:coreProperties>
</file>