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71" w:rsidRDefault="00713B71" w:rsidP="00F03615">
      <w:pPr>
        <w:pStyle w:val="Overskrift2"/>
        <w:rPr>
          <w:rFonts w:ascii="Arial" w:hAnsi="Arial" w:cs="Arial"/>
          <w:sz w:val="32"/>
          <w:szCs w:val="32"/>
        </w:rPr>
      </w:pPr>
    </w:p>
    <w:p w:rsidR="00F03615" w:rsidRPr="007114C5" w:rsidRDefault="007114C5" w:rsidP="00F03615">
      <w:pPr>
        <w:pStyle w:val="Overskrift2"/>
        <w:rPr>
          <w:rFonts w:ascii="Arial" w:hAnsi="Arial" w:cs="Arial"/>
          <w:sz w:val="32"/>
          <w:szCs w:val="32"/>
        </w:rPr>
      </w:pPr>
      <w:r w:rsidRPr="007114C5">
        <w:rPr>
          <w:rFonts w:ascii="Arial" w:hAnsi="Arial" w:cs="Arial"/>
          <w:sz w:val="32"/>
          <w:szCs w:val="32"/>
        </w:rPr>
        <w:t>Danskerne er vilde med testvindere</w:t>
      </w:r>
    </w:p>
    <w:p w:rsidR="008B0B03" w:rsidRDefault="008B0B03" w:rsidP="00F03615">
      <w:pPr>
        <w:pStyle w:val="Overskrift2"/>
        <w:rPr>
          <w:rFonts w:ascii="Arial" w:hAnsi="Arial" w:cs="Arial"/>
          <w:sz w:val="22"/>
          <w:szCs w:val="22"/>
        </w:rPr>
      </w:pPr>
      <w:r>
        <w:rPr>
          <w:rFonts w:ascii="Arial" w:hAnsi="Arial" w:cs="Arial"/>
          <w:sz w:val="22"/>
          <w:szCs w:val="22"/>
        </w:rPr>
        <w:t xml:space="preserve">De danske forbrugere sætter i stigende grad deres lid til forbrugertests, når der skal købes nye hårde hvidevarer og husholdningsprodukter. </w:t>
      </w:r>
      <w:r w:rsidR="00E019B8">
        <w:rPr>
          <w:rFonts w:ascii="Arial" w:hAnsi="Arial" w:cs="Arial"/>
          <w:sz w:val="22"/>
          <w:szCs w:val="22"/>
        </w:rPr>
        <w:t xml:space="preserve">Tendensen mærker man også tydeligt hos Bosch </w:t>
      </w:r>
      <w:r w:rsidR="003A3582">
        <w:rPr>
          <w:rFonts w:ascii="Arial" w:hAnsi="Arial" w:cs="Arial"/>
          <w:sz w:val="22"/>
          <w:szCs w:val="22"/>
        </w:rPr>
        <w:t xml:space="preserve">Hvidevarer </w:t>
      </w:r>
      <w:r w:rsidR="00E019B8">
        <w:rPr>
          <w:rFonts w:ascii="Arial" w:hAnsi="Arial" w:cs="Arial"/>
          <w:sz w:val="22"/>
          <w:szCs w:val="22"/>
        </w:rPr>
        <w:t>i Danmark, der gennem det seneste år har oplevet stigende efterspørgsel på deres testvindende produkter.</w:t>
      </w:r>
    </w:p>
    <w:p w:rsidR="00E019B8" w:rsidRDefault="00AE053C" w:rsidP="00F03615">
      <w:pPr>
        <w:pStyle w:val="Overskrift2"/>
        <w:rPr>
          <w:rFonts w:ascii="Arial" w:hAnsi="Arial" w:cs="Arial"/>
          <w:b w:val="0"/>
          <w:sz w:val="22"/>
          <w:szCs w:val="22"/>
        </w:rPr>
      </w:pPr>
      <w:r>
        <w:rPr>
          <w:rFonts w:ascii="Arial" w:hAnsi="Arial" w:cs="Arial"/>
          <w:b w:val="0"/>
          <w:sz w:val="22"/>
          <w:szCs w:val="22"/>
        </w:rPr>
        <w:t xml:space="preserve">Der er efterhånden rigtig mange produkter på markedet at vælge imellem, når der skal købes ny opvaskemaskine, køleskab eller elkedel, og det kan være svært for forbrugeren at gennemskue de enkelte produkters kvalitet og funktioner. </w:t>
      </w:r>
      <w:r w:rsidR="00874ED7">
        <w:rPr>
          <w:rFonts w:ascii="Arial" w:hAnsi="Arial" w:cs="Arial"/>
          <w:b w:val="0"/>
          <w:sz w:val="22"/>
          <w:szCs w:val="22"/>
        </w:rPr>
        <w:t xml:space="preserve">Derfor </w:t>
      </w:r>
      <w:r w:rsidR="001579A1">
        <w:rPr>
          <w:rFonts w:ascii="Arial" w:hAnsi="Arial" w:cs="Arial"/>
          <w:b w:val="0"/>
          <w:sz w:val="22"/>
          <w:szCs w:val="22"/>
        </w:rPr>
        <w:t>er forbrugertests en kærkommen guide på vejen, og noget ma</w:t>
      </w:r>
      <w:r w:rsidR="00241FC9">
        <w:rPr>
          <w:rFonts w:ascii="Arial" w:hAnsi="Arial" w:cs="Arial"/>
          <w:b w:val="0"/>
          <w:sz w:val="22"/>
          <w:szCs w:val="22"/>
        </w:rPr>
        <w:t>nge danskere sætter deres lid</w:t>
      </w:r>
      <w:r w:rsidR="001579A1">
        <w:rPr>
          <w:rFonts w:ascii="Arial" w:hAnsi="Arial" w:cs="Arial"/>
          <w:b w:val="0"/>
          <w:sz w:val="22"/>
          <w:szCs w:val="22"/>
        </w:rPr>
        <w:t xml:space="preserve"> til, når de køber hårde hvidevarer. </w:t>
      </w:r>
      <w:r w:rsidR="009B7E0B">
        <w:rPr>
          <w:rFonts w:ascii="Arial" w:hAnsi="Arial" w:cs="Arial"/>
          <w:b w:val="0"/>
          <w:sz w:val="22"/>
          <w:szCs w:val="22"/>
        </w:rPr>
        <w:t xml:space="preserve">Hos Bosch </w:t>
      </w:r>
      <w:r w:rsidR="003A3582">
        <w:rPr>
          <w:rFonts w:ascii="Arial" w:hAnsi="Arial" w:cs="Arial"/>
          <w:b w:val="0"/>
          <w:sz w:val="22"/>
          <w:szCs w:val="22"/>
        </w:rPr>
        <w:t xml:space="preserve">Hvidevarer </w:t>
      </w:r>
      <w:r w:rsidR="009B7E0B">
        <w:rPr>
          <w:rFonts w:ascii="Arial" w:hAnsi="Arial" w:cs="Arial"/>
          <w:b w:val="0"/>
          <w:sz w:val="22"/>
          <w:szCs w:val="22"/>
        </w:rPr>
        <w:t>i Danm</w:t>
      </w:r>
      <w:r w:rsidR="006723EA">
        <w:rPr>
          <w:rFonts w:ascii="Arial" w:hAnsi="Arial" w:cs="Arial"/>
          <w:b w:val="0"/>
          <w:sz w:val="22"/>
          <w:szCs w:val="22"/>
        </w:rPr>
        <w:t xml:space="preserve">ark er fem produkter siden 2012 </w:t>
      </w:r>
      <w:r w:rsidR="009B7E0B">
        <w:rPr>
          <w:rFonts w:ascii="Arial" w:hAnsi="Arial" w:cs="Arial"/>
          <w:b w:val="0"/>
          <w:sz w:val="22"/>
          <w:szCs w:val="22"/>
        </w:rPr>
        <w:t>blevet kåret som ”Bedst i test”, og de mærker tydeli</w:t>
      </w:r>
      <w:r w:rsidR="000A102D">
        <w:rPr>
          <w:rFonts w:ascii="Arial" w:hAnsi="Arial" w:cs="Arial"/>
          <w:b w:val="0"/>
          <w:sz w:val="22"/>
          <w:szCs w:val="22"/>
        </w:rPr>
        <w:t>gt, hvordan efterspørgslen på</w:t>
      </w:r>
      <w:r w:rsidR="009B7E0B">
        <w:rPr>
          <w:rFonts w:ascii="Arial" w:hAnsi="Arial" w:cs="Arial"/>
          <w:b w:val="0"/>
          <w:sz w:val="22"/>
          <w:szCs w:val="22"/>
        </w:rPr>
        <w:t xml:space="preserve"> testvinderne er steget.</w:t>
      </w:r>
      <w:r w:rsidR="00951780">
        <w:rPr>
          <w:rFonts w:ascii="Arial" w:hAnsi="Arial" w:cs="Arial"/>
          <w:b w:val="0"/>
          <w:sz w:val="22"/>
          <w:szCs w:val="22"/>
        </w:rPr>
        <w:t xml:space="preserve"> </w:t>
      </w:r>
    </w:p>
    <w:p w:rsidR="00B22AC1" w:rsidRDefault="009B7E0B" w:rsidP="00F03615">
      <w:pPr>
        <w:pStyle w:val="Overskrift2"/>
        <w:rPr>
          <w:rFonts w:ascii="Arial" w:hAnsi="Arial" w:cs="Arial"/>
          <w:b w:val="0"/>
          <w:sz w:val="22"/>
          <w:szCs w:val="22"/>
        </w:rPr>
      </w:pPr>
      <w:r>
        <w:rPr>
          <w:rFonts w:ascii="Arial" w:hAnsi="Arial" w:cs="Arial"/>
          <w:b w:val="0"/>
          <w:sz w:val="22"/>
          <w:szCs w:val="22"/>
        </w:rPr>
        <w:t>”</w:t>
      </w:r>
      <w:r w:rsidR="00F34530">
        <w:rPr>
          <w:rFonts w:ascii="Arial" w:hAnsi="Arial" w:cs="Arial"/>
          <w:b w:val="0"/>
          <w:sz w:val="22"/>
          <w:szCs w:val="22"/>
        </w:rPr>
        <w:t xml:space="preserve">Hos Bosch oplever vi, at danskerne er blevet meget mere bevidste om </w:t>
      </w:r>
      <w:r w:rsidR="00B22AC1">
        <w:rPr>
          <w:rFonts w:ascii="Arial" w:hAnsi="Arial" w:cs="Arial"/>
          <w:b w:val="0"/>
          <w:sz w:val="22"/>
          <w:szCs w:val="22"/>
        </w:rPr>
        <w:t xml:space="preserve">produkternes kvalitet. Vi oplever særligt, at det er produktets brugervenlighed og energiefftektivitet, der spiller ind, og her er der ingen tvivl om, at forbrugertestene er blevet et vigtigt pejlemærke for </w:t>
      </w:r>
      <w:r w:rsidR="006723EA">
        <w:rPr>
          <w:rFonts w:ascii="Arial" w:hAnsi="Arial" w:cs="Arial"/>
          <w:b w:val="0"/>
          <w:sz w:val="22"/>
          <w:szCs w:val="22"/>
        </w:rPr>
        <w:t>danskerne</w:t>
      </w:r>
      <w:r w:rsidR="00B22AC1">
        <w:rPr>
          <w:rFonts w:ascii="Arial" w:hAnsi="Arial" w:cs="Arial"/>
          <w:b w:val="0"/>
          <w:sz w:val="22"/>
          <w:szCs w:val="22"/>
        </w:rPr>
        <w:t xml:space="preserve">,” </w:t>
      </w:r>
      <w:r w:rsidR="00B22AC1" w:rsidRPr="00B22AC1">
        <w:rPr>
          <w:rFonts w:ascii="Arial" w:hAnsi="Arial" w:cs="Arial"/>
          <w:b w:val="0"/>
          <w:sz w:val="22"/>
          <w:szCs w:val="22"/>
        </w:rPr>
        <w:t>siger Mette Ertel, Sales Marketing Manager hos Bosch</w:t>
      </w:r>
      <w:r w:rsidR="003A3582">
        <w:rPr>
          <w:rFonts w:ascii="Arial" w:hAnsi="Arial" w:cs="Arial"/>
          <w:b w:val="0"/>
          <w:sz w:val="22"/>
          <w:szCs w:val="22"/>
        </w:rPr>
        <w:t xml:space="preserve"> Hvidevarer </w:t>
      </w:r>
      <w:r w:rsidR="00B22AC1" w:rsidRPr="00B22AC1">
        <w:rPr>
          <w:rFonts w:ascii="Arial" w:hAnsi="Arial" w:cs="Arial"/>
          <w:b w:val="0"/>
          <w:sz w:val="22"/>
          <w:szCs w:val="22"/>
        </w:rPr>
        <w:t>Danmark.</w:t>
      </w:r>
    </w:p>
    <w:p w:rsidR="001579A1" w:rsidRPr="001579A1" w:rsidRDefault="001579A1" w:rsidP="001579A1">
      <w:pPr>
        <w:pStyle w:val="Overskrift2"/>
        <w:spacing w:before="0" w:beforeAutospacing="0" w:after="0" w:afterAutospacing="0"/>
        <w:rPr>
          <w:rFonts w:ascii="Arial" w:hAnsi="Arial" w:cs="Arial"/>
          <w:sz w:val="22"/>
          <w:szCs w:val="22"/>
        </w:rPr>
      </w:pPr>
      <w:r>
        <w:rPr>
          <w:rFonts w:ascii="Arial" w:hAnsi="Arial" w:cs="Arial"/>
          <w:sz w:val="22"/>
          <w:szCs w:val="22"/>
        </w:rPr>
        <w:t>Det betaler sig at teste</w:t>
      </w:r>
    </w:p>
    <w:p w:rsidR="00B22AC1" w:rsidRDefault="00972A09" w:rsidP="001579A1">
      <w:pPr>
        <w:pStyle w:val="Overskrift2"/>
        <w:spacing w:before="0" w:beforeAutospacing="0" w:after="0" w:afterAutospacing="0"/>
        <w:rPr>
          <w:rFonts w:ascii="Arial" w:hAnsi="Arial" w:cs="Arial"/>
          <w:b w:val="0"/>
          <w:sz w:val="22"/>
          <w:szCs w:val="22"/>
        </w:rPr>
      </w:pPr>
      <w:r>
        <w:rPr>
          <w:rFonts w:ascii="Arial" w:hAnsi="Arial" w:cs="Arial"/>
          <w:b w:val="0"/>
          <w:sz w:val="22"/>
          <w:szCs w:val="22"/>
        </w:rPr>
        <w:t>Men det er ikke kun forbrugerne</w:t>
      </w:r>
      <w:r w:rsidR="00570A20">
        <w:rPr>
          <w:rFonts w:ascii="Arial" w:hAnsi="Arial" w:cs="Arial"/>
          <w:b w:val="0"/>
          <w:sz w:val="22"/>
          <w:szCs w:val="22"/>
        </w:rPr>
        <w:t xml:space="preserve"> og forhandlerne</w:t>
      </w:r>
      <w:r>
        <w:rPr>
          <w:rFonts w:ascii="Arial" w:hAnsi="Arial" w:cs="Arial"/>
          <w:b w:val="0"/>
          <w:sz w:val="22"/>
          <w:szCs w:val="22"/>
        </w:rPr>
        <w:t xml:space="preserve">, der kan </w:t>
      </w:r>
      <w:r w:rsidR="003B4569">
        <w:rPr>
          <w:rFonts w:ascii="Arial" w:hAnsi="Arial" w:cs="Arial"/>
          <w:b w:val="0"/>
          <w:sz w:val="22"/>
          <w:szCs w:val="22"/>
        </w:rPr>
        <w:t>drage nytte af forbrugertestene. O</w:t>
      </w:r>
      <w:r>
        <w:rPr>
          <w:rFonts w:ascii="Arial" w:hAnsi="Arial" w:cs="Arial"/>
          <w:b w:val="0"/>
          <w:sz w:val="22"/>
          <w:szCs w:val="22"/>
        </w:rPr>
        <w:t xml:space="preserve">gså Bosch selv ser det som et vigtigt </w:t>
      </w:r>
      <w:r w:rsidR="00570A20">
        <w:rPr>
          <w:rFonts w:ascii="Arial" w:hAnsi="Arial" w:cs="Arial"/>
          <w:b w:val="0"/>
          <w:sz w:val="22"/>
          <w:szCs w:val="22"/>
        </w:rPr>
        <w:t>værktøj</w:t>
      </w:r>
      <w:r>
        <w:rPr>
          <w:rFonts w:ascii="Arial" w:hAnsi="Arial" w:cs="Arial"/>
          <w:b w:val="0"/>
          <w:sz w:val="22"/>
          <w:szCs w:val="22"/>
        </w:rPr>
        <w:t xml:space="preserve"> i</w:t>
      </w:r>
      <w:r w:rsidR="00243323">
        <w:rPr>
          <w:rFonts w:ascii="Arial" w:hAnsi="Arial" w:cs="Arial"/>
          <w:b w:val="0"/>
          <w:sz w:val="22"/>
          <w:szCs w:val="22"/>
        </w:rPr>
        <w:t xml:space="preserve"> udviklingen af deres produkter:</w:t>
      </w:r>
    </w:p>
    <w:p w:rsidR="00972A09" w:rsidRDefault="00972A09" w:rsidP="00F03615">
      <w:pPr>
        <w:pStyle w:val="Overskrift2"/>
        <w:rPr>
          <w:rFonts w:ascii="Arial" w:hAnsi="Arial" w:cs="Arial"/>
          <w:b w:val="0"/>
          <w:sz w:val="22"/>
          <w:szCs w:val="22"/>
        </w:rPr>
      </w:pPr>
      <w:r>
        <w:rPr>
          <w:rFonts w:ascii="Arial" w:hAnsi="Arial" w:cs="Arial"/>
          <w:b w:val="0"/>
          <w:sz w:val="22"/>
          <w:szCs w:val="22"/>
        </w:rPr>
        <w:t>”</w:t>
      </w:r>
      <w:r w:rsidR="003A3582">
        <w:rPr>
          <w:rFonts w:ascii="Arial" w:hAnsi="Arial" w:cs="Arial"/>
          <w:b w:val="0"/>
          <w:sz w:val="22"/>
          <w:szCs w:val="22"/>
        </w:rPr>
        <w:t>I vores udviklingslaboratorier</w:t>
      </w:r>
      <w:r w:rsidR="001579A1">
        <w:rPr>
          <w:rFonts w:ascii="Arial" w:hAnsi="Arial" w:cs="Arial"/>
          <w:b w:val="0"/>
          <w:sz w:val="22"/>
          <w:szCs w:val="22"/>
        </w:rPr>
        <w:t xml:space="preserve"> tester vi vores produkter i op til flere år, før de kommer på markedet, da netop brugervenlighed og kvaliteten er altafgørende for alle Bosch</w:t>
      </w:r>
      <w:r w:rsidR="009B798A">
        <w:rPr>
          <w:rFonts w:ascii="Arial" w:hAnsi="Arial" w:cs="Arial"/>
          <w:b w:val="0"/>
          <w:sz w:val="22"/>
          <w:szCs w:val="22"/>
        </w:rPr>
        <w:t>s</w:t>
      </w:r>
      <w:r w:rsidR="001579A1">
        <w:rPr>
          <w:rFonts w:ascii="Arial" w:hAnsi="Arial" w:cs="Arial"/>
          <w:b w:val="0"/>
          <w:sz w:val="22"/>
          <w:szCs w:val="22"/>
        </w:rPr>
        <w:t xml:space="preserve"> </w:t>
      </w:r>
      <w:r w:rsidR="003A3582">
        <w:rPr>
          <w:rFonts w:ascii="Arial" w:hAnsi="Arial" w:cs="Arial"/>
          <w:b w:val="0"/>
          <w:sz w:val="22"/>
          <w:szCs w:val="22"/>
        </w:rPr>
        <w:t>hvidevarer og husholdningsprodukter</w:t>
      </w:r>
      <w:r w:rsidR="001579A1">
        <w:rPr>
          <w:rFonts w:ascii="Arial" w:hAnsi="Arial" w:cs="Arial"/>
          <w:b w:val="0"/>
          <w:sz w:val="22"/>
          <w:szCs w:val="22"/>
        </w:rPr>
        <w:t xml:space="preserve">. </w:t>
      </w:r>
      <w:r w:rsidR="00243323">
        <w:rPr>
          <w:rFonts w:ascii="Arial" w:hAnsi="Arial" w:cs="Arial"/>
          <w:b w:val="0"/>
          <w:sz w:val="22"/>
          <w:szCs w:val="22"/>
        </w:rPr>
        <w:t xml:space="preserve">Derfor er det </w:t>
      </w:r>
      <w:r w:rsidR="003A3582">
        <w:rPr>
          <w:rFonts w:ascii="Arial" w:hAnsi="Arial" w:cs="Arial"/>
          <w:b w:val="0"/>
          <w:sz w:val="22"/>
          <w:szCs w:val="22"/>
        </w:rPr>
        <w:t>virkelig rart</w:t>
      </w:r>
      <w:r w:rsidR="003B4569">
        <w:rPr>
          <w:rFonts w:ascii="Arial" w:hAnsi="Arial" w:cs="Arial"/>
          <w:b w:val="0"/>
          <w:sz w:val="22"/>
          <w:szCs w:val="22"/>
        </w:rPr>
        <w:t xml:space="preserve"> for os, når vores produkter bliver kåret som ”B</w:t>
      </w:r>
      <w:r w:rsidR="00243323">
        <w:rPr>
          <w:rFonts w:ascii="Arial" w:hAnsi="Arial" w:cs="Arial"/>
          <w:b w:val="0"/>
          <w:sz w:val="22"/>
          <w:szCs w:val="22"/>
        </w:rPr>
        <w:t xml:space="preserve">edst i test”, da det </w:t>
      </w:r>
      <w:r w:rsidR="003A3582">
        <w:rPr>
          <w:rFonts w:ascii="Arial" w:hAnsi="Arial" w:cs="Arial"/>
          <w:b w:val="0"/>
          <w:sz w:val="22"/>
          <w:szCs w:val="22"/>
        </w:rPr>
        <w:t>beviser</w:t>
      </w:r>
      <w:r w:rsidR="009B798A">
        <w:rPr>
          <w:rFonts w:ascii="Arial" w:hAnsi="Arial" w:cs="Arial"/>
          <w:b w:val="0"/>
          <w:sz w:val="22"/>
          <w:szCs w:val="22"/>
        </w:rPr>
        <w:t>,</w:t>
      </w:r>
      <w:r w:rsidR="003A3582">
        <w:rPr>
          <w:rFonts w:ascii="Arial" w:hAnsi="Arial" w:cs="Arial"/>
          <w:b w:val="0"/>
          <w:sz w:val="22"/>
          <w:szCs w:val="22"/>
        </w:rPr>
        <w:t xml:space="preserve"> </w:t>
      </w:r>
      <w:r w:rsidR="00243323">
        <w:rPr>
          <w:rFonts w:ascii="Arial" w:hAnsi="Arial" w:cs="Arial"/>
          <w:b w:val="0"/>
          <w:sz w:val="22"/>
          <w:szCs w:val="22"/>
        </w:rPr>
        <w:t>at vi arbejder i den rigtige retning,” siger Mette Ertel.</w:t>
      </w:r>
    </w:p>
    <w:p w:rsidR="00B22AC1" w:rsidRDefault="00570A20" w:rsidP="00F03615">
      <w:pPr>
        <w:pStyle w:val="Overskrift2"/>
        <w:rPr>
          <w:rFonts w:ascii="Arial" w:hAnsi="Arial" w:cs="Arial"/>
          <w:b w:val="0"/>
          <w:sz w:val="22"/>
          <w:szCs w:val="22"/>
        </w:rPr>
      </w:pPr>
      <w:r>
        <w:rPr>
          <w:rFonts w:ascii="Arial" w:hAnsi="Arial" w:cs="Arial"/>
          <w:b w:val="0"/>
          <w:sz w:val="22"/>
          <w:szCs w:val="22"/>
        </w:rPr>
        <w:t xml:space="preserve">Forbrugermagasinet </w:t>
      </w:r>
      <w:r w:rsidR="005D0A8B">
        <w:rPr>
          <w:rFonts w:ascii="Arial" w:hAnsi="Arial" w:cs="Arial"/>
          <w:b w:val="0"/>
          <w:sz w:val="22"/>
          <w:szCs w:val="22"/>
        </w:rPr>
        <w:t>T</w:t>
      </w:r>
      <w:r w:rsidR="006723EA">
        <w:rPr>
          <w:rFonts w:ascii="Arial" w:hAnsi="Arial" w:cs="Arial"/>
          <w:b w:val="0"/>
          <w:sz w:val="22"/>
          <w:szCs w:val="22"/>
        </w:rPr>
        <w:t>ÆNK har siden 2012</w:t>
      </w:r>
      <w:r w:rsidR="00EE2F65">
        <w:rPr>
          <w:rFonts w:ascii="Arial" w:hAnsi="Arial" w:cs="Arial"/>
          <w:b w:val="0"/>
          <w:sz w:val="22"/>
          <w:szCs w:val="22"/>
        </w:rPr>
        <w:t xml:space="preserve"> kåret fem</w:t>
      </w:r>
      <w:r w:rsidR="003B4569">
        <w:rPr>
          <w:rFonts w:ascii="Arial" w:hAnsi="Arial" w:cs="Arial"/>
          <w:b w:val="0"/>
          <w:sz w:val="22"/>
          <w:szCs w:val="22"/>
        </w:rPr>
        <w:t xml:space="preserve"> Bosch-</w:t>
      </w:r>
      <w:r>
        <w:rPr>
          <w:rFonts w:ascii="Arial" w:hAnsi="Arial" w:cs="Arial"/>
          <w:b w:val="0"/>
          <w:sz w:val="22"/>
          <w:szCs w:val="22"/>
        </w:rPr>
        <w:t xml:space="preserve">produkter som ”Bedst i test”. Produkterne vinder særligt point på at være både bruger- og energivenlige og på deres funktionalitet. </w:t>
      </w:r>
    </w:p>
    <w:p w:rsidR="00713B71" w:rsidRDefault="00713B71">
      <w:pPr>
        <w:rPr>
          <w:rFonts w:ascii="Arial" w:hAnsi="Arial" w:cs="Arial"/>
          <w:b/>
        </w:rPr>
      </w:pPr>
    </w:p>
    <w:p w:rsidR="00713B71" w:rsidRDefault="00713B71">
      <w:pPr>
        <w:rPr>
          <w:rFonts w:ascii="Arial" w:hAnsi="Arial" w:cs="Arial"/>
          <w:b/>
        </w:rPr>
      </w:pPr>
    </w:p>
    <w:p w:rsidR="00CA3386" w:rsidRPr="006723EA" w:rsidRDefault="00CA3386">
      <w:pPr>
        <w:rPr>
          <w:rFonts w:ascii="Arial" w:hAnsi="Arial" w:cs="Arial"/>
          <w:b/>
        </w:rPr>
      </w:pPr>
      <w:r w:rsidRPr="006723EA">
        <w:rPr>
          <w:rFonts w:ascii="Arial" w:hAnsi="Arial" w:cs="Arial"/>
          <w:b/>
        </w:rPr>
        <w:t>Testv</w:t>
      </w:r>
      <w:r w:rsidR="00F36F94">
        <w:rPr>
          <w:rFonts w:ascii="Arial" w:hAnsi="Arial" w:cs="Arial"/>
          <w:b/>
        </w:rPr>
        <w:t>inder</w:t>
      </w:r>
      <w:r w:rsidR="00A901B7" w:rsidRPr="006723EA">
        <w:rPr>
          <w:rFonts w:ascii="Arial" w:hAnsi="Arial" w:cs="Arial"/>
          <w:b/>
        </w:rPr>
        <w:t>e</w:t>
      </w:r>
      <w:r w:rsidRPr="006723EA">
        <w:rPr>
          <w:rFonts w:ascii="Arial" w:hAnsi="Arial" w:cs="Arial"/>
          <w:b/>
        </w:rPr>
        <w:t xml:space="preserve">: </w:t>
      </w:r>
    </w:p>
    <w:p w:rsidR="00BD7219" w:rsidRPr="00A21EC1" w:rsidRDefault="00BD7219">
      <w:pPr>
        <w:rPr>
          <w:rFonts w:ascii="Arial" w:hAnsi="Arial" w:cs="Arial"/>
          <w:b/>
          <w:sz w:val="28"/>
          <w:szCs w:val="28"/>
        </w:rPr>
      </w:pPr>
    </w:p>
    <w:tbl>
      <w:tblPr>
        <w:tblStyle w:val="Tabel-Gitter"/>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4"/>
        <w:gridCol w:w="6340"/>
      </w:tblGrid>
      <w:tr w:rsidR="00617D17" w:rsidRPr="00A21EC1" w:rsidTr="00D926EF">
        <w:trPr>
          <w:trHeight w:val="3684"/>
        </w:trPr>
        <w:tc>
          <w:tcPr>
            <w:tcW w:w="2834" w:type="dxa"/>
          </w:tcPr>
          <w:p w:rsidR="00C85834" w:rsidRDefault="00E375BB" w:rsidP="00E375BB">
            <w:pPr>
              <w:rPr>
                <w:rFonts w:ascii="Arial" w:hAnsi="Arial" w:cs="Arial"/>
                <w:sz w:val="28"/>
                <w:szCs w:val="28"/>
              </w:rPr>
            </w:pPr>
            <w:r>
              <w:rPr>
                <w:noProof/>
                <w:lang w:val="da-DK" w:eastAsia="da-DK"/>
              </w:rPr>
              <w:drawing>
                <wp:inline distT="0" distB="0" distL="0" distR="0">
                  <wp:extent cx="1330030" cy="1647825"/>
                  <wp:effectExtent l="19050" t="0" r="3470" b="0"/>
                  <wp:docPr id="18" name="Billede 8" descr="http://www.bosch-home.dk/Files/Bosch/Dk/da/Images/SMU53M72SK_topplacering_Te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sch-home.dk/Files/Bosch/Dk/da/Images/SMU53M72SK_topplacering_Teank.jpg"/>
                          <pic:cNvPicPr>
                            <a:picLocks noChangeAspect="1" noChangeArrowheads="1"/>
                          </pic:cNvPicPr>
                        </pic:nvPicPr>
                        <pic:blipFill>
                          <a:blip r:embed="rId7"/>
                          <a:srcRect/>
                          <a:stretch>
                            <a:fillRect/>
                          </a:stretch>
                        </pic:blipFill>
                        <pic:spPr bwMode="auto">
                          <a:xfrm>
                            <a:off x="0" y="0"/>
                            <a:ext cx="1330030" cy="1647825"/>
                          </a:xfrm>
                          <a:prstGeom prst="rect">
                            <a:avLst/>
                          </a:prstGeom>
                          <a:noFill/>
                          <a:ln w="9525">
                            <a:noFill/>
                            <a:miter lim="800000"/>
                            <a:headEnd/>
                            <a:tailEnd/>
                          </a:ln>
                        </pic:spPr>
                      </pic:pic>
                    </a:graphicData>
                  </a:graphic>
                </wp:inline>
              </w:drawing>
            </w:r>
          </w:p>
          <w:p w:rsidR="00C85834" w:rsidRPr="00C85834" w:rsidRDefault="00C85834" w:rsidP="00C85834">
            <w:pPr>
              <w:rPr>
                <w:rFonts w:ascii="Arial" w:hAnsi="Arial" w:cs="Arial"/>
                <w:sz w:val="28"/>
                <w:szCs w:val="28"/>
              </w:rPr>
            </w:pPr>
          </w:p>
          <w:p w:rsidR="003E52FF" w:rsidRPr="00C85834" w:rsidRDefault="007F3A3B" w:rsidP="00C85834">
            <w:pPr>
              <w:rPr>
                <w:rFonts w:ascii="Arial" w:hAnsi="Arial" w:cs="Arial"/>
                <w:sz w:val="28"/>
                <w:szCs w:val="28"/>
              </w:rPr>
            </w:pPr>
            <w:r>
              <w:rPr>
                <w:noProof/>
                <w:lang w:val="da-DK" w:eastAsia="da-DK"/>
              </w:rPr>
              <w:lastRenderedPageBreak/>
              <w:drawing>
                <wp:inline distT="0" distB="0" distL="0" distR="0">
                  <wp:extent cx="1257905" cy="1419225"/>
                  <wp:effectExtent l="19050" t="0" r="0" b="0"/>
                  <wp:docPr id="23" name="Billede 4" descr="http://www.bosch-home.dk/Files/Bosch/Se/sv/Images/b%c3%a4st%20i%20test/TWK8613_winner_T%C3%86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sch-home.dk/Files/Bosch/Se/sv/Images/b%c3%a4st%20i%20test/TWK8613_winner_T%C3%86NK.jpg"/>
                          <pic:cNvPicPr>
                            <a:picLocks noChangeAspect="1" noChangeArrowheads="1"/>
                          </pic:cNvPicPr>
                        </pic:nvPicPr>
                        <pic:blipFill>
                          <a:blip r:embed="rId8"/>
                          <a:srcRect/>
                          <a:stretch>
                            <a:fillRect/>
                          </a:stretch>
                        </pic:blipFill>
                        <pic:spPr bwMode="auto">
                          <a:xfrm>
                            <a:off x="0" y="0"/>
                            <a:ext cx="1257905" cy="1419225"/>
                          </a:xfrm>
                          <a:prstGeom prst="rect">
                            <a:avLst/>
                          </a:prstGeom>
                          <a:noFill/>
                          <a:ln w="9525">
                            <a:noFill/>
                            <a:miter lim="800000"/>
                            <a:headEnd/>
                            <a:tailEnd/>
                          </a:ln>
                        </pic:spPr>
                      </pic:pic>
                    </a:graphicData>
                  </a:graphic>
                </wp:inline>
              </w:drawing>
            </w:r>
          </w:p>
        </w:tc>
        <w:tc>
          <w:tcPr>
            <w:tcW w:w="6340" w:type="dxa"/>
          </w:tcPr>
          <w:p w:rsidR="003E52FF" w:rsidRPr="00A21EC1" w:rsidRDefault="003E52FF" w:rsidP="003E52FF">
            <w:pPr>
              <w:ind w:left="-142"/>
              <w:rPr>
                <w:rFonts w:ascii="Arial" w:eastAsia="Times New Roman" w:hAnsi="Arial" w:cs="Arial"/>
                <w:b/>
                <w:sz w:val="20"/>
                <w:szCs w:val="20"/>
                <w:shd w:val="clear" w:color="auto" w:fill="FFFFFF"/>
              </w:rPr>
            </w:pPr>
            <w:r w:rsidRPr="00A21EC1">
              <w:rPr>
                <w:rFonts w:ascii="Arial" w:eastAsia="Times New Roman" w:hAnsi="Arial" w:cs="Arial"/>
                <w:b/>
                <w:sz w:val="20"/>
                <w:szCs w:val="20"/>
                <w:shd w:val="clear" w:color="auto" w:fill="FFFFFF"/>
              </w:rPr>
              <w:lastRenderedPageBreak/>
              <w:t xml:space="preserve">   </w:t>
            </w:r>
          </w:p>
          <w:p w:rsidR="00E375BB" w:rsidRDefault="00617D17" w:rsidP="003E52FF">
            <w:pPr>
              <w:ind w:left="-142"/>
              <w:rPr>
                <w:rFonts w:ascii="Arial" w:eastAsia="Times New Roman" w:hAnsi="Arial" w:cs="Arial"/>
                <w:b/>
                <w:sz w:val="20"/>
                <w:szCs w:val="20"/>
                <w:shd w:val="clear" w:color="auto" w:fill="FFFFFF"/>
              </w:rPr>
            </w:pPr>
            <w:r w:rsidRPr="00A21EC1">
              <w:rPr>
                <w:rFonts w:ascii="Arial" w:eastAsia="Times New Roman" w:hAnsi="Arial" w:cs="Arial"/>
                <w:b/>
                <w:sz w:val="20"/>
                <w:szCs w:val="20"/>
                <w:shd w:val="clear" w:color="auto" w:fill="FFFFFF"/>
              </w:rPr>
              <w:t xml:space="preserve">  </w:t>
            </w:r>
          </w:p>
          <w:p w:rsidR="00E375BB" w:rsidRDefault="00E375BB" w:rsidP="003E52FF">
            <w:pPr>
              <w:ind w:left="-142"/>
              <w:rPr>
                <w:rFonts w:ascii="Arial" w:eastAsia="Times New Roman" w:hAnsi="Arial" w:cs="Arial"/>
                <w:b/>
                <w:sz w:val="20"/>
                <w:szCs w:val="20"/>
                <w:shd w:val="clear" w:color="auto" w:fill="FFFFFF"/>
              </w:rPr>
            </w:pPr>
          </w:p>
          <w:p w:rsidR="00AE18C6" w:rsidRDefault="00AE18C6" w:rsidP="00E375BB">
            <w:pPr>
              <w:rPr>
                <w:rFonts w:ascii="Arial" w:eastAsia="Times New Roman" w:hAnsi="Arial" w:cs="Arial"/>
                <w:b/>
                <w:sz w:val="20"/>
                <w:szCs w:val="20"/>
                <w:shd w:val="clear" w:color="auto" w:fill="FFFFFF"/>
              </w:rPr>
            </w:pPr>
          </w:p>
          <w:p w:rsidR="003E52FF" w:rsidRPr="00A21EC1" w:rsidRDefault="003E52FF" w:rsidP="00E375BB">
            <w:pPr>
              <w:rPr>
                <w:rFonts w:ascii="Arial" w:eastAsia="Times New Roman" w:hAnsi="Arial" w:cs="Arial"/>
                <w:sz w:val="20"/>
                <w:szCs w:val="20"/>
              </w:rPr>
            </w:pPr>
            <w:r w:rsidRPr="00A21EC1">
              <w:rPr>
                <w:rFonts w:ascii="Arial" w:eastAsia="Times New Roman" w:hAnsi="Arial" w:cs="Arial"/>
                <w:b/>
                <w:sz w:val="20"/>
                <w:szCs w:val="20"/>
                <w:shd w:val="clear" w:color="auto" w:fill="FFFFFF"/>
              </w:rPr>
              <w:t>Produkt:</w:t>
            </w:r>
            <w:r w:rsidRPr="00A21EC1">
              <w:rPr>
                <w:rFonts w:ascii="Arial" w:eastAsia="Times New Roman" w:hAnsi="Arial" w:cs="Arial"/>
                <w:sz w:val="20"/>
                <w:szCs w:val="20"/>
                <w:shd w:val="clear" w:color="auto" w:fill="FFFFFF"/>
              </w:rPr>
              <w:t xml:space="preserve"> </w:t>
            </w:r>
            <w:r w:rsidR="00A901B7" w:rsidRPr="00A901B7">
              <w:rPr>
                <w:rFonts w:ascii="Arial" w:eastAsia="Times New Roman" w:hAnsi="Arial" w:cs="Arial"/>
                <w:sz w:val="20"/>
                <w:szCs w:val="20"/>
                <w:shd w:val="clear" w:color="auto" w:fill="FFFFFF"/>
              </w:rPr>
              <w:t xml:space="preserve">Bosch opvaskemaskine ActiveWater </w:t>
            </w:r>
            <w:r w:rsidR="003A3582">
              <w:rPr>
                <w:rFonts w:ascii="Arial" w:eastAsia="Times New Roman" w:hAnsi="Arial" w:cs="Arial"/>
                <w:sz w:val="20"/>
                <w:szCs w:val="20"/>
                <w:shd w:val="clear" w:color="auto" w:fill="FFFFFF"/>
              </w:rPr>
              <w:t>med Zeolite tørring</w:t>
            </w:r>
          </w:p>
          <w:p w:rsidR="003E52FF" w:rsidRPr="00A21EC1" w:rsidRDefault="003E52FF" w:rsidP="003E52FF">
            <w:pPr>
              <w:rPr>
                <w:rFonts w:ascii="Arial" w:eastAsia="Times New Roman" w:hAnsi="Arial" w:cs="Arial"/>
                <w:sz w:val="20"/>
                <w:szCs w:val="20"/>
              </w:rPr>
            </w:pPr>
            <w:r w:rsidRPr="00A21EC1">
              <w:rPr>
                <w:rFonts w:ascii="Arial" w:eastAsia="Times New Roman" w:hAnsi="Arial" w:cs="Arial"/>
                <w:b/>
                <w:sz w:val="20"/>
                <w:szCs w:val="20"/>
                <w:shd w:val="clear" w:color="auto" w:fill="FFFFFF"/>
              </w:rPr>
              <w:t>Artikelnummer:</w:t>
            </w:r>
            <w:r w:rsidRPr="00A21EC1">
              <w:rPr>
                <w:rFonts w:ascii="Arial" w:eastAsia="Times New Roman" w:hAnsi="Arial" w:cs="Arial"/>
                <w:sz w:val="20"/>
                <w:szCs w:val="20"/>
                <w:shd w:val="clear" w:color="auto" w:fill="FFFFFF"/>
              </w:rPr>
              <w:t xml:space="preserve"> </w:t>
            </w:r>
            <w:r w:rsidR="0045678B" w:rsidRPr="00A901B7">
              <w:rPr>
                <w:rFonts w:ascii="Arial" w:eastAsia="Times New Roman" w:hAnsi="Arial" w:cs="Arial"/>
                <w:sz w:val="20"/>
                <w:szCs w:val="20"/>
                <w:shd w:val="clear" w:color="auto" w:fill="FFFFFF"/>
              </w:rPr>
              <w:t>SMU53M72SK</w:t>
            </w:r>
          </w:p>
          <w:p w:rsidR="003E52FF" w:rsidRPr="00A21EC1" w:rsidRDefault="00A901B7" w:rsidP="003E52FF">
            <w:pPr>
              <w:rPr>
                <w:rFonts w:ascii="Arial" w:hAnsi="Arial" w:cs="Arial"/>
                <w:sz w:val="20"/>
                <w:szCs w:val="20"/>
              </w:rPr>
            </w:pPr>
            <w:r w:rsidRPr="00600BF0">
              <w:rPr>
                <w:rFonts w:ascii="Arial" w:hAnsi="Arial" w:cs="Arial"/>
                <w:b/>
                <w:sz w:val="20"/>
                <w:szCs w:val="20"/>
              </w:rPr>
              <w:t>Testresultat</w:t>
            </w:r>
            <w:r w:rsidR="003E52FF" w:rsidRPr="00A21EC1">
              <w:rPr>
                <w:rFonts w:ascii="Arial" w:hAnsi="Arial" w:cs="Arial"/>
                <w:sz w:val="20"/>
                <w:szCs w:val="20"/>
              </w:rPr>
              <w:t xml:space="preserve">: </w:t>
            </w:r>
            <w:r w:rsidR="0045678B">
              <w:rPr>
                <w:rFonts w:ascii="Arial" w:hAnsi="Arial" w:cs="Arial"/>
                <w:sz w:val="20"/>
                <w:szCs w:val="20"/>
              </w:rPr>
              <w:t>”Bedst i test” i april 2013</w:t>
            </w:r>
          </w:p>
          <w:p w:rsidR="003E52FF" w:rsidRPr="00A21EC1" w:rsidRDefault="00A901B7" w:rsidP="003E52FF">
            <w:pPr>
              <w:rPr>
                <w:rFonts w:ascii="Arial" w:eastAsia="Times New Roman" w:hAnsi="Arial" w:cs="Arial"/>
                <w:sz w:val="20"/>
                <w:szCs w:val="20"/>
              </w:rPr>
            </w:pPr>
            <w:r>
              <w:rPr>
                <w:rFonts w:ascii="Arial" w:hAnsi="Arial" w:cs="Arial"/>
                <w:b/>
                <w:sz w:val="20"/>
                <w:szCs w:val="20"/>
              </w:rPr>
              <w:t>Begrundelse</w:t>
            </w:r>
            <w:r w:rsidR="003E52FF" w:rsidRPr="00A21EC1">
              <w:rPr>
                <w:rFonts w:ascii="Arial" w:hAnsi="Arial" w:cs="Arial"/>
                <w:b/>
                <w:sz w:val="20"/>
                <w:szCs w:val="20"/>
              </w:rPr>
              <w:t>:</w:t>
            </w:r>
            <w:r w:rsidR="003E52FF" w:rsidRPr="00A21EC1">
              <w:rPr>
                <w:rFonts w:ascii="Arial" w:hAnsi="Arial" w:cs="Arial"/>
                <w:sz w:val="20"/>
                <w:szCs w:val="20"/>
              </w:rPr>
              <w:t xml:space="preserve"> </w:t>
            </w:r>
            <w:r w:rsidR="0045678B">
              <w:rPr>
                <w:rFonts w:ascii="Arial" w:hAnsi="Arial" w:cs="Arial"/>
                <w:sz w:val="20"/>
                <w:szCs w:val="20"/>
              </w:rPr>
              <w:t xml:space="preserve">Ros for tørrefunktionen, der ikke kan matches af de andre testprodukter, brugervenlighed og energivenlig. </w:t>
            </w:r>
          </w:p>
          <w:p w:rsidR="003E52FF" w:rsidRPr="00A21EC1" w:rsidRDefault="00A901B7" w:rsidP="003E52FF">
            <w:pPr>
              <w:rPr>
                <w:rFonts w:ascii="Arial" w:eastAsia="Times New Roman" w:hAnsi="Arial" w:cs="Arial"/>
                <w:sz w:val="20"/>
                <w:szCs w:val="20"/>
                <w:shd w:val="clear" w:color="auto" w:fill="FFFFFF"/>
              </w:rPr>
            </w:pPr>
            <w:r>
              <w:rPr>
                <w:rFonts w:ascii="Arial" w:hAnsi="Arial" w:cs="Arial"/>
                <w:b/>
                <w:sz w:val="20"/>
                <w:szCs w:val="20"/>
              </w:rPr>
              <w:t>Vejledende udsalgspris</w:t>
            </w:r>
            <w:r w:rsidR="003E52FF" w:rsidRPr="00A21EC1">
              <w:rPr>
                <w:rFonts w:ascii="Arial" w:hAnsi="Arial" w:cs="Arial"/>
                <w:b/>
                <w:sz w:val="20"/>
                <w:szCs w:val="20"/>
              </w:rPr>
              <w:t>:</w:t>
            </w:r>
            <w:r w:rsidR="00883937">
              <w:rPr>
                <w:rFonts w:ascii="Arial" w:eastAsia="Times New Roman" w:hAnsi="Arial" w:cs="Arial"/>
                <w:sz w:val="20"/>
                <w:szCs w:val="20"/>
                <w:shd w:val="clear" w:color="auto" w:fill="FFFFFF"/>
              </w:rPr>
              <w:t xml:space="preserve"> 8.495 kr.</w:t>
            </w:r>
          </w:p>
          <w:p w:rsidR="007F3A3B" w:rsidRDefault="007F3A3B" w:rsidP="007F3A3B">
            <w:pPr>
              <w:rPr>
                <w:rFonts w:ascii="Arial" w:eastAsia="Times New Roman" w:hAnsi="Arial" w:cs="Arial"/>
                <w:b/>
                <w:sz w:val="20"/>
                <w:szCs w:val="20"/>
                <w:shd w:val="clear" w:color="auto" w:fill="FFFFFF"/>
              </w:rPr>
            </w:pPr>
            <w:bookmarkStart w:id="0" w:name="_GoBack"/>
            <w:bookmarkEnd w:id="0"/>
          </w:p>
          <w:p w:rsidR="007F3A3B" w:rsidRDefault="007F3A3B" w:rsidP="007F3A3B">
            <w:pPr>
              <w:rPr>
                <w:rFonts w:ascii="Arial" w:eastAsia="Times New Roman" w:hAnsi="Arial" w:cs="Arial"/>
                <w:b/>
                <w:sz w:val="20"/>
                <w:szCs w:val="20"/>
                <w:shd w:val="clear" w:color="auto" w:fill="FFFFFF"/>
              </w:rPr>
            </w:pPr>
          </w:p>
          <w:p w:rsidR="007F3A3B" w:rsidRDefault="007F3A3B" w:rsidP="007F3A3B">
            <w:pPr>
              <w:rPr>
                <w:rFonts w:ascii="Arial" w:eastAsia="Times New Roman" w:hAnsi="Arial" w:cs="Arial"/>
                <w:b/>
                <w:sz w:val="20"/>
                <w:szCs w:val="20"/>
                <w:shd w:val="clear" w:color="auto" w:fill="FFFFFF"/>
              </w:rPr>
            </w:pPr>
          </w:p>
          <w:p w:rsidR="007F3A3B" w:rsidRDefault="007F3A3B" w:rsidP="007F3A3B">
            <w:pPr>
              <w:rPr>
                <w:rFonts w:ascii="Arial" w:eastAsia="Times New Roman" w:hAnsi="Arial" w:cs="Arial"/>
                <w:b/>
                <w:sz w:val="20"/>
                <w:szCs w:val="20"/>
                <w:shd w:val="clear" w:color="auto" w:fill="FFFFFF"/>
              </w:rPr>
            </w:pPr>
          </w:p>
          <w:p w:rsidR="007F3A3B" w:rsidRDefault="007F3A3B" w:rsidP="007F3A3B">
            <w:pPr>
              <w:rPr>
                <w:rFonts w:ascii="Arial" w:eastAsia="Times New Roman" w:hAnsi="Arial" w:cs="Arial"/>
                <w:b/>
                <w:sz w:val="20"/>
                <w:szCs w:val="20"/>
                <w:shd w:val="clear" w:color="auto" w:fill="FFFFFF"/>
              </w:rPr>
            </w:pPr>
          </w:p>
          <w:p w:rsidR="007F3A3B" w:rsidRDefault="007F3A3B" w:rsidP="007F3A3B">
            <w:pPr>
              <w:rPr>
                <w:rFonts w:ascii="Arial" w:eastAsia="Times New Roman" w:hAnsi="Arial" w:cs="Arial"/>
                <w:b/>
                <w:sz w:val="20"/>
                <w:szCs w:val="20"/>
                <w:shd w:val="clear" w:color="auto" w:fill="FFFFFF"/>
              </w:rPr>
            </w:pPr>
          </w:p>
          <w:p w:rsidR="007F3A3B" w:rsidRDefault="007F3A3B" w:rsidP="007F3A3B">
            <w:pPr>
              <w:rPr>
                <w:rFonts w:ascii="Arial" w:eastAsia="Times New Roman" w:hAnsi="Arial" w:cs="Arial"/>
                <w:b/>
                <w:sz w:val="20"/>
                <w:szCs w:val="20"/>
                <w:shd w:val="clear" w:color="auto" w:fill="FFFFFF"/>
              </w:rPr>
            </w:pPr>
          </w:p>
          <w:p w:rsidR="00FC6A86" w:rsidRDefault="00FC6A86" w:rsidP="007F3A3B">
            <w:pPr>
              <w:rPr>
                <w:rFonts w:ascii="Arial" w:eastAsia="Times New Roman" w:hAnsi="Arial" w:cs="Arial"/>
                <w:b/>
                <w:sz w:val="20"/>
                <w:szCs w:val="20"/>
                <w:shd w:val="clear" w:color="auto" w:fill="FFFFFF"/>
              </w:rPr>
            </w:pPr>
          </w:p>
          <w:p w:rsidR="00FC6A86" w:rsidRDefault="00FC6A86" w:rsidP="007F3A3B">
            <w:pPr>
              <w:rPr>
                <w:rFonts w:ascii="Arial" w:eastAsia="Times New Roman" w:hAnsi="Arial" w:cs="Arial"/>
                <w:b/>
                <w:sz w:val="20"/>
                <w:szCs w:val="20"/>
                <w:shd w:val="clear" w:color="auto" w:fill="FFFFFF"/>
              </w:rPr>
            </w:pPr>
          </w:p>
          <w:p w:rsidR="00FC6A86" w:rsidRDefault="00FC6A86" w:rsidP="007F3A3B">
            <w:pPr>
              <w:rPr>
                <w:rFonts w:ascii="Arial" w:eastAsia="Times New Roman" w:hAnsi="Arial" w:cs="Arial"/>
                <w:b/>
                <w:sz w:val="20"/>
                <w:szCs w:val="20"/>
                <w:shd w:val="clear" w:color="auto" w:fill="FFFFFF"/>
              </w:rPr>
            </w:pPr>
          </w:p>
          <w:p w:rsidR="007F3A3B" w:rsidRPr="00A21EC1" w:rsidRDefault="007F3A3B" w:rsidP="007F3A3B">
            <w:pPr>
              <w:rPr>
                <w:rFonts w:ascii="Arial" w:hAnsi="Arial" w:cs="Arial"/>
              </w:rPr>
            </w:pPr>
            <w:r w:rsidRPr="00A21EC1">
              <w:rPr>
                <w:rFonts w:ascii="Arial" w:eastAsia="Times New Roman" w:hAnsi="Arial" w:cs="Arial"/>
                <w:b/>
                <w:sz w:val="20"/>
                <w:szCs w:val="20"/>
                <w:shd w:val="clear" w:color="auto" w:fill="FFFFFF"/>
              </w:rPr>
              <w:t>Produkt:</w:t>
            </w:r>
            <w:r w:rsidRPr="00A21EC1">
              <w:rPr>
                <w:rFonts w:ascii="Arial" w:eastAsia="Times New Roman" w:hAnsi="Arial" w:cs="Arial"/>
                <w:sz w:val="20"/>
                <w:szCs w:val="20"/>
                <w:shd w:val="clear" w:color="auto" w:fill="FFFFFF"/>
              </w:rPr>
              <w:t xml:space="preserve"> </w:t>
            </w:r>
            <w:r>
              <w:rPr>
                <w:rFonts w:ascii="Arial" w:hAnsi="Arial" w:cs="Arial"/>
                <w:sz w:val="20"/>
                <w:szCs w:val="20"/>
              </w:rPr>
              <w:t>Styline ledningsfri elkedel</w:t>
            </w:r>
          </w:p>
          <w:p w:rsidR="007F3A3B" w:rsidRPr="00A21EC1" w:rsidRDefault="007F3A3B" w:rsidP="007F3A3B">
            <w:pPr>
              <w:rPr>
                <w:rFonts w:ascii="Arial" w:hAnsi="Arial" w:cs="Arial"/>
                <w:sz w:val="20"/>
                <w:szCs w:val="20"/>
              </w:rPr>
            </w:pPr>
            <w:r w:rsidRPr="00A21EC1">
              <w:rPr>
                <w:rFonts w:ascii="Arial" w:eastAsia="Times New Roman" w:hAnsi="Arial" w:cs="Arial"/>
                <w:b/>
                <w:sz w:val="20"/>
                <w:szCs w:val="20"/>
                <w:shd w:val="clear" w:color="auto" w:fill="FFFFFF"/>
              </w:rPr>
              <w:t>Artikelnummer:</w:t>
            </w:r>
            <w:r w:rsidRPr="00A21EC1">
              <w:rPr>
                <w:rFonts w:ascii="Arial" w:eastAsia="Times New Roman" w:hAnsi="Arial" w:cs="Arial"/>
                <w:sz w:val="20"/>
                <w:szCs w:val="20"/>
                <w:shd w:val="clear" w:color="auto" w:fill="FFFFFF"/>
              </w:rPr>
              <w:t xml:space="preserve"> </w:t>
            </w:r>
            <w:r w:rsidRPr="00C85834">
              <w:rPr>
                <w:rFonts w:ascii="Arial" w:eastAsia="Times New Roman" w:hAnsi="Arial" w:cs="Arial"/>
                <w:sz w:val="20"/>
                <w:szCs w:val="20"/>
                <w:shd w:val="clear" w:color="auto" w:fill="FFFFFF"/>
              </w:rPr>
              <w:t>TWK8611/8613</w:t>
            </w:r>
          </w:p>
          <w:p w:rsidR="007F3A3B" w:rsidRPr="00A21EC1" w:rsidRDefault="007F3A3B" w:rsidP="007F3A3B">
            <w:pPr>
              <w:rPr>
                <w:rFonts w:ascii="Arial" w:hAnsi="Arial" w:cs="Arial"/>
                <w:sz w:val="20"/>
                <w:szCs w:val="20"/>
              </w:rPr>
            </w:pPr>
            <w:r>
              <w:rPr>
                <w:rFonts w:ascii="Arial" w:hAnsi="Arial" w:cs="Arial"/>
                <w:b/>
                <w:sz w:val="20"/>
                <w:szCs w:val="20"/>
              </w:rPr>
              <w:t>Testresultat</w:t>
            </w:r>
            <w:r>
              <w:rPr>
                <w:rFonts w:ascii="Arial" w:hAnsi="Arial" w:cs="Arial"/>
                <w:sz w:val="20"/>
                <w:szCs w:val="20"/>
              </w:rPr>
              <w:t>: ”Bedst i test” i marts 2013</w:t>
            </w:r>
          </w:p>
          <w:p w:rsidR="007F3A3B" w:rsidRPr="00A21EC1" w:rsidRDefault="007F3A3B" w:rsidP="007F3A3B">
            <w:pPr>
              <w:rPr>
                <w:rFonts w:ascii="Arial" w:eastAsia="Times New Roman" w:hAnsi="Arial" w:cs="Arial"/>
                <w:sz w:val="20"/>
                <w:szCs w:val="20"/>
              </w:rPr>
            </w:pPr>
            <w:r>
              <w:rPr>
                <w:rFonts w:ascii="Arial" w:hAnsi="Arial" w:cs="Arial"/>
                <w:b/>
                <w:sz w:val="20"/>
                <w:szCs w:val="20"/>
              </w:rPr>
              <w:t>Begrundelse</w:t>
            </w:r>
            <w:r w:rsidRPr="00A21EC1">
              <w:rPr>
                <w:rFonts w:ascii="Arial" w:hAnsi="Arial" w:cs="Arial"/>
                <w:b/>
                <w:sz w:val="20"/>
                <w:szCs w:val="20"/>
              </w:rPr>
              <w:t>:</w:t>
            </w:r>
            <w:r w:rsidRPr="00A21EC1">
              <w:rPr>
                <w:rFonts w:ascii="Arial" w:hAnsi="Arial" w:cs="Arial"/>
                <w:sz w:val="20"/>
                <w:szCs w:val="20"/>
              </w:rPr>
              <w:t xml:space="preserve"> </w:t>
            </w:r>
            <w:r w:rsidRPr="00AE18C6">
              <w:rPr>
                <w:rFonts w:ascii="Arial" w:hAnsi="Arial" w:cs="Arial"/>
                <w:sz w:val="20"/>
                <w:szCs w:val="20"/>
              </w:rPr>
              <w:t xml:space="preserve">Topkarakterer </w:t>
            </w:r>
            <w:r>
              <w:rPr>
                <w:rFonts w:ascii="Arial" w:hAnsi="Arial" w:cs="Arial"/>
                <w:sz w:val="20"/>
                <w:szCs w:val="20"/>
              </w:rPr>
              <w:t>for brugervenligheden, kvalitet</w:t>
            </w:r>
            <w:r w:rsidRPr="00AE18C6">
              <w:rPr>
                <w:rFonts w:ascii="Arial" w:hAnsi="Arial" w:cs="Arial"/>
                <w:sz w:val="20"/>
                <w:szCs w:val="20"/>
              </w:rPr>
              <w:t xml:space="preserve">, hurtig </w:t>
            </w:r>
            <w:r>
              <w:rPr>
                <w:rFonts w:ascii="Arial" w:hAnsi="Arial" w:cs="Arial"/>
                <w:sz w:val="20"/>
                <w:szCs w:val="20"/>
              </w:rPr>
              <w:t xml:space="preserve">opvarmning </w:t>
            </w:r>
            <w:r w:rsidRPr="00AE18C6">
              <w:rPr>
                <w:rFonts w:ascii="Arial" w:hAnsi="Arial" w:cs="Arial"/>
                <w:sz w:val="20"/>
                <w:szCs w:val="20"/>
              </w:rPr>
              <w:t>og manuel justering af temperaturen.</w:t>
            </w:r>
          </w:p>
          <w:p w:rsidR="007F3A3B" w:rsidRPr="00A21EC1" w:rsidRDefault="007F3A3B" w:rsidP="007F3A3B">
            <w:pPr>
              <w:rPr>
                <w:rFonts w:ascii="Arial" w:hAnsi="Arial" w:cs="Arial"/>
                <w:sz w:val="20"/>
                <w:szCs w:val="20"/>
              </w:rPr>
            </w:pPr>
            <w:r>
              <w:rPr>
                <w:rFonts w:ascii="Arial" w:hAnsi="Arial" w:cs="Arial"/>
                <w:b/>
                <w:sz w:val="20"/>
                <w:szCs w:val="20"/>
              </w:rPr>
              <w:t>Vejledende udsalgspris</w:t>
            </w:r>
            <w:r w:rsidRPr="00A21EC1">
              <w:rPr>
                <w:rFonts w:ascii="Arial" w:hAnsi="Arial" w:cs="Arial"/>
                <w:b/>
                <w:sz w:val="20"/>
                <w:szCs w:val="20"/>
              </w:rPr>
              <w:t>:</w:t>
            </w:r>
            <w:r w:rsidRPr="00A21EC1">
              <w:rPr>
                <w:rFonts w:ascii="Arial" w:hAnsi="Arial" w:cs="Arial"/>
                <w:sz w:val="20"/>
                <w:szCs w:val="20"/>
              </w:rPr>
              <w:t xml:space="preserve"> </w:t>
            </w:r>
            <w:r>
              <w:rPr>
                <w:rFonts w:ascii="Arial" w:hAnsi="Arial" w:cs="Arial"/>
                <w:sz w:val="20"/>
                <w:szCs w:val="20"/>
              </w:rPr>
              <w:t xml:space="preserve">799 kr. </w:t>
            </w:r>
          </w:p>
          <w:p w:rsidR="003E52FF" w:rsidRPr="00A21EC1" w:rsidRDefault="003E52FF" w:rsidP="00E375BB">
            <w:pPr>
              <w:rPr>
                <w:rFonts w:ascii="Arial" w:hAnsi="Arial" w:cs="Arial"/>
                <w:b/>
                <w:sz w:val="28"/>
                <w:szCs w:val="28"/>
              </w:rPr>
            </w:pPr>
          </w:p>
        </w:tc>
      </w:tr>
      <w:tr w:rsidR="00617D17" w:rsidRPr="00A21EC1" w:rsidTr="00D926EF">
        <w:trPr>
          <w:trHeight w:val="3262"/>
        </w:trPr>
        <w:tc>
          <w:tcPr>
            <w:tcW w:w="2834" w:type="dxa"/>
          </w:tcPr>
          <w:p w:rsidR="003E52FF" w:rsidRPr="00A21EC1" w:rsidRDefault="00C85834" w:rsidP="007F3A3B">
            <w:pPr>
              <w:rPr>
                <w:rFonts w:ascii="Arial" w:hAnsi="Arial" w:cs="Arial"/>
                <w:b/>
                <w:sz w:val="28"/>
                <w:szCs w:val="28"/>
              </w:rPr>
            </w:pPr>
            <w:r>
              <w:rPr>
                <w:rFonts w:ascii="Arial" w:hAnsi="Arial" w:cs="Arial"/>
                <w:b/>
                <w:sz w:val="28"/>
                <w:szCs w:val="28"/>
              </w:rPr>
              <w:lastRenderedPageBreak/>
              <w:t xml:space="preserve">           </w:t>
            </w:r>
            <w:r w:rsidR="007F3A3B">
              <w:rPr>
                <w:noProof/>
                <w:lang w:val="da-DK" w:eastAsia="da-DK"/>
              </w:rPr>
              <w:drawing>
                <wp:inline distT="0" distB="0" distL="0" distR="0">
                  <wp:extent cx="1223665" cy="1732623"/>
                  <wp:effectExtent l="19050" t="0" r="0" b="0"/>
                  <wp:docPr id="22" name="Billede 41" descr="http://www.bosch-home.dk/Files/Bosch/Se/sv/Images/b%c3%a4st%20i%20test/T%C3%86NK_kylochfr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osch-home.dk/Files/Bosch/Se/sv/Images/b%c3%a4st%20i%20test/T%C3%86NK_kylochfrys.jpg"/>
                          <pic:cNvPicPr>
                            <a:picLocks noChangeAspect="1" noChangeArrowheads="1"/>
                          </pic:cNvPicPr>
                        </pic:nvPicPr>
                        <pic:blipFill>
                          <a:blip r:embed="rId9"/>
                          <a:srcRect/>
                          <a:stretch>
                            <a:fillRect/>
                          </a:stretch>
                        </pic:blipFill>
                        <pic:spPr bwMode="auto">
                          <a:xfrm>
                            <a:off x="0" y="0"/>
                            <a:ext cx="1225370" cy="1735037"/>
                          </a:xfrm>
                          <a:prstGeom prst="rect">
                            <a:avLst/>
                          </a:prstGeom>
                          <a:noFill/>
                          <a:ln w="9525">
                            <a:noFill/>
                            <a:miter lim="800000"/>
                            <a:headEnd/>
                            <a:tailEnd/>
                          </a:ln>
                        </pic:spPr>
                      </pic:pic>
                    </a:graphicData>
                  </a:graphic>
                </wp:inline>
              </w:drawing>
            </w:r>
          </w:p>
        </w:tc>
        <w:tc>
          <w:tcPr>
            <w:tcW w:w="6340" w:type="dxa"/>
          </w:tcPr>
          <w:p w:rsidR="007F3A3B" w:rsidRDefault="007F3A3B" w:rsidP="000051A3">
            <w:pPr>
              <w:rPr>
                <w:rFonts w:ascii="Arial" w:eastAsia="Times New Roman" w:hAnsi="Arial" w:cs="Arial"/>
                <w:b/>
                <w:sz w:val="20"/>
                <w:szCs w:val="20"/>
                <w:shd w:val="clear" w:color="auto" w:fill="FFFFFF"/>
              </w:rPr>
            </w:pPr>
          </w:p>
          <w:p w:rsidR="007F3A3B" w:rsidRDefault="007F3A3B" w:rsidP="000051A3">
            <w:pPr>
              <w:rPr>
                <w:rFonts w:ascii="Arial" w:eastAsia="Times New Roman" w:hAnsi="Arial" w:cs="Arial"/>
                <w:b/>
                <w:sz w:val="20"/>
                <w:szCs w:val="20"/>
                <w:shd w:val="clear" w:color="auto" w:fill="FFFFFF"/>
              </w:rPr>
            </w:pPr>
          </w:p>
          <w:p w:rsidR="007F3A3B" w:rsidRDefault="007F3A3B" w:rsidP="000051A3">
            <w:pPr>
              <w:rPr>
                <w:rFonts w:ascii="Arial" w:eastAsia="Times New Roman" w:hAnsi="Arial" w:cs="Arial"/>
                <w:b/>
                <w:sz w:val="20"/>
                <w:szCs w:val="20"/>
                <w:shd w:val="clear" w:color="auto" w:fill="FFFFFF"/>
              </w:rPr>
            </w:pPr>
          </w:p>
          <w:p w:rsidR="007F3A3B" w:rsidRDefault="007F3A3B" w:rsidP="000051A3">
            <w:pPr>
              <w:rPr>
                <w:rFonts w:ascii="Arial" w:eastAsia="Times New Roman" w:hAnsi="Arial" w:cs="Arial"/>
                <w:b/>
                <w:sz w:val="20"/>
                <w:szCs w:val="20"/>
                <w:shd w:val="clear" w:color="auto" w:fill="FFFFFF"/>
              </w:rPr>
            </w:pPr>
          </w:p>
          <w:p w:rsidR="007F3A3B" w:rsidRDefault="007F3A3B" w:rsidP="000051A3">
            <w:pPr>
              <w:rPr>
                <w:rFonts w:ascii="Arial" w:eastAsia="Times New Roman" w:hAnsi="Arial" w:cs="Arial"/>
                <w:b/>
                <w:sz w:val="20"/>
                <w:szCs w:val="20"/>
                <w:shd w:val="clear" w:color="auto" w:fill="FFFFFF"/>
              </w:rPr>
            </w:pPr>
          </w:p>
          <w:p w:rsidR="003E52FF" w:rsidRPr="00A21EC1" w:rsidRDefault="003E52FF" w:rsidP="000051A3">
            <w:pPr>
              <w:rPr>
                <w:rFonts w:ascii="Arial" w:hAnsi="Arial" w:cs="Arial"/>
              </w:rPr>
            </w:pPr>
            <w:r w:rsidRPr="00A21EC1">
              <w:rPr>
                <w:rFonts w:ascii="Arial" w:eastAsia="Times New Roman" w:hAnsi="Arial" w:cs="Arial"/>
                <w:b/>
                <w:sz w:val="20"/>
                <w:szCs w:val="20"/>
                <w:shd w:val="clear" w:color="auto" w:fill="FFFFFF"/>
              </w:rPr>
              <w:t>Produkt:</w:t>
            </w:r>
            <w:r w:rsidRPr="00A21EC1">
              <w:rPr>
                <w:rFonts w:ascii="Arial" w:eastAsia="Times New Roman" w:hAnsi="Arial" w:cs="Arial"/>
                <w:sz w:val="20"/>
                <w:szCs w:val="20"/>
                <w:shd w:val="clear" w:color="auto" w:fill="FFFFFF"/>
              </w:rPr>
              <w:t xml:space="preserve"> </w:t>
            </w:r>
            <w:r w:rsidR="007F3A3B">
              <w:rPr>
                <w:rFonts w:ascii="Arial" w:hAnsi="Arial" w:cs="Arial"/>
                <w:sz w:val="20"/>
                <w:szCs w:val="20"/>
              </w:rPr>
              <w:t>NoFrost Køle/fryseskab</w:t>
            </w:r>
          </w:p>
          <w:p w:rsidR="003E52FF" w:rsidRPr="00A21EC1" w:rsidRDefault="003E52FF" w:rsidP="000051A3">
            <w:pPr>
              <w:rPr>
                <w:rFonts w:ascii="Arial" w:hAnsi="Arial" w:cs="Arial"/>
                <w:sz w:val="20"/>
                <w:szCs w:val="20"/>
              </w:rPr>
            </w:pPr>
            <w:r w:rsidRPr="00A21EC1">
              <w:rPr>
                <w:rFonts w:ascii="Arial" w:eastAsia="Times New Roman" w:hAnsi="Arial" w:cs="Arial"/>
                <w:b/>
                <w:sz w:val="20"/>
                <w:szCs w:val="20"/>
                <w:shd w:val="clear" w:color="auto" w:fill="FFFFFF"/>
              </w:rPr>
              <w:t>Artikelnummer:</w:t>
            </w:r>
            <w:r w:rsidRPr="00A21EC1">
              <w:rPr>
                <w:rFonts w:ascii="Arial" w:eastAsia="Times New Roman" w:hAnsi="Arial" w:cs="Arial"/>
                <w:sz w:val="20"/>
                <w:szCs w:val="20"/>
                <w:shd w:val="clear" w:color="auto" w:fill="FFFFFF"/>
              </w:rPr>
              <w:t xml:space="preserve"> </w:t>
            </w:r>
            <w:r w:rsidR="007F3A3B" w:rsidRPr="007F3A3B">
              <w:rPr>
                <w:rFonts w:ascii="Arial" w:eastAsia="Times New Roman" w:hAnsi="Arial" w:cs="Arial"/>
                <w:sz w:val="20"/>
                <w:szCs w:val="20"/>
                <w:shd w:val="clear" w:color="auto" w:fill="FFFFFF"/>
              </w:rPr>
              <w:t>KGN36AW32</w:t>
            </w:r>
          </w:p>
          <w:p w:rsidR="003E52FF" w:rsidRPr="00A21EC1" w:rsidRDefault="00600BF0" w:rsidP="000051A3">
            <w:pPr>
              <w:rPr>
                <w:rFonts w:ascii="Arial" w:hAnsi="Arial" w:cs="Arial"/>
                <w:sz w:val="20"/>
                <w:szCs w:val="20"/>
              </w:rPr>
            </w:pPr>
            <w:r>
              <w:rPr>
                <w:rFonts w:ascii="Arial" w:hAnsi="Arial" w:cs="Arial"/>
                <w:b/>
                <w:sz w:val="20"/>
                <w:szCs w:val="20"/>
              </w:rPr>
              <w:t>Testresultat</w:t>
            </w:r>
            <w:r>
              <w:rPr>
                <w:rFonts w:ascii="Arial" w:hAnsi="Arial" w:cs="Arial"/>
                <w:sz w:val="20"/>
                <w:szCs w:val="20"/>
              </w:rPr>
              <w:t xml:space="preserve">: ”Bedst i test” i </w:t>
            </w:r>
            <w:r w:rsidR="007F3A3B">
              <w:rPr>
                <w:rFonts w:ascii="Arial" w:hAnsi="Arial" w:cs="Arial"/>
                <w:sz w:val="20"/>
                <w:szCs w:val="20"/>
              </w:rPr>
              <w:t>december 2012</w:t>
            </w:r>
          </w:p>
          <w:p w:rsidR="003E52FF" w:rsidRPr="00A21EC1" w:rsidRDefault="00600BF0" w:rsidP="000051A3">
            <w:pPr>
              <w:rPr>
                <w:rFonts w:ascii="Arial" w:eastAsia="Times New Roman" w:hAnsi="Arial" w:cs="Arial"/>
                <w:sz w:val="20"/>
                <w:szCs w:val="20"/>
              </w:rPr>
            </w:pPr>
            <w:r>
              <w:rPr>
                <w:rFonts w:ascii="Arial" w:hAnsi="Arial" w:cs="Arial"/>
                <w:b/>
                <w:sz w:val="20"/>
                <w:szCs w:val="20"/>
              </w:rPr>
              <w:t>Begrundelse</w:t>
            </w:r>
            <w:r w:rsidR="003E52FF" w:rsidRPr="00A21EC1">
              <w:rPr>
                <w:rFonts w:ascii="Arial" w:hAnsi="Arial" w:cs="Arial"/>
                <w:b/>
                <w:sz w:val="20"/>
                <w:szCs w:val="20"/>
              </w:rPr>
              <w:t>:</w:t>
            </w:r>
            <w:r w:rsidR="003E52FF" w:rsidRPr="00A21EC1">
              <w:rPr>
                <w:rFonts w:ascii="Arial" w:hAnsi="Arial" w:cs="Arial"/>
                <w:sz w:val="20"/>
                <w:szCs w:val="20"/>
              </w:rPr>
              <w:t xml:space="preserve"> </w:t>
            </w:r>
            <w:r w:rsidR="00713B71">
              <w:rPr>
                <w:rFonts w:ascii="Arial" w:hAnsi="Arial" w:cs="Arial"/>
                <w:sz w:val="20"/>
                <w:szCs w:val="20"/>
              </w:rPr>
              <w:t>Topkarakter for effektiv kølefunktion – også ved store indkøb, brugervenlighed, lavt støjniveau</w:t>
            </w:r>
          </w:p>
          <w:p w:rsidR="003E52FF" w:rsidRPr="00A21EC1" w:rsidRDefault="00AE18C6" w:rsidP="000051A3">
            <w:pPr>
              <w:rPr>
                <w:rFonts w:ascii="Arial" w:hAnsi="Arial" w:cs="Arial"/>
                <w:sz w:val="20"/>
                <w:szCs w:val="20"/>
              </w:rPr>
            </w:pPr>
            <w:r>
              <w:rPr>
                <w:rFonts w:ascii="Arial" w:hAnsi="Arial" w:cs="Arial"/>
                <w:b/>
                <w:sz w:val="20"/>
                <w:szCs w:val="20"/>
              </w:rPr>
              <w:t>Vejledende udsalgspris</w:t>
            </w:r>
            <w:r w:rsidR="003E52FF" w:rsidRPr="00A21EC1">
              <w:rPr>
                <w:rFonts w:ascii="Arial" w:hAnsi="Arial" w:cs="Arial"/>
                <w:b/>
                <w:sz w:val="20"/>
                <w:szCs w:val="20"/>
              </w:rPr>
              <w:t>:</w:t>
            </w:r>
            <w:r w:rsidR="00D926EF">
              <w:rPr>
                <w:rFonts w:ascii="Arial" w:hAnsi="Arial" w:cs="Arial"/>
                <w:sz w:val="20"/>
                <w:szCs w:val="20"/>
              </w:rPr>
              <w:t xml:space="preserve"> 11.495 kr.</w:t>
            </w:r>
          </w:p>
          <w:p w:rsidR="007F3A3B" w:rsidRDefault="007F3A3B" w:rsidP="00AE18C6">
            <w:pPr>
              <w:rPr>
                <w:rFonts w:ascii="Arial" w:hAnsi="Arial" w:cs="Arial"/>
                <w:b/>
                <w:sz w:val="28"/>
                <w:szCs w:val="28"/>
              </w:rPr>
            </w:pPr>
          </w:p>
          <w:p w:rsidR="007F3A3B" w:rsidRPr="007F3A3B" w:rsidRDefault="007F3A3B" w:rsidP="007F3A3B">
            <w:pPr>
              <w:rPr>
                <w:rFonts w:ascii="Arial" w:hAnsi="Arial" w:cs="Arial"/>
                <w:sz w:val="28"/>
                <w:szCs w:val="28"/>
              </w:rPr>
            </w:pPr>
          </w:p>
          <w:p w:rsidR="007F3A3B" w:rsidRPr="007F3A3B" w:rsidRDefault="007F3A3B" w:rsidP="007F3A3B">
            <w:pPr>
              <w:rPr>
                <w:rFonts w:ascii="Arial" w:hAnsi="Arial" w:cs="Arial"/>
                <w:sz w:val="28"/>
                <w:szCs w:val="28"/>
              </w:rPr>
            </w:pPr>
          </w:p>
          <w:p w:rsidR="003E52FF" w:rsidRPr="007F3A3B" w:rsidRDefault="003E52FF" w:rsidP="007F3A3B">
            <w:pPr>
              <w:rPr>
                <w:rFonts w:ascii="Arial" w:hAnsi="Arial" w:cs="Arial"/>
                <w:sz w:val="28"/>
                <w:szCs w:val="28"/>
              </w:rPr>
            </w:pPr>
          </w:p>
        </w:tc>
      </w:tr>
    </w:tbl>
    <w:p w:rsidR="00241FC9" w:rsidRDefault="00241FC9"/>
    <w:tbl>
      <w:tblPr>
        <w:tblStyle w:val="Tabel-Gitter"/>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4"/>
        <w:gridCol w:w="6340"/>
      </w:tblGrid>
      <w:tr w:rsidR="00617D17" w:rsidRPr="00A21EC1" w:rsidTr="00241FC9">
        <w:trPr>
          <w:trHeight w:val="2962"/>
        </w:trPr>
        <w:tc>
          <w:tcPr>
            <w:tcW w:w="2834" w:type="dxa"/>
          </w:tcPr>
          <w:p w:rsidR="003E52FF" w:rsidRPr="00A21EC1" w:rsidRDefault="00AE18C6" w:rsidP="000051A3">
            <w:pPr>
              <w:rPr>
                <w:rFonts w:ascii="Arial" w:hAnsi="Arial" w:cs="Arial"/>
                <w:b/>
                <w:sz w:val="28"/>
                <w:szCs w:val="28"/>
              </w:rPr>
            </w:pPr>
            <w:r>
              <w:rPr>
                <w:noProof/>
                <w:lang w:val="da-DK" w:eastAsia="da-DK"/>
              </w:rPr>
              <w:drawing>
                <wp:inline distT="0" distB="0" distL="0" distR="0">
                  <wp:extent cx="1476375" cy="1437179"/>
                  <wp:effectExtent l="19050" t="0" r="9525" b="0"/>
                  <wp:docPr id="5" name="Billede 11" descr="http://www.bosch-home.dk/Files/Bosch/Se/sv/Images/b%c3%a4st%20i%20test/radron_TKA8011_T%C3%86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sch-home.dk/Files/Bosch/Se/sv/Images/b%c3%a4st%20i%20test/radron_TKA8011_T%C3%86NK.jpg"/>
                          <pic:cNvPicPr>
                            <a:picLocks noChangeAspect="1" noChangeArrowheads="1"/>
                          </pic:cNvPicPr>
                        </pic:nvPicPr>
                        <pic:blipFill>
                          <a:blip r:embed="rId10"/>
                          <a:srcRect/>
                          <a:stretch>
                            <a:fillRect/>
                          </a:stretch>
                        </pic:blipFill>
                        <pic:spPr bwMode="auto">
                          <a:xfrm>
                            <a:off x="0" y="0"/>
                            <a:ext cx="1476375" cy="1437179"/>
                          </a:xfrm>
                          <a:prstGeom prst="rect">
                            <a:avLst/>
                          </a:prstGeom>
                          <a:noFill/>
                          <a:ln w="9525">
                            <a:noFill/>
                            <a:miter lim="800000"/>
                            <a:headEnd/>
                            <a:tailEnd/>
                          </a:ln>
                        </pic:spPr>
                      </pic:pic>
                    </a:graphicData>
                  </a:graphic>
                </wp:inline>
              </w:drawing>
            </w:r>
          </w:p>
        </w:tc>
        <w:tc>
          <w:tcPr>
            <w:tcW w:w="6340" w:type="dxa"/>
          </w:tcPr>
          <w:p w:rsidR="003E52FF" w:rsidRPr="00A21EC1" w:rsidRDefault="003E52FF" w:rsidP="000051A3">
            <w:pPr>
              <w:rPr>
                <w:rFonts w:ascii="Arial" w:eastAsia="Times New Roman" w:hAnsi="Arial" w:cs="Arial"/>
                <w:b/>
                <w:sz w:val="20"/>
                <w:szCs w:val="20"/>
                <w:shd w:val="clear" w:color="auto" w:fill="FFFFFF"/>
              </w:rPr>
            </w:pPr>
          </w:p>
          <w:p w:rsidR="0001727C" w:rsidRPr="00A21EC1" w:rsidRDefault="0001727C" w:rsidP="000051A3">
            <w:pPr>
              <w:rPr>
                <w:rFonts w:ascii="Arial" w:eastAsia="Times New Roman" w:hAnsi="Arial" w:cs="Arial"/>
                <w:b/>
                <w:sz w:val="20"/>
                <w:szCs w:val="20"/>
                <w:shd w:val="clear" w:color="auto" w:fill="FFFFFF"/>
              </w:rPr>
            </w:pPr>
          </w:p>
          <w:p w:rsidR="007F3A3B" w:rsidRDefault="007F3A3B" w:rsidP="000051A3">
            <w:pPr>
              <w:rPr>
                <w:rFonts w:ascii="Arial" w:eastAsia="Times New Roman" w:hAnsi="Arial" w:cs="Arial"/>
                <w:b/>
                <w:sz w:val="20"/>
                <w:szCs w:val="20"/>
                <w:shd w:val="clear" w:color="auto" w:fill="FFFFFF"/>
              </w:rPr>
            </w:pPr>
          </w:p>
          <w:p w:rsidR="003E52FF" w:rsidRPr="00A21EC1" w:rsidRDefault="003E52FF" w:rsidP="000051A3">
            <w:pPr>
              <w:rPr>
                <w:rFonts w:ascii="Arial" w:hAnsi="Arial" w:cs="Arial"/>
                <w:sz w:val="20"/>
                <w:szCs w:val="20"/>
              </w:rPr>
            </w:pPr>
            <w:r w:rsidRPr="00A21EC1">
              <w:rPr>
                <w:rFonts w:ascii="Arial" w:eastAsia="Times New Roman" w:hAnsi="Arial" w:cs="Arial"/>
                <w:b/>
                <w:sz w:val="20"/>
                <w:szCs w:val="20"/>
                <w:shd w:val="clear" w:color="auto" w:fill="FFFFFF"/>
              </w:rPr>
              <w:t>Produkt:</w:t>
            </w:r>
            <w:r w:rsidRPr="00A21EC1">
              <w:rPr>
                <w:rFonts w:ascii="Arial" w:eastAsia="Times New Roman" w:hAnsi="Arial" w:cs="Arial"/>
                <w:sz w:val="20"/>
                <w:szCs w:val="20"/>
                <w:shd w:val="clear" w:color="auto" w:fill="FFFFFF"/>
              </w:rPr>
              <w:t xml:space="preserve"> </w:t>
            </w:r>
            <w:r w:rsidR="007F3A3B">
              <w:rPr>
                <w:rFonts w:ascii="Arial" w:hAnsi="Arial" w:cs="Arial"/>
                <w:sz w:val="20"/>
                <w:szCs w:val="20"/>
              </w:rPr>
              <w:t>Styline kaffemaskine</w:t>
            </w:r>
          </w:p>
          <w:p w:rsidR="003E52FF" w:rsidRPr="00A21EC1" w:rsidRDefault="003E52FF" w:rsidP="000051A3">
            <w:pPr>
              <w:rPr>
                <w:rFonts w:ascii="Arial" w:hAnsi="Arial" w:cs="Arial"/>
                <w:sz w:val="20"/>
                <w:szCs w:val="20"/>
              </w:rPr>
            </w:pPr>
            <w:r w:rsidRPr="00A21EC1">
              <w:rPr>
                <w:rFonts w:ascii="Arial" w:eastAsia="Times New Roman" w:hAnsi="Arial" w:cs="Arial"/>
                <w:b/>
                <w:sz w:val="20"/>
                <w:szCs w:val="20"/>
                <w:shd w:val="clear" w:color="auto" w:fill="FFFFFF"/>
              </w:rPr>
              <w:t>Artikelnummer:</w:t>
            </w:r>
            <w:r w:rsidRPr="00A21EC1">
              <w:rPr>
                <w:rFonts w:ascii="Arial" w:eastAsia="Times New Roman" w:hAnsi="Arial" w:cs="Arial"/>
                <w:sz w:val="20"/>
                <w:szCs w:val="20"/>
                <w:shd w:val="clear" w:color="auto" w:fill="FFFFFF"/>
              </w:rPr>
              <w:t xml:space="preserve"> </w:t>
            </w:r>
            <w:r w:rsidR="00AE18C6" w:rsidRPr="00AE18C6">
              <w:rPr>
                <w:rFonts w:ascii="Arial" w:eastAsia="Times New Roman" w:hAnsi="Arial" w:cs="Arial"/>
                <w:sz w:val="20"/>
                <w:szCs w:val="20"/>
                <w:bdr w:val="none" w:sz="0" w:space="0" w:color="auto" w:frame="1"/>
              </w:rPr>
              <w:t>TKA8011/8013</w:t>
            </w:r>
          </w:p>
          <w:p w:rsidR="003E52FF" w:rsidRPr="00A21EC1" w:rsidRDefault="007F3A3B" w:rsidP="000051A3">
            <w:pPr>
              <w:rPr>
                <w:rFonts w:ascii="Arial" w:hAnsi="Arial" w:cs="Arial"/>
                <w:sz w:val="20"/>
                <w:szCs w:val="20"/>
              </w:rPr>
            </w:pPr>
            <w:r>
              <w:rPr>
                <w:rFonts w:ascii="Arial" w:hAnsi="Arial" w:cs="Arial"/>
                <w:b/>
                <w:sz w:val="20"/>
                <w:szCs w:val="20"/>
              </w:rPr>
              <w:t>Testresultat</w:t>
            </w:r>
            <w:r w:rsidR="003E52FF" w:rsidRPr="00A21EC1">
              <w:rPr>
                <w:rFonts w:ascii="Arial" w:hAnsi="Arial" w:cs="Arial"/>
                <w:sz w:val="20"/>
                <w:szCs w:val="20"/>
              </w:rPr>
              <w:t>: ”</w:t>
            </w:r>
            <w:r>
              <w:rPr>
                <w:rFonts w:ascii="Arial" w:hAnsi="Arial" w:cs="Arial"/>
                <w:sz w:val="20"/>
                <w:szCs w:val="20"/>
              </w:rPr>
              <w:t>Bedst i test”</w:t>
            </w:r>
            <w:r w:rsidR="003E52FF" w:rsidRPr="00A21EC1">
              <w:rPr>
                <w:rFonts w:ascii="Arial" w:hAnsi="Arial" w:cs="Arial"/>
                <w:sz w:val="20"/>
                <w:szCs w:val="20"/>
              </w:rPr>
              <w:t xml:space="preserve"> </w:t>
            </w:r>
            <w:r>
              <w:rPr>
                <w:rFonts w:ascii="Arial" w:hAnsi="Arial" w:cs="Arial"/>
                <w:sz w:val="20"/>
                <w:szCs w:val="20"/>
              </w:rPr>
              <w:t>april 2012</w:t>
            </w:r>
          </w:p>
          <w:p w:rsidR="003E52FF" w:rsidRPr="00A21EC1" w:rsidRDefault="007F3A3B" w:rsidP="000051A3">
            <w:pPr>
              <w:rPr>
                <w:rFonts w:ascii="Arial" w:hAnsi="Arial" w:cs="Arial"/>
                <w:sz w:val="20"/>
                <w:szCs w:val="20"/>
              </w:rPr>
            </w:pPr>
            <w:r>
              <w:rPr>
                <w:rFonts w:ascii="Arial" w:hAnsi="Arial" w:cs="Arial"/>
                <w:b/>
                <w:sz w:val="20"/>
                <w:szCs w:val="20"/>
              </w:rPr>
              <w:t>Begrundelse</w:t>
            </w:r>
            <w:r w:rsidR="003E52FF" w:rsidRPr="00A21EC1">
              <w:rPr>
                <w:rFonts w:ascii="Arial" w:hAnsi="Arial" w:cs="Arial"/>
                <w:b/>
                <w:sz w:val="20"/>
                <w:szCs w:val="20"/>
              </w:rPr>
              <w:t xml:space="preserve">: </w:t>
            </w:r>
            <w:r>
              <w:rPr>
                <w:rFonts w:ascii="Arial" w:hAnsi="Arial" w:cs="Arial"/>
                <w:sz w:val="20"/>
                <w:szCs w:val="20"/>
              </w:rPr>
              <w:t xml:space="preserve">Energivenlig, effektiv, brugervenlig </w:t>
            </w:r>
          </w:p>
          <w:p w:rsidR="003E52FF" w:rsidRPr="00A21EC1" w:rsidRDefault="007F3A3B" w:rsidP="000051A3">
            <w:pPr>
              <w:rPr>
                <w:rFonts w:ascii="Arial" w:hAnsi="Arial" w:cs="Arial"/>
                <w:sz w:val="20"/>
                <w:szCs w:val="20"/>
              </w:rPr>
            </w:pPr>
            <w:r>
              <w:rPr>
                <w:rFonts w:ascii="Arial" w:hAnsi="Arial" w:cs="Arial"/>
                <w:b/>
                <w:sz w:val="20"/>
                <w:szCs w:val="20"/>
              </w:rPr>
              <w:t>Vejledende udsalgspris</w:t>
            </w:r>
            <w:r w:rsidR="003E52FF" w:rsidRPr="00A21EC1">
              <w:rPr>
                <w:rFonts w:ascii="Arial" w:hAnsi="Arial" w:cs="Arial"/>
                <w:b/>
                <w:sz w:val="20"/>
                <w:szCs w:val="20"/>
              </w:rPr>
              <w:t>:</w:t>
            </w:r>
            <w:r w:rsidR="00D926EF">
              <w:rPr>
                <w:rFonts w:ascii="Arial" w:hAnsi="Arial" w:cs="Arial"/>
                <w:b/>
                <w:sz w:val="20"/>
                <w:szCs w:val="20"/>
              </w:rPr>
              <w:t xml:space="preserve"> </w:t>
            </w:r>
            <w:r w:rsidR="00D926EF" w:rsidRPr="00D926EF">
              <w:rPr>
                <w:rFonts w:ascii="Arial" w:hAnsi="Arial" w:cs="Arial"/>
                <w:sz w:val="20"/>
                <w:szCs w:val="20"/>
              </w:rPr>
              <w:t>799 kr.</w:t>
            </w:r>
            <w:r>
              <w:rPr>
                <w:rFonts w:ascii="Arial" w:hAnsi="Arial" w:cs="Arial"/>
                <w:sz w:val="20"/>
                <w:szCs w:val="20"/>
              </w:rPr>
              <w:t xml:space="preserve"> </w:t>
            </w:r>
          </w:p>
          <w:p w:rsidR="003E52FF" w:rsidRDefault="003E52FF" w:rsidP="000051A3">
            <w:pPr>
              <w:widowControl w:val="0"/>
              <w:autoSpaceDE w:val="0"/>
              <w:autoSpaceDN w:val="0"/>
              <w:adjustRightInd w:val="0"/>
              <w:rPr>
                <w:rFonts w:ascii="Arial" w:hAnsi="Arial" w:cs="Arial"/>
                <w:sz w:val="20"/>
                <w:szCs w:val="20"/>
              </w:rPr>
            </w:pPr>
          </w:p>
          <w:p w:rsidR="007F3A3B" w:rsidRDefault="007F3A3B" w:rsidP="000051A3">
            <w:pPr>
              <w:widowControl w:val="0"/>
              <w:autoSpaceDE w:val="0"/>
              <w:autoSpaceDN w:val="0"/>
              <w:adjustRightInd w:val="0"/>
              <w:rPr>
                <w:rFonts w:ascii="Arial" w:hAnsi="Arial" w:cs="Arial"/>
                <w:sz w:val="20"/>
                <w:szCs w:val="20"/>
              </w:rPr>
            </w:pPr>
          </w:p>
          <w:p w:rsidR="007F3A3B" w:rsidRDefault="007F3A3B" w:rsidP="000051A3">
            <w:pPr>
              <w:widowControl w:val="0"/>
              <w:autoSpaceDE w:val="0"/>
              <w:autoSpaceDN w:val="0"/>
              <w:adjustRightInd w:val="0"/>
              <w:rPr>
                <w:rFonts w:ascii="Arial" w:hAnsi="Arial" w:cs="Arial"/>
                <w:sz w:val="20"/>
                <w:szCs w:val="20"/>
              </w:rPr>
            </w:pPr>
          </w:p>
          <w:p w:rsidR="007F3A3B" w:rsidRPr="00A21EC1" w:rsidRDefault="007F3A3B" w:rsidP="000051A3">
            <w:pPr>
              <w:widowControl w:val="0"/>
              <w:autoSpaceDE w:val="0"/>
              <w:autoSpaceDN w:val="0"/>
              <w:adjustRightInd w:val="0"/>
              <w:rPr>
                <w:rFonts w:ascii="Arial" w:hAnsi="Arial" w:cs="Arial"/>
                <w:sz w:val="20"/>
                <w:szCs w:val="20"/>
              </w:rPr>
            </w:pPr>
          </w:p>
          <w:p w:rsidR="003E52FF" w:rsidRDefault="003E52FF" w:rsidP="000051A3">
            <w:pPr>
              <w:rPr>
                <w:rFonts w:ascii="Arial" w:hAnsi="Arial" w:cs="Arial"/>
                <w:b/>
                <w:sz w:val="28"/>
                <w:szCs w:val="28"/>
              </w:rPr>
            </w:pPr>
          </w:p>
          <w:p w:rsidR="00A21EC1" w:rsidRPr="00A21EC1" w:rsidRDefault="00A21EC1" w:rsidP="000051A3">
            <w:pPr>
              <w:rPr>
                <w:rFonts w:ascii="Arial" w:hAnsi="Arial" w:cs="Arial"/>
                <w:b/>
                <w:sz w:val="28"/>
                <w:szCs w:val="28"/>
              </w:rPr>
            </w:pPr>
          </w:p>
        </w:tc>
      </w:tr>
    </w:tbl>
    <w:p w:rsidR="00EA7DDB" w:rsidRPr="00A21EC1" w:rsidRDefault="00713B71" w:rsidP="00EA7DDB">
      <w:pPr>
        <w:rPr>
          <w:rFonts w:ascii="Arial" w:hAnsi="Arial" w:cs="Arial"/>
        </w:rPr>
      </w:pPr>
      <w:r>
        <w:rPr>
          <w:rFonts w:ascii="Arial" w:hAnsi="Arial" w:cs="Arial"/>
          <w:sz w:val="22"/>
          <w:szCs w:val="22"/>
        </w:rPr>
        <w:t xml:space="preserve">Læs mere om testvinderne </w:t>
      </w:r>
      <w:r w:rsidR="006C60BB">
        <w:rPr>
          <w:rFonts w:ascii="Arial" w:hAnsi="Arial" w:cs="Arial"/>
          <w:sz w:val="22"/>
          <w:szCs w:val="22"/>
        </w:rPr>
        <w:fldChar w:fldCharType="begin"/>
      </w:r>
      <w:r>
        <w:rPr>
          <w:rFonts w:ascii="Arial" w:hAnsi="Arial" w:cs="Arial"/>
          <w:sz w:val="22"/>
          <w:szCs w:val="22"/>
        </w:rPr>
        <w:instrText xml:space="preserve"> HYPERLINK "http://www.bosch-home.dk/topplacering.html?cid=start_topp_topplacering" </w:instrText>
      </w:r>
      <w:r w:rsidR="006C60BB">
        <w:rPr>
          <w:rFonts w:ascii="Arial" w:hAnsi="Arial" w:cs="Arial"/>
          <w:sz w:val="22"/>
          <w:szCs w:val="22"/>
        </w:rPr>
        <w:fldChar w:fldCharType="separate"/>
      </w:r>
      <w:r w:rsidRPr="00713B71">
        <w:rPr>
          <w:rStyle w:val="Hyperlink"/>
          <w:rFonts w:ascii="Arial" w:hAnsi="Arial" w:cs="Arial"/>
          <w:sz w:val="22"/>
          <w:szCs w:val="22"/>
        </w:rPr>
        <w:t>her</w:t>
      </w:r>
      <w:r w:rsidR="006C60BB">
        <w:rPr>
          <w:rFonts w:ascii="Arial" w:hAnsi="Arial" w:cs="Arial"/>
          <w:sz w:val="22"/>
          <w:szCs w:val="22"/>
        </w:rPr>
        <w:fldChar w:fldCharType="end"/>
      </w:r>
      <w:r>
        <w:rPr>
          <w:rFonts w:ascii="Arial" w:hAnsi="Arial" w:cs="Arial"/>
          <w:sz w:val="22"/>
          <w:szCs w:val="22"/>
        </w:rPr>
        <w:t>.</w:t>
      </w:r>
    </w:p>
    <w:p w:rsidR="00713B71" w:rsidRDefault="00713B71" w:rsidP="00CA3386">
      <w:pPr>
        <w:rPr>
          <w:rFonts w:ascii="Arial" w:hAnsi="Arial" w:cs="Arial"/>
          <w:sz w:val="22"/>
          <w:szCs w:val="22"/>
        </w:rPr>
      </w:pPr>
    </w:p>
    <w:p w:rsidR="00EA7DDB" w:rsidRPr="00A21EC1" w:rsidRDefault="00713B71" w:rsidP="00CA3386">
      <w:pPr>
        <w:rPr>
          <w:rFonts w:ascii="Arial" w:hAnsi="Arial" w:cs="Arial"/>
          <w:sz w:val="22"/>
          <w:szCs w:val="22"/>
        </w:rPr>
      </w:pPr>
      <w:r>
        <w:rPr>
          <w:rFonts w:ascii="Arial" w:hAnsi="Arial" w:cs="Arial"/>
          <w:sz w:val="22"/>
          <w:szCs w:val="22"/>
        </w:rPr>
        <w:t>Billeder kan hentes her</w:t>
      </w:r>
      <w:r w:rsidR="00EA7DDB" w:rsidRPr="00A21EC1">
        <w:rPr>
          <w:rFonts w:ascii="Arial" w:hAnsi="Arial" w:cs="Arial"/>
          <w:sz w:val="22"/>
          <w:szCs w:val="22"/>
        </w:rPr>
        <w:t>:</w:t>
      </w:r>
      <w:r w:rsidR="00EA7DDB" w:rsidRPr="00A21EC1">
        <w:rPr>
          <w:rFonts w:ascii="Arial" w:hAnsi="Arial" w:cs="Arial"/>
          <w:b/>
        </w:rPr>
        <w:t xml:space="preserve"> </w:t>
      </w:r>
      <w:r>
        <w:rPr>
          <w:rFonts w:ascii="Arial" w:hAnsi="Arial" w:cs="Arial"/>
          <w:b/>
        </w:rPr>
        <w:t xml:space="preserve"> </w:t>
      </w:r>
      <w:hyperlink r:id="rId11" w:history="1">
        <w:r w:rsidRPr="001A292D">
          <w:rPr>
            <w:rStyle w:val="Hyperlink"/>
            <w:rFonts w:ascii="Arial" w:hAnsi="Arial" w:cs="Arial"/>
            <w:sz w:val="22"/>
            <w:szCs w:val="22"/>
          </w:rPr>
          <w:t>www.bshneps.com/main/bsh/image_archive/SearchPage.aspx?brand=1</w:t>
        </w:r>
      </w:hyperlink>
      <w:r>
        <w:rPr>
          <w:rFonts w:ascii="Arial" w:hAnsi="Arial" w:cs="Arial"/>
          <w:sz w:val="22"/>
          <w:szCs w:val="22"/>
        </w:rPr>
        <w:t xml:space="preserve">  </w:t>
      </w:r>
    </w:p>
    <w:p w:rsidR="00EA7DDB" w:rsidRPr="00A21EC1" w:rsidRDefault="00EA7DDB" w:rsidP="00CA3386">
      <w:pPr>
        <w:rPr>
          <w:rFonts w:ascii="Arial" w:hAnsi="Arial" w:cs="Arial"/>
          <w:b/>
          <w:sz w:val="22"/>
          <w:szCs w:val="22"/>
        </w:rPr>
      </w:pPr>
    </w:p>
    <w:p w:rsidR="00EE2F65" w:rsidRDefault="00EE2F65" w:rsidP="00CA3386">
      <w:pPr>
        <w:rPr>
          <w:rFonts w:ascii="Arial" w:hAnsi="Arial" w:cs="Arial"/>
          <w:b/>
          <w:sz w:val="22"/>
          <w:szCs w:val="22"/>
        </w:rPr>
      </w:pPr>
    </w:p>
    <w:p w:rsidR="00EE2F65" w:rsidRDefault="00EE2F65" w:rsidP="00CA3386">
      <w:pPr>
        <w:rPr>
          <w:rFonts w:ascii="Arial" w:hAnsi="Arial" w:cs="Arial"/>
          <w:b/>
          <w:sz w:val="22"/>
          <w:szCs w:val="22"/>
        </w:rPr>
      </w:pPr>
    </w:p>
    <w:p w:rsidR="00EE2F65" w:rsidRDefault="00EE2F65" w:rsidP="00CA3386">
      <w:pPr>
        <w:rPr>
          <w:rFonts w:ascii="Arial" w:hAnsi="Arial" w:cs="Arial"/>
          <w:b/>
          <w:sz w:val="22"/>
          <w:szCs w:val="22"/>
        </w:rPr>
      </w:pPr>
    </w:p>
    <w:p w:rsidR="00EE2F65" w:rsidRDefault="00EE2F65" w:rsidP="00CA3386">
      <w:pPr>
        <w:rPr>
          <w:rFonts w:ascii="Arial" w:hAnsi="Arial" w:cs="Arial"/>
          <w:b/>
          <w:sz w:val="22"/>
          <w:szCs w:val="22"/>
        </w:rPr>
      </w:pPr>
    </w:p>
    <w:p w:rsidR="00EE2F65" w:rsidRDefault="00EE2F65" w:rsidP="00CA3386">
      <w:pPr>
        <w:rPr>
          <w:rFonts w:ascii="Arial" w:hAnsi="Arial" w:cs="Arial"/>
          <w:b/>
          <w:sz w:val="22"/>
          <w:szCs w:val="22"/>
        </w:rPr>
      </w:pPr>
    </w:p>
    <w:p w:rsidR="00EE2F65" w:rsidRDefault="00EE2F65" w:rsidP="00CA3386">
      <w:pPr>
        <w:rPr>
          <w:rFonts w:ascii="Arial" w:hAnsi="Arial" w:cs="Arial"/>
          <w:b/>
          <w:sz w:val="22"/>
          <w:szCs w:val="22"/>
        </w:rPr>
      </w:pPr>
    </w:p>
    <w:p w:rsidR="00EE2F65" w:rsidRDefault="00EE2F65" w:rsidP="00CA3386">
      <w:pPr>
        <w:rPr>
          <w:rFonts w:ascii="Arial" w:hAnsi="Arial" w:cs="Arial"/>
          <w:b/>
          <w:sz w:val="22"/>
          <w:szCs w:val="22"/>
        </w:rPr>
      </w:pPr>
    </w:p>
    <w:p w:rsidR="00EA7DDB" w:rsidRPr="00A21EC1" w:rsidRDefault="00713B71" w:rsidP="00CA3386">
      <w:pPr>
        <w:rPr>
          <w:rFonts w:ascii="Arial" w:hAnsi="Arial" w:cs="Arial"/>
          <w:color w:val="000000"/>
          <w:sz w:val="22"/>
          <w:szCs w:val="22"/>
        </w:rPr>
      </w:pPr>
      <w:r>
        <w:rPr>
          <w:rFonts w:ascii="Arial" w:hAnsi="Arial" w:cs="Arial"/>
          <w:b/>
          <w:sz w:val="22"/>
          <w:szCs w:val="22"/>
        </w:rPr>
        <w:lastRenderedPageBreak/>
        <w:t>For yderligere information, kontak</w:t>
      </w:r>
      <w:r w:rsidR="00937564">
        <w:rPr>
          <w:rFonts w:ascii="Arial" w:hAnsi="Arial" w:cs="Arial"/>
          <w:b/>
          <w:sz w:val="22"/>
          <w:szCs w:val="22"/>
        </w:rPr>
        <w:t>t</w:t>
      </w:r>
      <w:r>
        <w:rPr>
          <w:rFonts w:ascii="Arial" w:hAnsi="Arial" w:cs="Arial"/>
          <w:b/>
          <w:sz w:val="22"/>
          <w:szCs w:val="22"/>
        </w:rPr>
        <w:t xml:space="preserve"> venligst</w:t>
      </w:r>
      <w:r w:rsidR="00CA3386" w:rsidRPr="00A21EC1">
        <w:rPr>
          <w:rFonts w:ascii="Arial" w:hAnsi="Arial" w:cs="Arial"/>
          <w:b/>
          <w:sz w:val="22"/>
          <w:szCs w:val="22"/>
        </w:rPr>
        <w:t xml:space="preserve">: </w:t>
      </w:r>
    </w:p>
    <w:p w:rsidR="00713B71" w:rsidRDefault="00713B71" w:rsidP="00713B71">
      <w:pPr>
        <w:rPr>
          <w:rFonts w:ascii="Arial" w:hAnsi="Arial" w:cs="Arial"/>
          <w:color w:val="000000"/>
          <w:sz w:val="22"/>
          <w:szCs w:val="22"/>
          <w:lang w:val="da-DK"/>
        </w:rPr>
      </w:pPr>
    </w:p>
    <w:p w:rsidR="00D8760D" w:rsidRPr="00D8760D" w:rsidRDefault="00D8760D" w:rsidP="00D8760D">
      <w:pPr>
        <w:rPr>
          <w:rFonts w:ascii="Arial" w:hAnsi="Arial" w:cs="Arial"/>
          <w:color w:val="000000"/>
          <w:sz w:val="22"/>
          <w:szCs w:val="22"/>
        </w:rPr>
      </w:pPr>
      <w:r w:rsidRPr="00D8760D">
        <w:rPr>
          <w:rFonts w:ascii="Arial" w:hAnsi="Arial" w:cs="Arial"/>
          <w:color w:val="000000"/>
          <w:sz w:val="22"/>
          <w:szCs w:val="22"/>
        </w:rPr>
        <w:t xml:space="preserve">Dorrit Axel, </w:t>
      </w:r>
      <w:r w:rsidRPr="00D8760D">
        <w:rPr>
          <w:rFonts w:ascii="Arial" w:hAnsi="Arial" w:cs="Arial"/>
          <w:color w:val="000000"/>
          <w:sz w:val="22"/>
          <w:szCs w:val="22"/>
          <w:lang w:val="de-DE"/>
        </w:rPr>
        <w:t xml:space="preserve">Bosch </w:t>
      </w:r>
      <w:proofErr w:type="spellStart"/>
      <w:r w:rsidRPr="00D8760D">
        <w:rPr>
          <w:rFonts w:ascii="Arial" w:hAnsi="Arial" w:cs="Arial"/>
          <w:color w:val="000000"/>
          <w:sz w:val="22"/>
          <w:szCs w:val="22"/>
          <w:lang w:val="de-DE"/>
        </w:rPr>
        <w:t>Hvidevarer</w:t>
      </w:r>
      <w:proofErr w:type="spellEnd"/>
      <w:r w:rsidRPr="00D8760D">
        <w:rPr>
          <w:rFonts w:ascii="Arial" w:hAnsi="Arial" w:cs="Arial"/>
          <w:color w:val="000000"/>
          <w:sz w:val="22"/>
          <w:szCs w:val="22"/>
          <w:lang w:val="de-DE"/>
        </w:rPr>
        <w:t xml:space="preserve"> A/S</w:t>
      </w:r>
    </w:p>
    <w:p w:rsidR="00D8760D" w:rsidRPr="00D8760D" w:rsidRDefault="00D8760D" w:rsidP="00D8760D">
      <w:pPr>
        <w:rPr>
          <w:rFonts w:ascii="Arial" w:hAnsi="Arial" w:cs="Arial"/>
          <w:color w:val="000000"/>
          <w:sz w:val="22"/>
          <w:szCs w:val="22"/>
        </w:rPr>
      </w:pPr>
      <w:r w:rsidRPr="00D8760D">
        <w:rPr>
          <w:rFonts w:ascii="Arial" w:hAnsi="Arial" w:cs="Arial"/>
          <w:color w:val="000000"/>
          <w:sz w:val="22"/>
          <w:szCs w:val="22"/>
        </w:rPr>
        <w:t>Tlf.: 44 89 85 16</w:t>
      </w:r>
    </w:p>
    <w:p w:rsidR="00D8760D" w:rsidRPr="00D8760D" w:rsidRDefault="00D8760D" w:rsidP="00D8760D">
      <w:pPr>
        <w:rPr>
          <w:rFonts w:ascii="Arial" w:hAnsi="Arial" w:cs="Arial"/>
          <w:color w:val="000000"/>
          <w:sz w:val="22"/>
          <w:szCs w:val="22"/>
        </w:rPr>
      </w:pPr>
      <w:r w:rsidRPr="00D8760D">
        <w:rPr>
          <w:rFonts w:ascii="Arial" w:hAnsi="Arial" w:cs="Arial"/>
          <w:color w:val="000000"/>
          <w:sz w:val="22"/>
          <w:szCs w:val="22"/>
        </w:rPr>
        <w:t xml:space="preserve">E-mail: </w:t>
      </w:r>
      <w:hyperlink r:id="rId12" w:history="1">
        <w:r w:rsidRPr="00D8760D">
          <w:rPr>
            <w:rStyle w:val="Hyperlink"/>
            <w:rFonts w:ascii="Arial" w:hAnsi="Arial" w:cs="Arial"/>
            <w:sz w:val="22"/>
            <w:szCs w:val="22"/>
          </w:rPr>
          <w:t>dorrit.axel@bshg.com</w:t>
        </w:r>
      </w:hyperlink>
    </w:p>
    <w:p w:rsidR="00D8760D" w:rsidRPr="00D8760D" w:rsidRDefault="00D8760D" w:rsidP="00713B71">
      <w:pPr>
        <w:rPr>
          <w:rFonts w:ascii="Arial" w:hAnsi="Arial" w:cs="Arial"/>
          <w:color w:val="000000"/>
          <w:sz w:val="22"/>
          <w:szCs w:val="22"/>
        </w:rPr>
      </w:pPr>
    </w:p>
    <w:p w:rsidR="00D8760D" w:rsidRDefault="00D8760D" w:rsidP="00CA3386">
      <w:pPr>
        <w:rPr>
          <w:rFonts w:ascii="Arial" w:hAnsi="Arial" w:cs="Arial"/>
          <w:sz w:val="22"/>
          <w:szCs w:val="22"/>
        </w:rPr>
      </w:pPr>
    </w:p>
    <w:p w:rsidR="00CA3386" w:rsidRPr="00A21EC1" w:rsidRDefault="00713B71" w:rsidP="00CA3386">
      <w:pPr>
        <w:rPr>
          <w:rFonts w:ascii="Arial" w:hAnsi="Arial" w:cs="Arial"/>
          <w:b/>
          <w:sz w:val="22"/>
          <w:szCs w:val="22"/>
        </w:rPr>
      </w:pPr>
      <w:r>
        <w:rPr>
          <w:rFonts w:ascii="Arial" w:hAnsi="Arial" w:cs="Arial"/>
          <w:b/>
          <w:sz w:val="22"/>
          <w:szCs w:val="22"/>
        </w:rPr>
        <w:t>For test af produkter, kontakt venligst</w:t>
      </w:r>
      <w:r w:rsidR="00CA3386" w:rsidRPr="00A21EC1">
        <w:rPr>
          <w:rFonts w:ascii="Arial" w:hAnsi="Arial" w:cs="Arial"/>
          <w:b/>
          <w:sz w:val="22"/>
          <w:szCs w:val="22"/>
        </w:rPr>
        <w:t>:</w:t>
      </w:r>
    </w:p>
    <w:p w:rsidR="00CA3386" w:rsidRDefault="00713B71" w:rsidP="00CA3386">
      <w:pPr>
        <w:rPr>
          <w:rFonts w:ascii="Arial" w:hAnsi="Arial" w:cs="Arial"/>
          <w:sz w:val="22"/>
          <w:szCs w:val="22"/>
          <w:lang w:val="de-DE"/>
        </w:rPr>
      </w:pPr>
      <w:r>
        <w:rPr>
          <w:rFonts w:ascii="Arial" w:hAnsi="Arial" w:cs="Arial"/>
          <w:sz w:val="22"/>
          <w:szCs w:val="22"/>
          <w:lang w:val="de-DE"/>
        </w:rPr>
        <w:t>Trine Skovgaard, PR-</w:t>
      </w:r>
      <w:proofErr w:type="spellStart"/>
      <w:r>
        <w:rPr>
          <w:rFonts w:ascii="Arial" w:hAnsi="Arial" w:cs="Arial"/>
          <w:sz w:val="22"/>
          <w:szCs w:val="22"/>
          <w:lang w:val="de-DE"/>
        </w:rPr>
        <w:t>koordinator</w:t>
      </w:r>
      <w:proofErr w:type="spellEnd"/>
    </w:p>
    <w:p w:rsidR="00713B71" w:rsidRDefault="00713B71" w:rsidP="00CA3386">
      <w:pPr>
        <w:rPr>
          <w:rFonts w:ascii="Arial" w:hAnsi="Arial" w:cs="Arial"/>
          <w:sz w:val="22"/>
          <w:szCs w:val="22"/>
          <w:lang w:val="de-DE"/>
        </w:rPr>
      </w:pPr>
      <w:proofErr w:type="spellStart"/>
      <w:r>
        <w:rPr>
          <w:rFonts w:ascii="Arial" w:hAnsi="Arial" w:cs="Arial"/>
          <w:sz w:val="22"/>
          <w:szCs w:val="22"/>
          <w:lang w:val="de-DE"/>
        </w:rPr>
        <w:t>Tlf</w:t>
      </w:r>
      <w:proofErr w:type="spellEnd"/>
      <w:r>
        <w:rPr>
          <w:rFonts w:ascii="Arial" w:hAnsi="Arial" w:cs="Arial"/>
          <w:sz w:val="22"/>
          <w:szCs w:val="22"/>
          <w:lang w:val="de-DE"/>
        </w:rPr>
        <w:t xml:space="preserve">: +45 33 13 05 25 </w:t>
      </w:r>
    </w:p>
    <w:p w:rsidR="00713B71" w:rsidRPr="00A21EC1" w:rsidRDefault="00713B71" w:rsidP="00CA3386">
      <w:pPr>
        <w:rPr>
          <w:rFonts w:ascii="Arial" w:hAnsi="Arial" w:cs="Arial"/>
          <w:sz w:val="22"/>
          <w:szCs w:val="22"/>
          <w:lang w:val="de-DE"/>
        </w:rPr>
      </w:pPr>
      <w:r>
        <w:rPr>
          <w:rFonts w:ascii="Arial" w:hAnsi="Arial" w:cs="Arial"/>
          <w:sz w:val="22"/>
          <w:szCs w:val="22"/>
          <w:lang w:val="de-DE"/>
        </w:rPr>
        <w:t>Mail: ts@primetime.dk</w:t>
      </w:r>
    </w:p>
    <w:p w:rsidR="00CA3386" w:rsidRPr="00A21EC1" w:rsidRDefault="00CA3386" w:rsidP="00CA3386">
      <w:pPr>
        <w:rPr>
          <w:rFonts w:ascii="Arial" w:hAnsi="Arial" w:cs="Arial"/>
          <w:b/>
          <w:sz w:val="22"/>
          <w:szCs w:val="22"/>
          <w:lang w:val="de-DE"/>
        </w:rPr>
      </w:pPr>
    </w:p>
    <w:p w:rsidR="00CA3386" w:rsidRPr="00713B71" w:rsidRDefault="00CA3386">
      <w:pPr>
        <w:rPr>
          <w:rFonts w:ascii="Arial" w:hAnsi="Arial" w:cs="Arial"/>
          <w:lang w:val="da-DK"/>
        </w:rPr>
      </w:pPr>
    </w:p>
    <w:sectPr w:rsidR="00CA3386" w:rsidRPr="00713B71" w:rsidSect="00846779">
      <w:headerReference w:type="default" r:id="rId13"/>
      <w:pgSz w:w="11900" w:h="16840"/>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3DA" w:rsidRDefault="00EA03DA" w:rsidP="005333D7">
      <w:r>
        <w:separator/>
      </w:r>
    </w:p>
  </w:endnote>
  <w:endnote w:type="continuationSeparator" w:id="0">
    <w:p w:rsidR="00EA03DA" w:rsidRDefault="00EA03DA" w:rsidP="005333D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LStat">
    <w:altName w:val="Times New Roman"/>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3DA" w:rsidRDefault="00EA03DA" w:rsidP="005333D7">
      <w:r>
        <w:separator/>
      </w:r>
    </w:p>
  </w:footnote>
  <w:footnote w:type="continuationSeparator" w:id="0">
    <w:p w:rsidR="00EA03DA" w:rsidRDefault="00EA03DA" w:rsidP="00533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3DA" w:rsidRPr="00713B71" w:rsidRDefault="00EA03DA" w:rsidP="00713B71">
    <w:pPr>
      <w:pStyle w:val="MLStat"/>
      <w:spacing w:before="0" w:after="0" w:line="240" w:lineRule="auto"/>
      <w:ind w:left="0" w:right="0" w:firstLine="0"/>
      <w:rPr>
        <w:rFonts w:ascii="Arial" w:hAnsi="Arial" w:cs="Arial"/>
        <w:sz w:val="28"/>
        <w:szCs w:val="28"/>
        <w:lang w:val="fr-FR"/>
      </w:rPr>
    </w:pPr>
    <w:r w:rsidRPr="001D4057">
      <w:rPr>
        <w:rFonts w:ascii="Arial" w:hAnsi="Arial" w:cs="Arial"/>
        <w:sz w:val="22"/>
        <w:szCs w:val="22"/>
        <w:lang w:val="da-DK" w:eastAsia="da-DK"/>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-121285</wp:posOffset>
          </wp:positionV>
          <wp:extent cx="1743075" cy="438150"/>
          <wp:effectExtent l="0" t="0" r="0" b="0"/>
          <wp:wrapTight wrapText="bothSides">
            <wp:wrapPolygon edited="0">
              <wp:start x="630" y="0"/>
              <wp:lineTo x="0" y="5009"/>
              <wp:lineTo x="0" y="20035"/>
              <wp:lineTo x="3777" y="20035"/>
              <wp:lineTo x="18570" y="17530"/>
              <wp:lineTo x="18570" y="3757"/>
              <wp:lineTo x="3148" y="0"/>
              <wp:lineTo x="63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19098" r="-17639" b="-15208"/>
                  <a:stretch>
                    <a:fillRect/>
                  </a:stretch>
                </pic:blipFill>
                <pic:spPr bwMode="auto">
                  <a:xfrm>
                    <a:off x="0" y="0"/>
                    <a:ext cx="1743075" cy="438150"/>
                  </a:xfrm>
                  <a:prstGeom prst="rect">
                    <a:avLst/>
                  </a:prstGeom>
                  <a:noFill/>
                  <a:ln w="9525">
                    <a:noFill/>
                    <a:miter lim="800000"/>
                    <a:headEnd/>
                    <a:tailEnd/>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EA03DA" w:rsidRDefault="00EA03DA">
    <w:pPr>
      <w:pStyle w:val="Sidehoved"/>
    </w:pPr>
  </w:p>
  <w:p w:rsidR="00EA03DA" w:rsidRPr="00713B71" w:rsidRDefault="00A0659F" w:rsidP="00713B71">
    <w:pPr>
      <w:pStyle w:val="Sidehoved"/>
      <w:jc w:val="right"/>
      <w:rPr>
        <w:rFonts w:ascii="Arial" w:hAnsi="Arial" w:cs="Arial"/>
        <w:sz w:val="22"/>
        <w:szCs w:val="22"/>
      </w:rPr>
    </w:pPr>
    <w:r>
      <w:rPr>
        <w:rFonts w:ascii="Arial" w:hAnsi="Arial" w:cs="Arial"/>
        <w:sz w:val="22"/>
        <w:szCs w:val="22"/>
      </w:rPr>
      <w:t>Pressemeddelelse, 8</w:t>
    </w:r>
    <w:r w:rsidR="00EA03DA">
      <w:rPr>
        <w:rFonts w:ascii="Arial" w:hAnsi="Arial" w:cs="Arial"/>
        <w:sz w:val="22"/>
        <w:szCs w:val="22"/>
      </w:rPr>
      <w:t>. jul</w:t>
    </w:r>
    <w:r w:rsidR="00EA03DA" w:rsidRPr="00713B71">
      <w:rPr>
        <w:rFonts w:ascii="Arial" w:hAnsi="Arial" w:cs="Arial"/>
        <w:sz w:val="22"/>
        <w:szCs w:val="22"/>
      </w:rPr>
      <w:t>i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1D41B8"/>
    <w:rsid w:val="000051A3"/>
    <w:rsid w:val="0001727C"/>
    <w:rsid w:val="00022ED8"/>
    <w:rsid w:val="000232EE"/>
    <w:rsid w:val="00034167"/>
    <w:rsid w:val="000611EE"/>
    <w:rsid w:val="0008638F"/>
    <w:rsid w:val="000873A7"/>
    <w:rsid w:val="000A102D"/>
    <w:rsid w:val="000E0BE9"/>
    <w:rsid w:val="000E2AF7"/>
    <w:rsid w:val="000E64BE"/>
    <w:rsid w:val="001157FA"/>
    <w:rsid w:val="001203EC"/>
    <w:rsid w:val="001579A1"/>
    <w:rsid w:val="0017734B"/>
    <w:rsid w:val="001967AE"/>
    <w:rsid w:val="001971EF"/>
    <w:rsid w:val="001B13B9"/>
    <w:rsid w:val="001C1CB8"/>
    <w:rsid w:val="001C2859"/>
    <w:rsid w:val="001C4553"/>
    <w:rsid w:val="001D13B2"/>
    <w:rsid w:val="001D41B8"/>
    <w:rsid w:val="00233FD4"/>
    <w:rsid w:val="00241FC9"/>
    <w:rsid w:val="00243323"/>
    <w:rsid w:val="002652D5"/>
    <w:rsid w:val="002767A0"/>
    <w:rsid w:val="00280BA9"/>
    <w:rsid w:val="003541D3"/>
    <w:rsid w:val="003976CB"/>
    <w:rsid w:val="003A3582"/>
    <w:rsid w:val="003B4569"/>
    <w:rsid w:val="003C1C3A"/>
    <w:rsid w:val="003D1E1E"/>
    <w:rsid w:val="003D6F3D"/>
    <w:rsid w:val="003E52FF"/>
    <w:rsid w:val="00403389"/>
    <w:rsid w:val="00425FE5"/>
    <w:rsid w:val="004305CA"/>
    <w:rsid w:val="00440CFF"/>
    <w:rsid w:val="004524DA"/>
    <w:rsid w:val="0045678B"/>
    <w:rsid w:val="004B22B3"/>
    <w:rsid w:val="004E6A7C"/>
    <w:rsid w:val="00521ECB"/>
    <w:rsid w:val="005234F4"/>
    <w:rsid w:val="005333D7"/>
    <w:rsid w:val="00565069"/>
    <w:rsid w:val="0056661B"/>
    <w:rsid w:val="00570A20"/>
    <w:rsid w:val="005A3E55"/>
    <w:rsid w:val="005D0A8B"/>
    <w:rsid w:val="00600BF0"/>
    <w:rsid w:val="00617D17"/>
    <w:rsid w:val="006219A7"/>
    <w:rsid w:val="00653CB1"/>
    <w:rsid w:val="00657D3A"/>
    <w:rsid w:val="006655E5"/>
    <w:rsid w:val="006723EA"/>
    <w:rsid w:val="0067529F"/>
    <w:rsid w:val="006C4B9D"/>
    <w:rsid w:val="006C60BB"/>
    <w:rsid w:val="006E0200"/>
    <w:rsid w:val="006E5A19"/>
    <w:rsid w:val="007002DB"/>
    <w:rsid w:val="007036F5"/>
    <w:rsid w:val="00706B73"/>
    <w:rsid w:val="007114C5"/>
    <w:rsid w:val="00713B71"/>
    <w:rsid w:val="007551F7"/>
    <w:rsid w:val="00775D24"/>
    <w:rsid w:val="007D0AB2"/>
    <w:rsid w:val="007E339D"/>
    <w:rsid w:val="007E387B"/>
    <w:rsid w:val="007F3A3B"/>
    <w:rsid w:val="007F5C82"/>
    <w:rsid w:val="00815E54"/>
    <w:rsid w:val="008312F5"/>
    <w:rsid w:val="00844604"/>
    <w:rsid w:val="00846779"/>
    <w:rsid w:val="00874ED7"/>
    <w:rsid w:val="0087739E"/>
    <w:rsid w:val="0088286B"/>
    <w:rsid w:val="00883937"/>
    <w:rsid w:val="00887515"/>
    <w:rsid w:val="00894B4C"/>
    <w:rsid w:val="008B0B03"/>
    <w:rsid w:val="008D0832"/>
    <w:rsid w:val="00906E50"/>
    <w:rsid w:val="00910BB1"/>
    <w:rsid w:val="00920651"/>
    <w:rsid w:val="00937564"/>
    <w:rsid w:val="00951780"/>
    <w:rsid w:val="00957B0A"/>
    <w:rsid w:val="00972A09"/>
    <w:rsid w:val="009A5D0A"/>
    <w:rsid w:val="009B798A"/>
    <w:rsid w:val="009B7E0B"/>
    <w:rsid w:val="009D05B1"/>
    <w:rsid w:val="00A0659F"/>
    <w:rsid w:val="00A10CF1"/>
    <w:rsid w:val="00A21EC1"/>
    <w:rsid w:val="00A2275A"/>
    <w:rsid w:val="00A23E6C"/>
    <w:rsid w:val="00A901B7"/>
    <w:rsid w:val="00AA5241"/>
    <w:rsid w:val="00AC0D37"/>
    <w:rsid w:val="00AD5542"/>
    <w:rsid w:val="00AE053C"/>
    <w:rsid w:val="00AE18C6"/>
    <w:rsid w:val="00AF69C9"/>
    <w:rsid w:val="00B22AC1"/>
    <w:rsid w:val="00B23B78"/>
    <w:rsid w:val="00B2691F"/>
    <w:rsid w:val="00B552FE"/>
    <w:rsid w:val="00B80457"/>
    <w:rsid w:val="00B80F9C"/>
    <w:rsid w:val="00BC1642"/>
    <w:rsid w:val="00BC681B"/>
    <w:rsid w:val="00BD7219"/>
    <w:rsid w:val="00BF095F"/>
    <w:rsid w:val="00BF4034"/>
    <w:rsid w:val="00C115CE"/>
    <w:rsid w:val="00C15814"/>
    <w:rsid w:val="00C25D78"/>
    <w:rsid w:val="00C37FF8"/>
    <w:rsid w:val="00C75FBA"/>
    <w:rsid w:val="00C85834"/>
    <w:rsid w:val="00CA0ED1"/>
    <w:rsid w:val="00CA3386"/>
    <w:rsid w:val="00CB0CE8"/>
    <w:rsid w:val="00CB225B"/>
    <w:rsid w:val="00D140CC"/>
    <w:rsid w:val="00D23026"/>
    <w:rsid w:val="00D44D73"/>
    <w:rsid w:val="00D5552C"/>
    <w:rsid w:val="00D70B46"/>
    <w:rsid w:val="00D8760D"/>
    <w:rsid w:val="00D926EF"/>
    <w:rsid w:val="00D94715"/>
    <w:rsid w:val="00DB61F1"/>
    <w:rsid w:val="00DF4740"/>
    <w:rsid w:val="00E019B8"/>
    <w:rsid w:val="00E03FD9"/>
    <w:rsid w:val="00E05EC6"/>
    <w:rsid w:val="00E074D8"/>
    <w:rsid w:val="00E26908"/>
    <w:rsid w:val="00E375BB"/>
    <w:rsid w:val="00E67972"/>
    <w:rsid w:val="00E9067E"/>
    <w:rsid w:val="00EA03DA"/>
    <w:rsid w:val="00EA7257"/>
    <w:rsid w:val="00EA7DDB"/>
    <w:rsid w:val="00EE2F65"/>
    <w:rsid w:val="00EF09BE"/>
    <w:rsid w:val="00F020FB"/>
    <w:rsid w:val="00F03615"/>
    <w:rsid w:val="00F1430C"/>
    <w:rsid w:val="00F34530"/>
    <w:rsid w:val="00F36F94"/>
    <w:rsid w:val="00F829CE"/>
    <w:rsid w:val="00F961B3"/>
    <w:rsid w:val="00FA0311"/>
    <w:rsid w:val="00FC6A86"/>
    <w:rsid w:val="00FD569A"/>
    <w:rsid w:val="00FF137E"/>
    <w:rsid w:val="00FF4C7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73"/>
  </w:style>
  <w:style w:type="paragraph" w:styleId="Overskrift2">
    <w:name w:val="heading 2"/>
    <w:basedOn w:val="Normal"/>
    <w:link w:val="Overskrift2Tegn"/>
    <w:uiPriority w:val="9"/>
    <w:qFormat/>
    <w:rsid w:val="005333D7"/>
    <w:pPr>
      <w:spacing w:before="100" w:beforeAutospacing="1" w:after="100" w:afterAutospacing="1"/>
      <w:outlineLvl w:val="1"/>
    </w:pPr>
    <w:rPr>
      <w:rFonts w:ascii="Times" w:hAnsi="Times"/>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style-span">
    <w:name w:val="apple-style-span"/>
    <w:basedOn w:val="Standardskrifttypeiafsnit"/>
    <w:rsid w:val="001203EC"/>
  </w:style>
  <w:style w:type="character" w:styleId="Hyperlink">
    <w:name w:val="Hyperlink"/>
    <w:basedOn w:val="Standardskrifttypeiafsnit"/>
    <w:uiPriority w:val="99"/>
    <w:unhideWhenUsed/>
    <w:rsid w:val="006219A7"/>
    <w:rPr>
      <w:color w:val="0000FF"/>
      <w:u w:val="single"/>
    </w:rPr>
  </w:style>
  <w:style w:type="paragraph" w:styleId="Sidehoved">
    <w:name w:val="header"/>
    <w:basedOn w:val="Normal"/>
    <w:link w:val="SidehovedTegn"/>
    <w:uiPriority w:val="99"/>
    <w:unhideWhenUsed/>
    <w:rsid w:val="005333D7"/>
    <w:pPr>
      <w:tabs>
        <w:tab w:val="center" w:pos="4536"/>
        <w:tab w:val="right" w:pos="9072"/>
      </w:tabs>
    </w:pPr>
  </w:style>
  <w:style w:type="character" w:customStyle="1" w:styleId="SidehovedTegn">
    <w:name w:val="Sidehoved Tegn"/>
    <w:basedOn w:val="Standardskrifttypeiafsnit"/>
    <w:link w:val="Sidehoved"/>
    <w:uiPriority w:val="99"/>
    <w:rsid w:val="005333D7"/>
  </w:style>
  <w:style w:type="paragraph" w:styleId="Sidefod">
    <w:name w:val="footer"/>
    <w:basedOn w:val="Normal"/>
    <w:link w:val="SidefodTegn"/>
    <w:uiPriority w:val="99"/>
    <w:unhideWhenUsed/>
    <w:rsid w:val="005333D7"/>
    <w:pPr>
      <w:tabs>
        <w:tab w:val="center" w:pos="4536"/>
        <w:tab w:val="right" w:pos="9072"/>
      </w:tabs>
    </w:pPr>
  </w:style>
  <w:style w:type="character" w:customStyle="1" w:styleId="SidefodTegn">
    <w:name w:val="Sidefod Tegn"/>
    <w:basedOn w:val="Standardskrifttypeiafsnit"/>
    <w:link w:val="Sidefod"/>
    <w:uiPriority w:val="99"/>
    <w:rsid w:val="005333D7"/>
  </w:style>
  <w:style w:type="paragraph" w:customStyle="1" w:styleId="MLStat">
    <w:name w:val="MLStat"/>
    <w:basedOn w:val="Normal"/>
    <w:rsid w:val="005333D7"/>
    <w:pPr>
      <w:spacing w:before="2" w:after="2" w:line="20" w:lineRule="exact"/>
      <w:ind w:left="2000" w:right="2000" w:firstLine="2000"/>
    </w:pPr>
    <w:rPr>
      <w:rFonts w:ascii="MLStat" w:eastAsia="Times New Roman" w:hAnsi="MLStat" w:cs="Times New Roman"/>
      <w:noProof/>
      <w:sz w:val="2"/>
      <w:szCs w:val="21"/>
      <w:lang w:val="de-DE" w:eastAsia="en-US"/>
    </w:rPr>
  </w:style>
  <w:style w:type="character" w:customStyle="1" w:styleId="Overskrift2Tegn">
    <w:name w:val="Overskrift 2 Tegn"/>
    <w:basedOn w:val="Standardskrifttypeiafsnit"/>
    <w:link w:val="Overskrift2"/>
    <w:uiPriority w:val="9"/>
    <w:rsid w:val="005333D7"/>
    <w:rPr>
      <w:rFonts w:ascii="Times" w:hAnsi="Times"/>
      <w:b/>
      <w:bCs/>
      <w:sz w:val="36"/>
      <w:szCs w:val="36"/>
    </w:rPr>
  </w:style>
  <w:style w:type="paragraph" w:styleId="NormalWeb">
    <w:name w:val="Normal (Web)"/>
    <w:basedOn w:val="Normal"/>
    <w:uiPriority w:val="99"/>
    <w:unhideWhenUsed/>
    <w:rsid w:val="005333D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653CB1"/>
  </w:style>
  <w:style w:type="paragraph" w:styleId="Markeringsbobletekst">
    <w:name w:val="Balloon Text"/>
    <w:basedOn w:val="Normal"/>
    <w:link w:val="MarkeringsbobletekstTegn"/>
    <w:uiPriority w:val="99"/>
    <w:semiHidden/>
    <w:unhideWhenUsed/>
    <w:rsid w:val="001D13B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D13B2"/>
    <w:rPr>
      <w:rFonts w:ascii="Lucida Grande" w:hAnsi="Lucida Grande" w:cs="Lucida Grande"/>
      <w:sz w:val="18"/>
      <w:szCs w:val="18"/>
    </w:rPr>
  </w:style>
  <w:style w:type="character" w:styleId="Kommentarhenvisning">
    <w:name w:val="annotation reference"/>
    <w:basedOn w:val="Standardskrifttypeiafsnit"/>
    <w:uiPriority w:val="99"/>
    <w:semiHidden/>
    <w:unhideWhenUsed/>
    <w:rsid w:val="003C1C3A"/>
    <w:rPr>
      <w:sz w:val="16"/>
      <w:szCs w:val="16"/>
    </w:rPr>
  </w:style>
  <w:style w:type="paragraph" w:styleId="Kommentartekst">
    <w:name w:val="annotation text"/>
    <w:basedOn w:val="Normal"/>
    <w:link w:val="KommentartekstTegn"/>
    <w:uiPriority w:val="99"/>
    <w:semiHidden/>
    <w:unhideWhenUsed/>
    <w:rsid w:val="003C1C3A"/>
    <w:rPr>
      <w:sz w:val="20"/>
      <w:szCs w:val="20"/>
    </w:rPr>
  </w:style>
  <w:style w:type="character" w:customStyle="1" w:styleId="KommentartekstTegn">
    <w:name w:val="Kommentartekst Tegn"/>
    <w:basedOn w:val="Standardskrifttypeiafsnit"/>
    <w:link w:val="Kommentartekst"/>
    <w:uiPriority w:val="99"/>
    <w:semiHidden/>
    <w:rsid w:val="003C1C3A"/>
    <w:rPr>
      <w:sz w:val="20"/>
      <w:szCs w:val="20"/>
    </w:rPr>
  </w:style>
  <w:style w:type="paragraph" w:styleId="Kommentaremne">
    <w:name w:val="annotation subject"/>
    <w:basedOn w:val="Kommentartekst"/>
    <w:next w:val="Kommentartekst"/>
    <w:link w:val="KommentaremneTegn"/>
    <w:uiPriority w:val="99"/>
    <w:semiHidden/>
    <w:unhideWhenUsed/>
    <w:rsid w:val="003C1C3A"/>
    <w:rPr>
      <w:b/>
      <w:bCs/>
    </w:rPr>
  </w:style>
  <w:style w:type="character" w:customStyle="1" w:styleId="KommentaremneTegn">
    <w:name w:val="Kommentaremne Tegn"/>
    <w:basedOn w:val="KommentartekstTegn"/>
    <w:link w:val="Kommentaremne"/>
    <w:uiPriority w:val="99"/>
    <w:semiHidden/>
    <w:rsid w:val="003C1C3A"/>
    <w:rPr>
      <w:b/>
      <w:bCs/>
      <w:sz w:val="20"/>
      <w:szCs w:val="20"/>
    </w:rPr>
  </w:style>
  <w:style w:type="table" w:styleId="Tabel-Gitter">
    <w:name w:val="Table Grid"/>
    <w:basedOn w:val="Tabel-Normal"/>
    <w:uiPriority w:val="59"/>
    <w:rsid w:val="003E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5333D7"/>
    <w:pPr>
      <w:spacing w:before="100" w:beforeAutospacing="1" w:after="100" w:afterAutospacing="1"/>
      <w:outlineLvl w:val="1"/>
    </w:pPr>
    <w:rPr>
      <w:rFonts w:ascii="Times" w:hAnsi="Times"/>
      <w:b/>
      <w:bCs/>
      <w:sz w:val="36"/>
      <w:szCs w:val="3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style-span">
    <w:name w:val="apple-style-span"/>
    <w:basedOn w:val="Standardstycketypsnitt"/>
    <w:rsid w:val="001203EC"/>
  </w:style>
  <w:style w:type="character" w:styleId="Hyperlnk">
    <w:name w:val="Hyperlink"/>
    <w:basedOn w:val="Standardstycketypsnitt"/>
    <w:uiPriority w:val="99"/>
    <w:unhideWhenUsed/>
    <w:rsid w:val="006219A7"/>
    <w:rPr>
      <w:color w:val="0000FF"/>
      <w:u w:val="single"/>
    </w:rPr>
  </w:style>
  <w:style w:type="paragraph" w:styleId="Sidhuvud">
    <w:name w:val="header"/>
    <w:basedOn w:val="Normal"/>
    <w:link w:val="SidhuvudChar"/>
    <w:uiPriority w:val="99"/>
    <w:unhideWhenUsed/>
    <w:rsid w:val="005333D7"/>
    <w:pPr>
      <w:tabs>
        <w:tab w:val="center" w:pos="4536"/>
        <w:tab w:val="right" w:pos="9072"/>
      </w:tabs>
    </w:pPr>
  </w:style>
  <w:style w:type="character" w:customStyle="1" w:styleId="SidhuvudChar">
    <w:name w:val="Sidhuvud Char"/>
    <w:basedOn w:val="Standardstycketypsnitt"/>
    <w:link w:val="Sidhuvud"/>
    <w:uiPriority w:val="99"/>
    <w:rsid w:val="005333D7"/>
  </w:style>
  <w:style w:type="paragraph" w:styleId="Sidfot">
    <w:name w:val="footer"/>
    <w:basedOn w:val="Normal"/>
    <w:link w:val="SidfotChar"/>
    <w:uiPriority w:val="99"/>
    <w:unhideWhenUsed/>
    <w:rsid w:val="005333D7"/>
    <w:pPr>
      <w:tabs>
        <w:tab w:val="center" w:pos="4536"/>
        <w:tab w:val="right" w:pos="9072"/>
      </w:tabs>
    </w:pPr>
  </w:style>
  <w:style w:type="character" w:customStyle="1" w:styleId="SidfotChar">
    <w:name w:val="Sidfot Char"/>
    <w:basedOn w:val="Standardstycketypsnitt"/>
    <w:link w:val="Sidfot"/>
    <w:uiPriority w:val="99"/>
    <w:rsid w:val="005333D7"/>
  </w:style>
  <w:style w:type="paragraph" w:customStyle="1" w:styleId="MLStat">
    <w:name w:val="MLStat"/>
    <w:basedOn w:val="Normal"/>
    <w:rsid w:val="005333D7"/>
    <w:pPr>
      <w:spacing w:before="2" w:after="2" w:line="20" w:lineRule="exact"/>
      <w:ind w:left="2000" w:right="2000" w:firstLine="2000"/>
    </w:pPr>
    <w:rPr>
      <w:rFonts w:ascii="MLStat" w:eastAsia="Times New Roman" w:hAnsi="MLStat" w:cs="Times New Roman"/>
      <w:noProof/>
      <w:sz w:val="2"/>
      <w:szCs w:val="21"/>
      <w:lang w:val="de-DE" w:eastAsia="en-US"/>
    </w:rPr>
  </w:style>
  <w:style w:type="character" w:customStyle="1" w:styleId="Rubrik2Char">
    <w:name w:val="Rubrik 2 Char"/>
    <w:basedOn w:val="Standardstycketypsnitt"/>
    <w:link w:val="Rubrik2"/>
    <w:uiPriority w:val="9"/>
    <w:rsid w:val="005333D7"/>
    <w:rPr>
      <w:rFonts w:ascii="Times" w:hAnsi="Times"/>
      <w:b/>
      <w:bCs/>
      <w:sz w:val="36"/>
      <w:szCs w:val="36"/>
    </w:rPr>
  </w:style>
  <w:style w:type="paragraph" w:styleId="Normalwebb">
    <w:name w:val="Normal (Web)"/>
    <w:basedOn w:val="Normal"/>
    <w:uiPriority w:val="99"/>
    <w:unhideWhenUsed/>
    <w:rsid w:val="005333D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ypsnitt"/>
    <w:rsid w:val="00653CB1"/>
  </w:style>
  <w:style w:type="paragraph" w:styleId="Bubbeltext">
    <w:name w:val="Balloon Text"/>
    <w:basedOn w:val="Normal"/>
    <w:link w:val="BubbeltextChar"/>
    <w:uiPriority w:val="99"/>
    <w:semiHidden/>
    <w:unhideWhenUsed/>
    <w:rsid w:val="001D13B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D13B2"/>
    <w:rPr>
      <w:rFonts w:ascii="Lucida Grande" w:hAnsi="Lucida Grande" w:cs="Lucida Grande"/>
      <w:sz w:val="18"/>
      <w:szCs w:val="18"/>
    </w:rPr>
  </w:style>
  <w:style w:type="character" w:styleId="Kommentarsreferens">
    <w:name w:val="annotation reference"/>
    <w:basedOn w:val="Standardstycketypsnitt"/>
    <w:uiPriority w:val="99"/>
    <w:semiHidden/>
    <w:unhideWhenUsed/>
    <w:rsid w:val="003C1C3A"/>
    <w:rPr>
      <w:sz w:val="16"/>
      <w:szCs w:val="16"/>
    </w:rPr>
  </w:style>
  <w:style w:type="paragraph" w:styleId="Kommentarer">
    <w:name w:val="annotation text"/>
    <w:basedOn w:val="Normal"/>
    <w:link w:val="KommentarerChar"/>
    <w:uiPriority w:val="99"/>
    <w:semiHidden/>
    <w:unhideWhenUsed/>
    <w:rsid w:val="003C1C3A"/>
    <w:rPr>
      <w:sz w:val="20"/>
      <w:szCs w:val="20"/>
    </w:rPr>
  </w:style>
  <w:style w:type="character" w:customStyle="1" w:styleId="KommentarerChar">
    <w:name w:val="Kommentarer Char"/>
    <w:basedOn w:val="Standardstycketypsnitt"/>
    <w:link w:val="Kommentarer"/>
    <w:uiPriority w:val="99"/>
    <w:semiHidden/>
    <w:rsid w:val="003C1C3A"/>
    <w:rPr>
      <w:sz w:val="20"/>
      <w:szCs w:val="20"/>
    </w:rPr>
  </w:style>
  <w:style w:type="paragraph" w:styleId="Kommentarsmne">
    <w:name w:val="annotation subject"/>
    <w:basedOn w:val="Kommentarer"/>
    <w:next w:val="Kommentarer"/>
    <w:link w:val="KommentarsmneChar"/>
    <w:uiPriority w:val="99"/>
    <w:semiHidden/>
    <w:unhideWhenUsed/>
    <w:rsid w:val="003C1C3A"/>
    <w:rPr>
      <w:b/>
      <w:bCs/>
    </w:rPr>
  </w:style>
  <w:style w:type="character" w:customStyle="1" w:styleId="KommentarsmneChar">
    <w:name w:val="Kommentarsämne Char"/>
    <w:basedOn w:val="KommentarerChar"/>
    <w:link w:val="Kommentarsmne"/>
    <w:uiPriority w:val="99"/>
    <w:semiHidden/>
    <w:rsid w:val="003C1C3A"/>
    <w:rPr>
      <w:b/>
      <w:bCs/>
      <w:sz w:val="20"/>
      <w:szCs w:val="20"/>
    </w:rPr>
  </w:style>
  <w:style w:type="table" w:styleId="Tabellrutnt">
    <w:name w:val="Table Grid"/>
    <w:basedOn w:val="Normaltabell"/>
    <w:uiPriority w:val="59"/>
    <w:rsid w:val="003E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210352">
      <w:bodyDiv w:val="1"/>
      <w:marLeft w:val="0"/>
      <w:marRight w:val="0"/>
      <w:marTop w:val="0"/>
      <w:marBottom w:val="0"/>
      <w:divBdr>
        <w:top w:val="none" w:sz="0" w:space="0" w:color="auto"/>
        <w:left w:val="none" w:sz="0" w:space="0" w:color="auto"/>
        <w:bottom w:val="none" w:sz="0" w:space="0" w:color="auto"/>
        <w:right w:val="none" w:sz="0" w:space="0" w:color="auto"/>
      </w:divBdr>
    </w:div>
    <w:div w:id="117261111">
      <w:bodyDiv w:val="1"/>
      <w:marLeft w:val="0"/>
      <w:marRight w:val="0"/>
      <w:marTop w:val="0"/>
      <w:marBottom w:val="0"/>
      <w:divBdr>
        <w:top w:val="none" w:sz="0" w:space="0" w:color="auto"/>
        <w:left w:val="none" w:sz="0" w:space="0" w:color="auto"/>
        <w:bottom w:val="none" w:sz="0" w:space="0" w:color="auto"/>
        <w:right w:val="none" w:sz="0" w:space="0" w:color="auto"/>
      </w:divBdr>
    </w:div>
    <w:div w:id="137303684">
      <w:bodyDiv w:val="1"/>
      <w:marLeft w:val="0"/>
      <w:marRight w:val="0"/>
      <w:marTop w:val="0"/>
      <w:marBottom w:val="0"/>
      <w:divBdr>
        <w:top w:val="none" w:sz="0" w:space="0" w:color="auto"/>
        <w:left w:val="none" w:sz="0" w:space="0" w:color="auto"/>
        <w:bottom w:val="none" w:sz="0" w:space="0" w:color="auto"/>
        <w:right w:val="none" w:sz="0" w:space="0" w:color="auto"/>
      </w:divBdr>
    </w:div>
    <w:div w:id="181555862">
      <w:bodyDiv w:val="1"/>
      <w:marLeft w:val="0"/>
      <w:marRight w:val="0"/>
      <w:marTop w:val="0"/>
      <w:marBottom w:val="0"/>
      <w:divBdr>
        <w:top w:val="none" w:sz="0" w:space="0" w:color="auto"/>
        <w:left w:val="none" w:sz="0" w:space="0" w:color="auto"/>
        <w:bottom w:val="none" w:sz="0" w:space="0" w:color="auto"/>
        <w:right w:val="none" w:sz="0" w:space="0" w:color="auto"/>
      </w:divBdr>
    </w:div>
    <w:div w:id="208345199">
      <w:bodyDiv w:val="1"/>
      <w:marLeft w:val="0"/>
      <w:marRight w:val="0"/>
      <w:marTop w:val="0"/>
      <w:marBottom w:val="0"/>
      <w:divBdr>
        <w:top w:val="none" w:sz="0" w:space="0" w:color="auto"/>
        <w:left w:val="none" w:sz="0" w:space="0" w:color="auto"/>
        <w:bottom w:val="none" w:sz="0" w:space="0" w:color="auto"/>
        <w:right w:val="none" w:sz="0" w:space="0" w:color="auto"/>
      </w:divBdr>
    </w:div>
    <w:div w:id="349992362">
      <w:bodyDiv w:val="1"/>
      <w:marLeft w:val="0"/>
      <w:marRight w:val="0"/>
      <w:marTop w:val="0"/>
      <w:marBottom w:val="0"/>
      <w:divBdr>
        <w:top w:val="none" w:sz="0" w:space="0" w:color="auto"/>
        <w:left w:val="none" w:sz="0" w:space="0" w:color="auto"/>
        <w:bottom w:val="none" w:sz="0" w:space="0" w:color="auto"/>
        <w:right w:val="none" w:sz="0" w:space="0" w:color="auto"/>
      </w:divBdr>
    </w:div>
    <w:div w:id="351493216">
      <w:bodyDiv w:val="1"/>
      <w:marLeft w:val="0"/>
      <w:marRight w:val="0"/>
      <w:marTop w:val="0"/>
      <w:marBottom w:val="0"/>
      <w:divBdr>
        <w:top w:val="none" w:sz="0" w:space="0" w:color="auto"/>
        <w:left w:val="none" w:sz="0" w:space="0" w:color="auto"/>
        <w:bottom w:val="none" w:sz="0" w:space="0" w:color="auto"/>
        <w:right w:val="none" w:sz="0" w:space="0" w:color="auto"/>
      </w:divBdr>
    </w:div>
    <w:div w:id="358048582">
      <w:bodyDiv w:val="1"/>
      <w:marLeft w:val="0"/>
      <w:marRight w:val="0"/>
      <w:marTop w:val="0"/>
      <w:marBottom w:val="0"/>
      <w:divBdr>
        <w:top w:val="none" w:sz="0" w:space="0" w:color="auto"/>
        <w:left w:val="none" w:sz="0" w:space="0" w:color="auto"/>
        <w:bottom w:val="none" w:sz="0" w:space="0" w:color="auto"/>
        <w:right w:val="none" w:sz="0" w:space="0" w:color="auto"/>
      </w:divBdr>
    </w:div>
    <w:div w:id="364864216">
      <w:bodyDiv w:val="1"/>
      <w:marLeft w:val="0"/>
      <w:marRight w:val="0"/>
      <w:marTop w:val="0"/>
      <w:marBottom w:val="0"/>
      <w:divBdr>
        <w:top w:val="none" w:sz="0" w:space="0" w:color="auto"/>
        <w:left w:val="none" w:sz="0" w:space="0" w:color="auto"/>
        <w:bottom w:val="none" w:sz="0" w:space="0" w:color="auto"/>
        <w:right w:val="none" w:sz="0" w:space="0" w:color="auto"/>
      </w:divBdr>
    </w:div>
    <w:div w:id="520582890">
      <w:bodyDiv w:val="1"/>
      <w:marLeft w:val="0"/>
      <w:marRight w:val="0"/>
      <w:marTop w:val="0"/>
      <w:marBottom w:val="0"/>
      <w:divBdr>
        <w:top w:val="none" w:sz="0" w:space="0" w:color="auto"/>
        <w:left w:val="none" w:sz="0" w:space="0" w:color="auto"/>
        <w:bottom w:val="none" w:sz="0" w:space="0" w:color="auto"/>
        <w:right w:val="none" w:sz="0" w:space="0" w:color="auto"/>
      </w:divBdr>
    </w:div>
    <w:div w:id="595090737">
      <w:bodyDiv w:val="1"/>
      <w:marLeft w:val="0"/>
      <w:marRight w:val="0"/>
      <w:marTop w:val="0"/>
      <w:marBottom w:val="0"/>
      <w:divBdr>
        <w:top w:val="none" w:sz="0" w:space="0" w:color="auto"/>
        <w:left w:val="none" w:sz="0" w:space="0" w:color="auto"/>
        <w:bottom w:val="none" w:sz="0" w:space="0" w:color="auto"/>
        <w:right w:val="none" w:sz="0" w:space="0" w:color="auto"/>
      </w:divBdr>
    </w:div>
    <w:div w:id="639069789">
      <w:bodyDiv w:val="1"/>
      <w:marLeft w:val="0"/>
      <w:marRight w:val="0"/>
      <w:marTop w:val="0"/>
      <w:marBottom w:val="0"/>
      <w:divBdr>
        <w:top w:val="none" w:sz="0" w:space="0" w:color="auto"/>
        <w:left w:val="none" w:sz="0" w:space="0" w:color="auto"/>
        <w:bottom w:val="none" w:sz="0" w:space="0" w:color="auto"/>
        <w:right w:val="none" w:sz="0" w:space="0" w:color="auto"/>
      </w:divBdr>
    </w:div>
    <w:div w:id="1099251483">
      <w:bodyDiv w:val="1"/>
      <w:marLeft w:val="0"/>
      <w:marRight w:val="0"/>
      <w:marTop w:val="0"/>
      <w:marBottom w:val="0"/>
      <w:divBdr>
        <w:top w:val="none" w:sz="0" w:space="0" w:color="auto"/>
        <w:left w:val="none" w:sz="0" w:space="0" w:color="auto"/>
        <w:bottom w:val="none" w:sz="0" w:space="0" w:color="auto"/>
        <w:right w:val="none" w:sz="0" w:space="0" w:color="auto"/>
      </w:divBdr>
    </w:div>
    <w:div w:id="1351907567">
      <w:bodyDiv w:val="1"/>
      <w:marLeft w:val="0"/>
      <w:marRight w:val="0"/>
      <w:marTop w:val="0"/>
      <w:marBottom w:val="0"/>
      <w:divBdr>
        <w:top w:val="none" w:sz="0" w:space="0" w:color="auto"/>
        <w:left w:val="none" w:sz="0" w:space="0" w:color="auto"/>
        <w:bottom w:val="none" w:sz="0" w:space="0" w:color="auto"/>
        <w:right w:val="none" w:sz="0" w:space="0" w:color="auto"/>
      </w:divBdr>
    </w:div>
    <w:div w:id="1363088472">
      <w:bodyDiv w:val="1"/>
      <w:marLeft w:val="0"/>
      <w:marRight w:val="0"/>
      <w:marTop w:val="0"/>
      <w:marBottom w:val="0"/>
      <w:divBdr>
        <w:top w:val="none" w:sz="0" w:space="0" w:color="auto"/>
        <w:left w:val="none" w:sz="0" w:space="0" w:color="auto"/>
        <w:bottom w:val="none" w:sz="0" w:space="0" w:color="auto"/>
        <w:right w:val="none" w:sz="0" w:space="0" w:color="auto"/>
      </w:divBdr>
    </w:div>
    <w:div w:id="1416854148">
      <w:bodyDiv w:val="1"/>
      <w:marLeft w:val="0"/>
      <w:marRight w:val="0"/>
      <w:marTop w:val="0"/>
      <w:marBottom w:val="0"/>
      <w:divBdr>
        <w:top w:val="none" w:sz="0" w:space="0" w:color="auto"/>
        <w:left w:val="none" w:sz="0" w:space="0" w:color="auto"/>
        <w:bottom w:val="none" w:sz="0" w:space="0" w:color="auto"/>
        <w:right w:val="none" w:sz="0" w:space="0" w:color="auto"/>
      </w:divBdr>
    </w:div>
    <w:div w:id="1560631457">
      <w:bodyDiv w:val="1"/>
      <w:marLeft w:val="0"/>
      <w:marRight w:val="0"/>
      <w:marTop w:val="0"/>
      <w:marBottom w:val="0"/>
      <w:divBdr>
        <w:top w:val="none" w:sz="0" w:space="0" w:color="auto"/>
        <w:left w:val="none" w:sz="0" w:space="0" w:color="auto"/>
        <w:bottom w:val="none" w:sz="0" w:space="0" w:color="auto"/>
        <w:right w:val="none" w:sz="0" w:space="0" w:color="auto"/>
      </w:divBdr>
    </w:div>
    <w:div w:id="1616402861">
      <w:bodyDiv w:val="1"/>
      <w:marLeft w:val="0"/>
      <w:marRight w:val="0"/>
      <w:marTop w:val="0"/>
      <w:marBottom w:val="0"/>
      <w:divBdr>
        <w:top w:val="none" w:sz="0" w:space="0" w:color="auto"/>
        <w:left w:val="none" w:sz="0" w:space="0" w:color="auto"/>
        <w:bottom w:val="none" w:sz="0" w:space="0" w:color="auto"/>
        <w:right w:val="none" w:sz="0" w:space="0" w:color="auto"/>
      </w:divBdr>
    </w:div>
    <w:div w:id="1938977305">
      <w:bodyDiv w:val="1"/>
      <w:marLeft w:val="0"/>
      <w:marRight w:val="0"/>
      <w:marTop w:val="0"/>
      <w:marBottom w:val="0"/>
      <w:divBdr>
        <w:top w:val="none" w:sz="0" w:space="0" w:color="auto"/>
        <w:left w:val="none" w:sz="0" w:space="0" w:color="auto"/>
        <w:bottom w:val="none" w:sz="0" w:space="0" w:color="auto"/>
        <w:right w:val="none" w:sz="0" w:space="0" w:color="auto"/>
      </w:divBdr>
    </w:div>
    <w:div w:id="1992828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rrit.axel@bsh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shneps.com/main/bsh/image_archive/SearchPage.aspx?brand=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AE5CF-5CC7-494A-B6ED-605B9689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510</Words>
  <Characters>3115</Characters>
  <Application>Microsoft Office Word</Application>
  <DocSecurity>0</DocSecurity>
  <Lines>25</Lines>
  <Paragraphs>7</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GolinHarris</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Öfwerström</dc:creator>
  <cp:lastModifiedBy>Trine Skovgaard</cp:lastModifiedBy>
  <cp:revision>2</cp:revision>
  <cp:lastPrinted>2013-07-08T07:34:00Z</cp:lastPrinted>
  <dcterms:created xsi:type="dcterms:W3CDTF">2013-07-08T07:37:00Z</dcterms:created>
  <dcterms:modified xsi:type="dcterms:W3CDTF">2013-07-08T07:37:00Z</dcterms:modified>
</cp:coreProperties>
</file>