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9B63D" w14:textId="6072FF4A" w:rsidR="000060F6" w:rsidRDefault="00DF1DEF" w:rsidP="000060F6">
      <w:pPr>
        <w:jc w:val="right"/>
        <w:rPr>
          <w:noProof/>
          <w:lang w:eastAsia="sv-SE"/>
        </w:rPr>
      </w:pPr>
      <w:r>
        <w:rPr>
          <w:noProof/>
          <w:lang w:eastAsia="sv-SE"/>
        </w:rPr>
        <w:t>Pressmeddelande 2018-11-19</w:t>
      </w:r>
      <w:bookmarkStart w:id="0" w:name="_GoBack"/>
      <w:bookmarkEnd w:id="0"/>
    </w:p>
    <w:p w14:paraId="346E2372" w14:textId="241A888F" w:rsidR="00AC33F0" w:rsidRDefault="00791C97" w:rsidP="000060F6">
      <w:pPr>
        <w:rPr>
          <w:b/>
          <w:sz w:val="32"/>
          <w:szCs w:val="32"/>
        </w:rPr>
      </w:pPr>
      <w:r>
        <w:rPr>
          <w:i/>
          <w:noProof/>
          <w:sz w:val="20"/>
          <w:szCs w:val="20"/>
        </w:rPr>
        <w:drawing>
          <wp:inline distT="0" distB="0" distL="0" distR="0" wp14:anchorId="240C8CF4" wp14:editId="61B0A2F3">
            <wp:extent cx="5760720" cy="3244850"/>
            <wp:effectExtent l="0" t="0" r="0" b="0"/>
            <wp:docPr id="1" name="Bildobjekt 1" descr="En bild som visar man, person, slips, kostym&#10;&#10;Beskrivning genererad med mycket hög exakt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kan_Behmer.png"/>
                    <pic:cNvPicPr/>
                  </pic:nvPicPr>
                  <pic:blipFill>
                    <a:blip r:embed="rId7">
                      <a:extLst>
                        <a:ext uri="{28A0092B-C50C-407E-A947-70E740481C1C}">
                          <a14:useLocalDpi xmlns:a14="http://schemas.microsoft.com/office/drawing/2010/main" val="0"/>
                        </a:ext>
                      </a:extLst>
                    </a:blip>
                    <a:stretch>
                      <a:fillRect/>
                    </a:stretch>
                  </pic:blipFill>
                  <pic:spPr>
                    <a:xfrm>
                      <a:off x="0" y="0"/>
                      <a:ext cx="5760720" cy="3244850"/>
                    </a:xfrm>
                    <a:prstGeom prst="rect">
                      <a:avLst/>
                    </a:prstGeom>
                  </pic:spPr>
                </pic:pic>
              </a:graphicData>
            </a:graphic>
          </wp:inline>
        </w:drawing>
      </w:r>
      <w:r w:rsidR="00A11A81">
        <w:rPr>
          <w:i/>
          <w:sz w:val="20"/>
          <w:szCs w:val="20"/>
        </w:rPr>
        <w:t xml:space="preserve">Håkan Behmer tillträder som affärsområdeschef </w:t>
      </w:r>
      <w:r w:rsidR="00E84BBE">
        <w:rPr>
          <w:i/>
          <w:sz w:val="20"/>
          <w:szCs w:val="20"/>
        </w:rPr>
        <w:t xml:space="preserve">för </w:t>
      </w:r>
      <w:r>
        <w:rPr>
          <w:i/>
          <w:sz w:val="20"/>
          <w:szCs w:val="20"/>
        </w:rPr>
        <w:t>Skatt på BDO</w:t>
      </w:r>
    </w:p>
    <w:p w14:paraId="50888173" w14:textId="6783F049" w:rsidR="00A11A81" w:rsidRPr="00A11A81" w:rsidRDefault="00A11A81" w:rsidP="00A11A81">
      <w:pPr>
        <w:rPr>
          <w:rFonts w:ascii="Trebuchet MS" w:hAnsi="Trebuchet MS"/>
          <w:b/>
          <w:sz w:val="32"/>
          <w:szCs w:val="32"/>
        </w:rPr>
      </w:pPr>
      <w:r>
        <w:rPr>
          <w:rFonts w:ascii="Trebuchet MS" w:hAnsi="Trebuchet MS"/>
          <w:b/>
          <w:sz w:val="32"/>
          <w:szCs w:val="32"/>
        </w:rPr>
        <w:t>BDO får ny skattechef</w:t>
      </w:r>
    </w:p>
    <w:p w14:paraId="1FDAF6D1" w14:textId="34A5622F" w:rsidR="00A11A81" w:rsidRPr="00A11A81" w:rsidRDefault="00A11A81" w:rsidP="00A11A81">
      <w:pPr>
        <w:rPr>
          <w:rFonts w:ascii="Trebuchet MS" w:hAnsi="Trebuchet MS"/>
          <w:b/>
          <w:sz w:val="18"/>
          <w:szCs w:val="18"/>
        </w:rPr>
      </w:pPr>
      <w:r>
        <w:rPr>
          <w:rFonts w:ascii="Trebuchet MS" w:hAnsi="Trebuchet MS"/>
          <w:b/>
          <w:sz w:val="18"/>
          <w:szCs w:val="18"/>
        </w:rPr>
        <w:t xml:space="preserve">Håkan Behmer </w:t>
      </w:r>
      <w:r w:rsidR="00963047">
        <w:rPr>
          <w:rFonts w:ascii="Trebuchet MS" w:hAnsi="Trebuchet MS"/>
          <w:b/>
          <w:sz w:val="18"/>
          <w:szCs w:val="18"/>
        </w:rPr>
        <w:t>blir</w:t>
      </w:r>
      <w:r>
        <w:rPr>
          <w:rFonts w:ascii="Trebuchet MS" w:hAnsi="Trebuchet MS"/>
          <w:b/>
          <w:sz w:val="18"/>
          <w:szCs w:val="18"/>
        </w:rPr>
        <w:t xml:space="preserve"> </w:t>
      </w:r>
      <w:r w:rsidRPr="00A11A81">
        <w:rPr>
          <w:rFonts w:ascii="Trebuchet MS" w:hAnsi="Trebuchet MS"/>
          <w:b/>
          <w:sz w:val="18"/>
          <w:szCs w:val="18"/>
        </w:rPr>
        <w:t xml:space="preserve">affärsområdeschef för </w:t>
      </w:r>
      <w:r w:rsidR="007F1E0C">
        <w:rPr>
          <w:rFonts w:ascii="Trebuchet MS" w:hAnsi="Trebuchet MS"/>
          <w:b/>
          <w:sz w:val="18"/>
          <w:szCs w:val="18"/>
        </w:rPr>
        <w:t xml:space="preserve">rådgivning- och revisionsbyrån </w:t>
      </w:r>
      <w:r>
        <w:rPr>
          <w:rFonts w:ascii="Trebuchet MS" w:hAnsi="Trebuchet MS"/>
          <w:b/>
          <w:sz w:val="18"/>
          <w:szCs w:val="18"/>
        </w:rPr>
        <w:t>BDO:s skatteavdelning</w:t>
      </w:r>
      <w:r w:rsidRPr="00A11A81">
        <w:rPr>
          <w:rFonts w:ascii="Trebuchet MS" w:hAnsi="Trebuchet MS"/>
          <w:b/>
          <w:sz w:val="18"/>
          <w:szCs w:val="18"/>
        </w:rPr>
        <w:t xml:space="preserve">. </w:t>
      </w:r>
    </w:p>
    <w:p w14:paraId="2E3B61D4" w14:textId="6B49E221" w:rsidR="00A11A81" w:rsidRPr="00A11A81" w:rsidRDefault="00A11A81" w:rsidP="00A11A81">
      <w:pPr>
        <w:pStyle w:val="Liststycke"/>
        <w:numPr>
          <w:ilvl w:val="0"/>
          <w:numId w:val="1"/>
        </w:numPr>
        <w:rPr>
          <w:rFonts w:ascii="Trebuchet MS" w:hAnsi="Trebuchet MS"/>
          <w:b/>
          <w:sz w:val="18"/>
          <w:szCs w:val="18"/>
        </w:rPr>
      </w:pPr>
      <w:r w:rsidRPr="00A11A81">
        <w:rPr>
          <w:rFonts w:ascii="Trebuchet MS" w:hAnsi="Trebuchet MS"/>
          <w:b/>
          <w:sz w:val="18"/>
          <w:szCs w:val="18"/>
        </w:rPr>
        <w:t xml:space="preserve">Jag är </w:t>
      </w:r>
      <w:r w:rsidR="000A4B87">
        <w:rPr>
          <w:rFonts w:ascii="Trebuchet MS" w:hAnsi="Trebuchet MS"/>
          <w:b/>
          <w:sz w:val="18"/>
          <w:szCs w:val="18"/>
        </w:rPr>
        <w:t xml:space="preserve">stolt och </w:t>
      </w:r>
      <w:r w:rsidR="009C15E6">
        <w:rPr>
          <w:rFonts w:ascii="Trebuchet MS" w:hAnsi="Trebuchet MS"/>
          <w:b/>
          <w:sz w:val="18"/>
          <w:szCs w:val="18"/>
        </w:rPr>
        <w:t>hedrad</w:t>
      </w:r>
      <w:r w:rsidRPr="00A11A81">
        <w:rPr>
          <w:rFonts w:ascii="Trebuchet MS" w:hAnsi="Trebuchet MS"/>
          <w:b/>
          <w:sz w:val="18"/>
          <w:szCs w:val="18"/>
        </w:rPr>
        <w:t xml:space="preserve"> över </w:t>
      </w:r>
      <w:r w:rsidR="009C15E6">
        <w:rPr>
          <w:rFonts w:ascii="Trebuchet MS" w:hAnsi="Trebuchet MS"/>
          <w:b/>
          <w:sz w:val="18"/>
          <w:szCs w:val="18"/>
        </w:rPr>
        <w:t xml:space="preserve">förtroendet </w:t>
      </w:r>
      <w:r w:rsidR="000A4B87">
        <w:rPr>
          <w:rFonts w:ascii="Trebuchet MS" w:hAnsi="Trebuchet MS"/>
          <w:b/>
          <w:sz w:val="18"/>
          <w:szCs w:val="18"/>
        </w:rPr>
        <w:t>–</w:t>
      </w:r>
      <w:r w:rsidRPr="00A11A81">
        <w:rPr>
          <w:rFonts w:ascii="Trebuchet MS" w:hAnsi="Trebuchet MS"/>
          <w:b/>
          <w:sz w:val="18"/>
          <w:szCs w:val="18"/>
        </w:rPr>
        <w:t xml:space="preserve"> det ska bli jätteroligt! Vi har många kompetenta medarbetare </w:t>
      </w:r>
      <w:r w:rsidRPr="00A11A81">
        <w:rPr>
          <w:rFonts w:ascii="Trebuchet MS" w:eastAsia="Times New Roman" w:hAnsi="Trebuchet MS"/>
          <w:b/>
          <w:color w:val="000000"/>
          <w:sz w:val="18"/>
          <w:szCs w:val="18"/>
        </w:rPr>
        <w:t>och marknaden för rådgivning växer, så jag ser en enorm potential för affärsområdet att växa och utvecklas</w:t>
      </w:r>
      <w:r w:rsidRPr="00A11A81">
        <w:rPr>
          <w:rFonts w:ascii="Trebuchet MS" w:hAnsi="Trebuchet MS"/>
          <w:b/>
          <w:sz w:val="18"/>
          <w:szCs w:val="18"/>
        </w:rPr>
        <w:t xml:space="preserve">, säger </w:t>
      </w:r>
      <w:r w:rsidR="006B3C91">
        <w:rPr>
          <w:rFonts w:ascii="Trebuchet MS" w:hAnsi="Trebuchet MS"/>
          <w:b/>
          <w:sz w:val="18"/>
          <w:szCs w:val="18"/>
        </w:rPr>
        <w:t>Behmer</w:t>
      </w:r>
      <w:r w:rsidRPr="00A11A81">
        <w:rPr>
          <w:rFonts w:ascii="Trebuchet MS" w:hAnsi="Trebuchet MS"/>
          <w:b/>
          <w:sz w:val="18"/>
          <w:szCs w:val="18"/>
        </w:rPr>
        <w:t xml:space="preserve">. </w:t>
      </w:r>
    </w:p>
    <w:p w14:paraId="3AC3B015" w14:textId="3755B217" w:rsidR="00223B8F" w:rsidRPr="002626BD" w:rsidRDefault="00223B8F" w:rsidP="00A11A81">
      <w:pPr>
        <w:rPr>
          <w:rFonts w:ascii="Trebuchet MS" w:hAnsi="Trebuchet MS" w:cs="Calibri"/>
          <w:sz w:val="18"/>
          <w:szCs w:val="18"/>
        </w:rPr>
      </w:pPr>
      <w:r w:rsidRPr="002626BD">
        <w:rPr>
          <w:rFonts w:ascii="Trebuchet MS" w:hAnsi="Trebuchet MS" w:cs="Calibri"/>
          <w:sz w:val="18"/>
          <w:szCs w:val="18"/>
        </w:rPr>
        <w:t xml:space="preserve">BDO:s vd Malin Nilsson </w:t>
      </w:r>
      <w:r w:rsidR="00345825" w:rsidRPr="002626BD">
        <w:rPr>
          <w:rFonts w:ascii="Trebuchet MS" w:hAnsi="Trebuchet MS" w:cs="Calibri"/>
          <w:sz w:val="18"/>
          <w:szCs w:val="18"/>
        </w:rPr>
        <w:t>är</w:t>
      </w:r>
      <w:r w:rsidR="00656B8A" w:rsidRPr="002626BD">
        <w:rPr>
          <w:rFonts w:ascii="Trebuchet MS" w:hAnsi="Trebuchet MS" w:cs="Calibri"/>
          <w:sz w:val="18"/>
          <w:szCs w:val="18"/>
        </w:rPr>
        <w:t xml:space="preserve"> mycket</w:t>
      </w:r>
      <w:r w:rsidR="00345825" w:rsidRPr="002626BD">
        <w:rPr>
          <w:rFonts w:ascii="Trebuchet MS" w:hAnsi="Trebuchet MS" w:cs="Calibri"/>
          <w:sz w:val="18"/>
          <w:szCs w:val="18"/>
        </w:rPr>
        <w:t xml:space="preserve"> nöjd över </w:t>
      </w:r>
      <w:r w:rsidR="009054F6" w:rsidRPr="002626BD">
        <w:rPr>
          <w:rFonts w:ascii="Trebuchet MS" w:hAnsi="Trebuchet MS" w:cs="Calibri"/>
          <w:sz w:val="18"/>
          <w:szCs w:val="18"/>
        </w:rPr>
        <w:t>rekryteringen</w:t>
      </w:r>
      <w:r w:rsidR="009C15E6" w:rsidRPr="002626BD">
        <w:rPr>
          <w:rFonts w:ascii="Trebuchet MS" w:hAnsi="Trebuchet MS" w:cs="Calibri"/>
          <w:sz w:val="18"/>
          <w:szCs w:val="18"/>
        </w:rPr>
        <w:t xml:space="preserve"> av detta viktiga uppdrag</w:t>
      </w:r>
      <w:r w:rsidR="009054F6" w:rsidRPr="002626BD">
        <w:rPr>
          <w:rFonts w:ascii="Trebuchet MS" w:hAnsi="Trebuchet MS" w:cs="Calibri"/>
          <w:sz w:val="18"/>
          <w:szCs w:val="18"/>
        </w:rPr>
        <w:t>.</w:t>
      </w:r>
    </w:p>
    <w:p w14:paraId="579BB784" w14:textId="7823736B" w:rsidR="00963047" w:rsidRPr="002626BD" w:rsidRDefault="006D36B1" w:rsidP="00963047">
      <w:pPr>
        <w:pStyle w:val="Liststycke"/>
        <w:numPr>
          <w:ilvl w:val="0"/>
          <w:numId w:val="1"/>
        </w:numPr>
        <w:rPr>
          <w:rFonts w:ascii="Trebuchet MS" w:hAnsi="Trebuchet MS"/>
          <w:sz w:val="18"/>
          <w:szCs w:val="18"/>
        </w:rPr>
      </w:pPr>
      <w:r w:rsidRPr="002626BD">
        <w:rPr>
          <w:rFonts w:ascii="Trebuchet MS" w:hAnsi="Trebuchet MS"/>
          <w:sz w:val="18"/>
          <w:szCs w:val="18"/>
        </w:rPr>
        <w:t>Han</w:t>
      </w:r>
      <w:r w:rsidR="00963047" w:rsidRPr="002626BD">
        <w:rPr>
          <w:rFonts w:ascii="Trebuchet MS" w:hAnsi="Trebuchet MS"/>
          <w:sz w:val="18"/>
          <w:szCs w:val="18"/>
        </w:rPr>
        <w:t xml:space="preserve"> har den erfarenhet </w:t>
      </w:r>
      <w:r w:rsidR="001A79D1" w:rsidRPr="002626BD">
        <w:rPr>
          <w:rFonts w:ascii="Trebuchet MS" w:hAnsi="Trebuchet MS"/>
          <w:sz w:val="18"/>
          <w:szCs w:val="18"/>
        </w:rPr>
        <w:t xml:space="preserve">och bakgrund </w:t>
      </w:r>
      <w:r w:rsidR="00963047" w:rsidRPr="002626BD">
        <w:rPr>
          <w:rFonts w:ascii="Trebuchet MS" w:hAnsi="Trebuchet MS"/>
          <w:sz w:val="18"/>
          <w:szCs w:val="18"/>
        </w:rPr>
        <w:t xml:space="preserve">som krävs för att vi ska </w:t>
      </w:r>
      <w:r w:rsidR="001F1A52" w:rsidRPr="002626BD">
        <w:rPr>
          <w:rFonts w:ascii="Trebuchet MS" w:hAnsi="Trebuchet MS"/>
          <w:sz w:val="18"/>
          <w:szCs w:val="18"/>
        </w:rPr>
        <w:t xml:space="preserve">kunna </w:t>
      </w:r>
      <w:r w:rsidR="00963047" w:rsidRPr="002626BD">
        <w:rPr>
          <w:rFonts w:ascii="Trebuchet MS" w:hAnsi="Trebuchet MS"/>
          <w:sz w:val="18"/>
          <w:szCs w:val="18"/>
        </w:rPr>
        <w:t>flytta fram våra positioner på marknaden</w:t>
      </w:r>
      <w:r w:rsidR="001A79D1" w:rsidRPr="002626BD">
        <w:rPr>
          <w:rFonts w:ascii="Trebuchet MS" w:hAnsi="Trebuchet MS"/>
          <w:sz w:val="18"/>
          <w:szCs w:val="18"/>
        </w:rPr>
        <w:t xml:space="preserve">. Han är dessutom en mycket respekterad och uppskattad chef som kommer att leda </w:t>
      </w:r>
      <w:r w:rsidR="00CF66DB" w:rsidRPr="002626BD">
        <w:rPr>
          <w:rFonts w:ascii="Trebuchet MS" w:hAnsi="Trebuchet MS"/>
          <w:sz w:val="18"/>
          <w:szCs w:val="18"/>
        </w:rPr>
        <w:t xml:space="preserve">och utveckla </w:t>
      </w:r>
      <w:r w:rsidR="002626BD" w:rsidRPr="002626BD">
        <w:rPr>
          <w:rFonts w:ascii="Trebuchet MS" w:hAnsi="Trebuchet MS"/>
          <w:sz w:val="18"/>
          <w:szCs w:val="18"/>
        </w:rPr>
        <w:t>affärsområdet Skatt</w:t>
      </w:r>
      <w:r w:rsidR="00B04690" w:rsidRPr="002626BD">
        <w:rPr>
          <w:rFonts w:ascii="Trebuchet MS" w:hAnsi="Trebuchet MS"/>
          <w:sz w:val="18"/>
          <w:szCs w:val="18"/>
        </w:rPr>
        <w:t xml:space="preserve"> </w:t>
      </w:r>
      <w:r w:rsidR="005626EF" w:rsidRPr="002626BD">
        <w:rPr>
          <w:rFonts w:ascii="Trebuchet MS" w:hAnsi="Trebuchet MS"/>
          <w:sz w:val="18"/>
          <w:szCs w:val="18"/>
        </w:rPr>
        <w:t>så att</w:t>
      </w:r>
      <w:r w:rsidR="00B04690" w:rsidRPr="002626BD">
        <w:rPr>
          <w:rFonts w:ascii="Trebuchet MS" w:hAnsi="Trebuchet MS"/>
          <w:color w:val="000000"/>
          <w:sz w:val="18"/>
          <w:szCs w:val="18"/>
        </w:rPr>
        <w:t xml:space="preserve"> vi </w:t>
      </w:r>
      <w:r w:rsidR="005626EF" w:rsidRPr="002626BD">
        <w:rPr>
          <w:rFonts w:ascii="Trebuchet MS" w:hAnsi="Trebuchet MS"/>
          <w:color w:val="000000"/>
          <w:sz w:val="18"/>
          <w:szCs w:val="18"/>
        </w:rPr>
        <w:t>behåll</w:t>
      </w:r>
      <w:r w:rsidR="00B04690" w:rsidRPr="002626BD">
        <w:rPr>
          <w:rFonts w:ascii="Trebuchet MS" w:hAnsi="Trebuchet MS"/>
          <w:color w:val="000000"/>
          <w:sz w:val="18"/>
          <w:szCs w:val="18"/>
        </w:rPr>
        <w:t>er</w:t>
      </w:r>
      <w:r w:rsidR="005626EF" w:rsidRPr="002626BD">
        <w:rPr>
          <w:rFonts w:ascii="Trebuchet MS" w:hAnsi="Trebuchet MS"/>
          <w:color w:val="000000"/>
          <w:sz w:val="18"/>
          <w:szCs w:val="18"/>
        </w:rPr>
        <w:t xml:space="preserve"> vår position som den byrå med branschens</w:t>
      </w:r>
      <w:r w:rsidR="005626EF" w:rsidRPr="002626BD">
        <w:rPr>
          <w:rFonts w:ascii="Trebuchet MS" w:hAnsi="Trebuchet MS"/>
          <w:sz w:val="18"/>
          <w:szCs w:val="18"/>
        </w:rPr>
        <w:t xml:space="preserve"> nöjdaste kunder</w:t>
      </w:r>
      <w:r w:rsidR="00963047" w:rsidRPr="002626BD">
        <w:rPr>
          <w:rFonts w:ascii="Trebuchet MS" w:hAnsi="Trebuchet MS"/>
          <w:sz w:val="18"/>
          <w:szCs w:val="18"/>
        </w:rPr>
        <w:t>, säger hon.</w:t>
      </w:r>
    </w:p>
    <w:p w14:paraId="1BEAF40B" w14:textId="1DD49A16" w:rsidR="00A11A81" w:rsidRPr="002626BD" w:rsidRDefault="00A11A81" w:rsidP="00A11A81">
      <w:pPr>
        <w:rPr>
          <w:rFonts w:ascii="Trebuchet MS" w:hAnsi="Trebuchet MS"/>
          <w:sz w:val="18"/>
          <w:szCs w:val="18"/>
        </w:rPr>
      </w:pPr>
      <w:r w:rsidRPr="002626BD">
        <w:rPr>
          <w:rFonts w:ascii="Trebuchet MS" w:hAnsi="Trebuchet MS" w:cs="Calibri"/>
          <w:sz w:val="18"/>
          <w:szCs w:val="18"/>
        </w:rPr>
        <w:t>Håkan</w:t>
      </w:r>
      <w:r w:rsidR="00FF4EA4" w:rsidRPr="002626BD">
        <w:rPr>
          <w:rFonts w:ascii="Trebuchet MS" w:hAnsi="Trebuchet MS" w:cs="Calibri"/>
          <w:sz w:val="18"/>
          <w:szCs w:val="18"/>
        </w:rPr>
        <w:t xml:space="preserve"> Behmer</w:t>
      </w:r>
      <w:r w:rsidRPr="002626BD">
        <w:rPr>
          <w:rFonts w:ascii="Trebuchet MS" w:hAnsi="Trebuchet MS" w:cs="Calibri"/>
          <w:sz w:val="18"/>
          <w:szCs w:val="18"/>
        </w:rPr>
        <w:t xml:space="preserve"> har 25 års erfarenhet av att arbeta med nationella och internationella skattefrågor kopplat till ägarledda entreprenörsföretag och </w:t>
      </w:r>
      <w:r w:rsidR="002626BD" w:rsidRPr="002626BD">
        <w:rPr>
          <w:rFonts w:ascii="Trebuchet MS" w:hAnsi="Trebuchet MS" w:cs="Calibri"/>
          <w:sz w:val="18"/>
          <w:szCs w:val="18"/>
        </w:rPr>
        <w:t>privatpersoner</w:t>
      </w:r>
      <w:r w:rsidRPr="002626BD">
        <w:rPr>
          <w:rFonts w:ascii="Trebuchet MS" w:hAnsi="Trebuchet MS" w:cs="Calibri"/>
          <w:sz w:val="18"/>
          <w:szCs w:val="18"/>
        </w:rPr>
        <w:t xml:space="preserve">. Han har varit på BDO i fem månader och kommer närmast från Carnegie Investmentbank och dessförinnan PwC. </w:t>
      </w:r>
      <w:r w:rsidRPr="002626BD">
        <w:rPr>
          <w:rFonts w:ascii="Trebuchet MS" w:hAnsi="Trebuchet MS"/>
          <w:sz w:val="18"/>
          <w:szCs w:val="18"/>
        </w:rPr>
        <w:t xml:space="preserve">Han har haft olika ledarroller och chefsbefattningar och lyfter medarbetarna som </w:t>
      </w:r>
      <w:r w:rsidR="007F1E0C" w:rsidRPr="002626BD">
        <w:rPr>
          <w:rFonts w:ascii="Trebuchet MS" w:hAnsi="Trebuchet MS"/>
          <w:sz w:val="18"/>
          <w:szCs w:val="18"/>
        </w:rPr>
        <w:t>den</w:t>
      </w:r>
      <w:r w:rsidRPr="002626BD">
        <w:rPr>
          <w:rFonts w:ascii="Trebuchet MS" w:hAnsi="Trebuchet MS"/>
          <w:sz w:val="18"/>
          <w:szCs w:val="18"/>
        </w:rPr>
        <w:t xml:space="preserve"> viktig</w:t>
      </w:r>
      <w:r w:rsidR="007F1E0C" w:rsidRPr="002626BD">
        <w:rPr>
          <w:rFonts w:ascii="Trebuchet MS" w:hAnsi="Trebuchet MS"/>
          <w:sz w:val="18"/>
          <w:szCs w:val="18"/>
        </w:rPr>
        <w:t>aste tillgången</w:t>
      </w:r>
      <w:r w:rsidRPr="002626BD">
        <w:rPr>
          <w:rFonts w:ascii="Trebuchet MS" w:hAnsi="Trebuchet MS"/>
          <w:sz w:val="18"/>
          <w:szCs w:val="18"/>
        </w:rPr>
        <w:t>.</w:t>
      </w:r>
    </w:p>
    <w:p w14:paraId="04130F34" w14:textId="7BD9238C" w:rsidR="00F00BE1" w:rsidRPr="002626BD" w:rsidRDefault="00A11A81" w:rsidP="00A16497">
      <w:pPr>
        <w:pStyle w:val="Liststycke"/>
        <w:numPr>
          <w:ilvl w:val="0"/>
          <w:numId w:val="1"/>
        </w:numPr>
        <w:rPr>
          <w:rFonts w:ascii="Trebuchet MS" w:hAnsi="Trebuchet MS"/>
          <w:sz w:val="18"/>
          <w:szCs w:val="18"/>
        </w:rPr>
      </w:pPr>
      <w:r w:rsidRPr="002626BD">
        <w:rPr>
          <w:rFonts w:ascii="Trebuchet MS" w:hAnsi="Trebuchet MS"/>
          <w:sz w:val="18"/>
          <w:szCs w:val="18"/>
        </w:rPr>
        <w:t xml:space="preserve">Vi är ett tjänsteproducerande företag där personalen är den viktigaste resursen och </w:t>
      </w:r>
      <w:r w:rsidR="00A16497" w:rsidRPr="002626BD">
        <w:rPr>
          <w:rFonts w:ascii="Trebuchet MS" w:hAnsi="Trebuchet MS"/>
          <w:sz w:val="18"/>
          <w:szCs w:val="18"/>
        </w:rPr>
        <w:t>framgångsfaktorn och en nyckel till kundnöjdhet</w:t>
      </w:r>
      <w:r w:rsidRPr="002626BD">
        <w:rPr>
          <w:rFonts w:ascii="Trebuchet MS" w:hAnsi="Trebuchet MS"/>
          <w:sz w:val="18"/>
          <w:szCs w:val="18"/>
        </w:rPr>
        <w:t>. Jag ser det som min uppgift att se till att medarbetarna trivs och utvecklas. Nöjda medarbetare gör ett bra jobb och det skapar förutsättningar för hög kvalitet på arbetet och tjänsterna vi erbjuder</w:t>
      </w:r>
      <w:r w:rsidR="006B3C91" w:rsidRPr="002626BD">
        <w:rPr>
          <w:rFonts w:ascii="Trebuchet MS" w:hAnsi="Trebuchet MS"/>
          <w:sz w:val="18"/>
          <w:szCs w:val="18"/>
        </w:rPr>
        <w:t>, säger Håkan Behmer</w:t>
      </w:r>
      <w:r w:rsidR="00A16497" w:rsidRPr="002626BD">
        <w:rPr>
          <w:rFonts w:ascii="Trebuchet MS" w:hAnsi="Trebuchet MS"/>
          <w:sz w:val="18"/>
          <w:szCs w:val="18"/>
        </w:rPr>
        <w:t>.</w:t>
      </w:r>
    </w:p>
    <w:p w14:paraId="3624FE1C" w14:textId="129A4147" w:rsidR="009372EF" w:rsidRPr="002626BD" w:rsidRDefault="00A11A81" w:rsidP="00F00BE1">
      <w:pPr>
        <w:rPr>
          <w:rFonts w:ascii="Trebuchet MS" w:hAnsi="Trebuchet MS" w:cs="Times New Roman"/>
          <w:sz w:val="18"/>
          <w:szCs w:val="18"/>
        </w:rPr>
      </w:pPr>
      <w:r w:rsidRPr="002626BD">
        <w:rPr>
          <w:rFonts w:ascii="Trebuchet MS" w:hAnsi="Trebuchet MS" w:cs="Calibri"/>
          <w:sz w:val="18"/>
          <w:szCs w:val="18"/>
        </w:rPr>
        <w:t xml:space="preserve">Tjänsteutveckling är ett annat viktigt fokusområde för </w:t>
      </w:r>
      <w:r w:rsidR="006B3C91" w:rsidRPr="002626BD">
        <w:rPr>
          <w:rFonts w:ascii="Trebuchet MS" w:hAnsi="Trebuchet MS" w:cs="Calibri"/>
          <w:sz w:val="18"/>
          <w:szCs w:val="18"/>
        </w:rPr>
        <w:t>Behmer</w:t>
      </w:r>
      <w:r w:rsidRPr="002626BD">
        <w:rPr>
          <w:rFonts w:ascii="Trebuchet MS" w:hAnsi="Trebuchet MS" w:cs="Calibri"/>
          <w:sz w:val="18"/>
          <w:szCs w:val="18"/>
        </w:rPr>
        <w:t xml:space="preserve"> och han trycker på vikten av att utifrån kompetens utveckla tjänsterna nationellt, och globalt vid behov, men med en regional och lokal leverans. </w:t>
      </w:r>
    </w:p>
    <w:p w14:paraId="2853464E" w14:textId="38DA2044" w:rsidR="009372EF" w:rsidRPr="002626BD" w:rsidRDefault="00A11A81" w:rsidP="00A11A81">
      <w:pPr>
        <w:pStyle w:val="Normalwebb"/>
        <w:numPr>
          <w:ilvl w:val="0"/>
          <w:numId w:val="1"/>
        </w:numPr>
        <w:spacing w:before="0" w:after="0"/>
        <w:rPr>
          <w:rFonts w:ascii="Trebuchet MS" w:hAnsi="Trebuchet MS"/>
          <w:sz w:val="18"/>
          <w:szCs w:val="18"/>
        </w:rPr>
      </w:pPr>
      <w:r w:rsidRPr="002626BD">
        <w:rPr>
          <w:rFonts w:ascii="Trebuchet MS" w:hAnsi="Trebuchet MS"/>
          <w:sz w:val="18"/>
          <w:szCs w:val="18"/>
        </w:rPr>
        <w:t xml:space="preserve">Hög kvalitet inklusive träffsäker lokal leverans höjer efterfrågan. </w:t>
      </w:r>
      <w:r w:rsidR="005626EF" w:rsidRPr="002626BD">
        <w:rPr>
          <w:rFonts w:ascii="Trebuchet MS" w:hAnsi="Trebuchet MS"/>
          <w:sz w:val="18"/>
          <w:szCs w:val="18"/>
        </w:rPr>
        <w:t xml:space="preserve">Vi ser en </w:t>
      </w:r>
      <w:r w:rsidR="00E00F03" w:rsidRPr="002626BD">
        <w:rPr>
          <w:rFonts w:ascii="Trebuchet MS" w:hAnsi="Trebuchet MS"/>
          <w:sz w:val="18"/>
          <w:szCs w:val="18"/>
        </w:rPr>
        <w:t xml:space="preserve">tydlig trend – fler vill betala skatt på rätt sätt idag. Därför har jag som ambition att </w:t>
      </w:r>
      <w:r w:rsidR="005626EF" w:rsidRPr="002626BD">
        <w:rPr>
          <w:rFonts w:ascii="Trebuchet MS" w:hAnsi="Trebuchet MS"/>
          <w:sz w:val="18"/>
          <w:szCs w:val="18"/>
        </w:rPr>
        <w:t xml:space="preserve">öka vår lokala närvaro av </w:t>
      </w:r>
      <w:r w:rsidR="00E00F03" w:rsidRPr="002626BD">
        <w:rPr>
          <w:rFonts w:ascii="Trebuchet MS" w:hAnsi="Trebuchet MS"/>
          <w:sz w:val="18"/>
          <w:szCs w:val="18"/>
        </w:rPr>
        <w:t>skattejurister runt om i landet</w:t>
      </w:r>
      <w:r w:rsidR="002626BD" w:rsidRPr="002626BD">
        <w:rPr>
          <w:rFonts w:ascii="Trebuchet MS" w:hAnsi="Trebuchet MS"/>
          <w:sz w:val="18"/>
          <w:szCs w:val="18"/>
        </w:rPr>
        <w:t xml:space="preserve">, </w:t>
      </w:r>
      <w:r w:rsidRPr="002626BD">
        <w:rPr>
          <w:rFonts w:ascii="Trebuchet MS" w:hAnsi="Trebuchet MS"/>
          <w:sz w:val="18"/>
          <w:szCs w:val="18"/>
        </w:rPr>
        <w:t>säger han.</w:t>
      </w:r>
    </w:p>
    <w:p w14:paraId="2F8F36D4" w14:textId="77777777" w:rsidR="00F00BE1" w:rsidRPr="00F00BE1" w:rsidRDefault="00F00BE1" w:rsidP="00F00BE1">
      <w:pPr>
        <w:pStyle w:val="Normalwebb"/>
        <w:spacing w:before="0" w:after="0"/>
        <w:ind w:left="786"/>
        <w:rPr>
          <w:rFonts w:ascii="Trebuchet MS" w:hAnsi="Trebuchet MS"/>
          <w:sz w:val="18"/>
          <w:szCs w:val="18"/>
        </w:rPr>
      </w:pPr>
    </w:p>
    <w:p w14:paraId="626543A8" w14:textId="77777777" w:rsidR="003205C0" w:rsidRDefault="003205C0">
      <w:pPr>
        <w:rPr>
          <w:rFonts w:ascii="Trebuchet MS" w:hAnsi="Trebuchet MS"/>
          <w:sz w:val="18"/>
          <w:szCs w:val="18"/>
        </w:rPr>
      </w:pPr>
      <w:r>
        <w:rPr>
          <w:rFonts w:ascii="Trebuchet MS" w:hAnsi="Trebuchet MS"/>
          <w:sz w:val="18"/>
          <w:szCs w:val="18"/>
        </w:rPr>
        <w:br w:type="page"/>
      </w:r>
    </w:p>
    <w:p w14:paraId="22251449" w14:textId="77777777" w:rsidR="003205C0" w:rsidRDefault="003205C0" w:rsidP="00A11A81">
      <w:pPr>
        <w:rPr>
          <w:rFonts w:ascii="Trebuchet MS" w:hAnsi="Trebuchet MS"/>
          <w:sz w:val="18"/>
          <w:szCs w:val="18"/>
        </w:rPr>
      </w:pPr>
    </w:p>
    <w:p w14:paraId="1032AA11" w14:textId="61E17A7E" w:rsidR="00A11A81" w:rsidRPr="00A11A81" w:rsidRDefault="00A1226E" w:rsidP="00A11A81">
      <w:pPr>
        <w:rPr>
          <w:rFonts w:ascii="Trebuchet MS" w:hAnsi="Trebuchet MS"/>
          <w:sz w:val="18"/>
          <w:szCs w:val="18"/>
        </w:rPr>
      </w:pPr>
      <w:r>
        <w:rPr>
          <w:rFonts w:ascii="Trebuchet MS" w:hAnsi="Trebuchet MS"/>
          <w:sz w:val="18"/>
          <w:szCs w:val="18"/>
        </w:rPr>
        <w:t xml:space="preserve">Håkan </w:t>
      </w:r>
      <w:r w:rsidR="006B3C91">
        <w:rPr>
          <w:rFonts w:ascii="Trebuchet MS" w:hAnsi="Trebuchet MS"/>
          <w:sz w:val="18"/>
          <w:szCs w:val="18"/>
        </w:rPr>
        <w:t>Behmer</w:t>
      </w:r>
      <w:r w:rsidR="00A11A81" w:rsidRPr="00A11A81">
        <w:rPr>
          <w:rFonts w:ascii="Trebuchet MS" w:hAnsi="Trebuchet MS"/>
          <w:sz w:val="18"/>
          <w:szCs w:val="18"/>
        </w:rPr>
        <w:t xml:space="preserve"> vill lägga i en extra växel och utnyttja det faktum att BDO är en snabbfotad organisation med kunden i fokus. </w:t>
      </w:r>
    </w:p>
    <w:p w14:paraId="02B2F9FA" w14:textId="6B2D50B5" w:rsidR="00A11A81" w:rsidRPr="00963047" w:rsidRDefault="00A11A81" w:rsidP="00A11A81">
      <w:pPr>
        <w:pStyle w:val="Liststycke"/>
        <w:numPr>
          <w:ilvl w:val="0"/>
          <w:numId w:val="1"/>
        </w:numPr>
        <w:rPr>
          <w:rFonts w:ascii="Trebuchet MS" w:hAnsi="Trebuchet MS" w:cstheme="minorBidi"/>
          <w:sz w:val="18"/>
          <w:szCs w:val="18"/>
        </w:rPr>
      </w:pPr>
      <w:r w:rsidRPr="00A11A81">
        <w:rPr>
          <w:rFonts w:ascii="Trebuchet MS" w:hAnsi="Trebuchet MS" w:cs="Calibri"/>
          <w:sz w:val="18"/>
          <w:szCs w:val="18"/>
        </w:rPr>
        <w:t xml:space="preserve">Vår omvärld förändras snabbt. Det ställer krav på var och ens förändringsbenägenhet. </w:t>
      </w:r>
      <w:r w:rsidRPr="00A11A81">
        <w:rPr>
          <w:rFonts w:ascii="Trebuchet MS" w:hAnsi="Trebuchet MS"/>
          <w:sz w:val="18"/>
          <w:szCs w:val="18"/>
        </w:rPr>
        <w:t>Jag vill bidra till att bygga en organisation som är vaken och reagerar på förändringarna som sker i regelverket, i efterfrågan hos kunderna och i näringslivet</w:t>
      </w:r>
      <w:r w:rsidRPr="00A11A81">
        <w:rPr>
          <w:rFonts w:ascii="Trebuchet MS" w:hAnsi="Trebuchet MS" w:cs="Calibri"/>
          <w:sz w:val="18"/>
          <w:szCs w:val="18"/>
        </w:rPr>
        <w:t>. Vi ska snabbt kunna anpassa erbjudandet och affären. För mig innebär det att driva affären effektivt och lönsamt.</w:t>
      </w:r>
    </w:p>
    <w:p w14:paraId="790A84D3" w14:textId="0FF84163" w:rsidR="00963047" w:rsidRPr="00963047" w:rsidRDefault="00963047" w:rsidP="00963047">
      <w:pPr>
        <w:rPr>
          <w:rFonts w:ascii="Trebuchet MS" w:hAnsi="Trebuchet MS" w:cs="Calibri"/>
          <w:sz w:val="18"/>
          <w:szCs w:val="18"/>
        </w:rPr>
      </w:pPr>
      <w:r>
        <w:rPr>
          <w:rFonts w:ascii="Trebuchet MS" w:hAnsi="Trebuchet MS" w:cs="Calibri"/>
          <w:sz w:val="18"/>
          <w:szCs w:val="18"/>
        </w:rPr>
        <w:t>Håkan Behmer</w:t>
      </w:r>
      <w:r w:rsidRPr="00963047">
        <w:rPr>
          <w:rFonts w:ascii="Trebuchet MS" w:hAnsi="Trebuchet MS" w:cs="Calibri"/>
          <w:sz w:val="18"/>
          <w:szCs w:val="18"/>
        </w:rPr>
        <w:t xml:space="preserve"> ersätter Göran Alvemalm som nu kommer att fokusera på senior rådgivning inom indirekt skatt och framförallt moms inom </w:t>
      </w:r>
      <w:r w:rsidR="008907FF">
        <w:rPr>
          <w:rFonts w:ascii="Trebuchet MS" w:hAnsi="Trebuchet MS" w:cs="Calibri"/>
          <w:sz w:val="18"/>
          <w:szCs w:val="18"/>
        </w:rPr>
        <w:t>BDO</w:t>
      </w:r>
      <w:r w:rsidRPr="00963047">
        <w:rPr>
          <w:rFonts w:ascii="Trebuchet MS" w:hAnsi="Trebuchet MS" w:cs="Calibri"/>
          <w:sz w:val="18"/>
          <w:szCs w:val="18"/>
        </w:rPr>
        <w:t xml:space="preserve">. </w:t>
      </w:r>
    </w:p>
    <w:p w14:paraId="447E2D69" w14:textId="77777777" w:rsidR="00963047" w:rsidRPr="00963047" w:rsidRDefault="00963047" w:rsidP="00963047">
      <w:pPr>
        <w:rPr>
          <w:rFonts w:ascii="Trebuchet MS" w:hAnsi="Trebuchet MS"/>
          <w:sz w:val="18"/>
          <w:szCs w:val="18"/>
        </w:rPr>
      </w:pPr>
    </w:p>
    <w:p w14:paraId="55C82687" w14:textId="0A0A818E" w:rsidR="007B567F" w:rsidRPr="007B567F" w:rsidRDefault="007B567F" w:rsidP="003205C0">
      <w:pPr>
        <w:rPr>
          <w:rFonts w:ascii="Trebuchet MS" w:eastAsia="Calibri" w:hAnsi="Trebuchet MS" w:cs="Calibri"/>
          <w:b/>
          <w:sz w:val="20"/>
          <w:szCs w:val="20"/>
        </w:rPr>
      </w:pPr>
      <w:r w:rsidRPr="007B567F">
        <w:rPr>
          <w:rFonts w:ascii="Trebuchet MS" w:eastAsia="Calibri" w:hAnsi="Trebuchet MS" w:cs="Calibri"/>
          <w:b/>
          <w:sz w:val="20"/>
          <w:szCs w:val="20"/>
        </w:rPr>
        <w:t>Kontakt</w:t>
      </w:r>
    </w:p>
    <w:p w14:paraId="08C68101" w14:textId="164FC75F" w:rsidR="007B567F" w:rsidRPr="007B567F" w:rsidRDefault="00F00BE1" w:rsidP="007B567F">
      <w:pPr>
        <w:spacing w:after="0" w:line="240" w:lineRule="auto"/>
        <w:rPr>
          <w:rFonts w:ascii="Trebuchet MS" w:eastAsia="Calibri" w:hAnsi="Trebuchet MS" w:cs="Calibri"/>
          <w:sz w:val="18"/>
          <w:szCs w:val="18"/>
          <w:lang w:eastAsia="sv-SE"/>
        </w:rPr>
      </w:pPr>
      <w:r>
        <w:rPr>
          <w:rFonts w:ascii="Trebuchet MS" w:eastAsia="Calibri" w:hAnsi="Trebuchet MS" w:cs="Calibri"/>
          <w:b/>
          <w:sz w:val="18"/>
          <w:szCs w:val="18"/>
          <w:lang w:eastAsia="sv-SE"/>
        </w:rPr>
        <w:t>Malin Nilsson</w:t>
      </w:r>
      <w:r w:rsidR="007B567F" w:rsidRPr="007B567F">
        <w:rPr>
          <w:rFonts w:ascii="Trebuchet MS" w:eastAsia="Calibri" w:hAnsi="Trebuchet MS" w:cs="Calibri"/>
          <w:sz w:val="18"/>
          <w:szCs w:val="18"/>
          <w:lang w:eastAsia="sv-SE"/>
        </w:rPr>
        <w:t xml:space="preserve">, </w:t>
      </w:r>
      <w:r>
        <w:rPr>
          <w:rFonts w:ascii="Trebuchet MS" w:eastAsia="Calibri" w:hAnsi="Trebuchet MS" w:cs="Calibri"/>
          <w:sz w:val="18"/>
          <w:szCs w:val="18"/>
          <w:lang w:eastAsia="sv-SE"/>
        </w:rPr>
        <w:t>vd</w:t>
      </w:r>
      <w:r w:rsidR="007B567F" w:rsidRPr="007B567F">
        <w:rPr>
          <w:rFonts w:ascii="Trebuchet MS" w:eastAsia="Calibri" w:hAnsi="Trebuchet MS" w:cs="Calibri"/>
          <w:sz w:val="18"/>
          <w:szCs w:val="18"/>
          <w:lang w:eastAsia="sv-SE"/>
        </w:rPr>
        <w:t>, Auktoriserad revisor och Partner</w:t>
      </w:r>
      <w:r w:rsidR="007B567F" w:rsidRPr="007B567F">
        <w:rPr>
          <w:rFonts w:ascii="Trebuchet MS" w:eastAsia="Calibri" w:hAnsi="Trebuchet MS" w:cs="Calibri"/>
          <w:sz w:val="18"/>
          <w:szCs w:val="18"/>
          <w:lang w:eastAsia="sv-SE"/>
        </w:rPr>
        <w:br/>
        <w:t xml:space="preserve">e-post: </w:t>
      </w:r>
      <w:r>
        <w:rPr>
          <w:rFonts w:ascii="Trebuchet MS" w:eastAsia="Calibri" w:hAnsi="Trebuchet MS" w:cs="Times New Roman"/>
          <w:color w:val="0000FF"/>
          <w:sz w:val="18"/>
          <w:szCs w:val="18"/>
          <w:u w:val="single"/>
          <w:lang w:eastAsia="sv-SE"/>
        </w:rPr>
        <w:t>malin.nilsson</w:t>
      </w:r>
      <w:r w:rsidR="007B567F" w:rsidRPr="007B567F">
        <w:rPr>
          <w:rFonts w:ascii="Trebuchet MS" w:eastAsia="Calibri" w:hAnsi="Trebuchet MS" w:cs="Times New Roman"/>
          <w:color w:val="0000FF"/>
          <w:sz w:val="18"/>
          <w:szCs w:val="18"/>
          <w:u w:val="single"/>
          <w:lang w:eastAsia="sv-SE"/>
        </w:rPr>
        <w:t>@bdo.se</w:t>
      </w:r>
      <w:r w:rsidR="007B567F" w:rsidRPr="007B567F">
        <w:rPr>
          <w:rFonts w:ascii="Trebuchet MS" w:eastAsia="Calibri" w:hAnsi="Trebuchet MS" w:cs="Calibri"/>
          <w:sz w:val="18"/>
          <w:szCs w:val="18"/>
          <w:lang w:eastAsia="sv-SE"/>
        </w:rPr>
        <w:t xml:space="preserve">, tel: </w:t>
      </w:r>
      <w:r>
        <w:rPr>
          <w:rFonts w:ascii="Trebuchet MS" w:eastAsia="Calibri" w:hAnsi="Trebuchet MS" w:cs="Calibri"/>
          <w:sz w:val="18"/>
          <w:szCs w:val="18"/>
          <w:lang w:eastAsia="sv-SE"/>
        </w:rPr>
        <w:t>010-171 50 00</w:t>
      </w:r>
    </w:p>
    <w:p w14:paraId="424FC8AC" w14:textId="63056269" w:rsidR="007B567F" w:rsidRDefault="007B567F" w:rsidP="007B567F">
      <w:pPr>
        <w:spacing w:after="0" w:line="240" w:lineRule="auto"/>
        <w:rPr>
          <w:rFonts w:ascii="Trebuchet MS" w:eastAsia="Calibri" w:hAnsi="Trebuchet MS" w:cs="Arial"/>
          <w:sz w:val="18"/>
          <w:szCs w:val="18"/>
          <w:lang w:eastAsia="sv-SE"/>
        </w:rPr>
      </w:pPr>
    </w:p>
    <w:p w14:paraId="096EE669" w14:textId="270A4D2D" w:rsidR="00F00BE1" w:rsidRPr="007B567F" w:rsidRDefault="00F00BE1" w:rsidP="00F00BE1">
      <w:pPr>
        <w:spacing w:after="0" w:line="240" w:lineRule="auto"/>
        <w:rPr>
          <w:rFonts w:ascii="Trebuchet MS" w:eastAsia="Calibri" w:hAnsi="Trebuchet MS" w:cs="Calibri"/>
          <w:sz w:val="18"/>
          <w:szCs w:val="18"/>
          <w:lang w:eastAsia="sv-SE"/>
        </w:rPr>
      </w:pPr>
      <w:r>
        <w:rPr>
          <w:rFonts w:ascii="Trebuchet MS" w:eastAsia="Calibri" w:hAnsi="Trebuchet MS" w:cs="Calibri"/>
          <w:b/>
          <w:sz w:val="18"/>
          <w:szCs w:val="18"/>
          <w:lang w:eastAsia="sv-SE"/>
        </w:rPr>
        <w:t>Håkan Behmer</w:t>
      </w:r>
      <w:r w:rsidRPr="007B567F">
        <w:rPr>
          <w:rFonts w:ascii="Trebuchet MS" w:eastAsia="Calibri" w:hAnsi="Trebuchet MS" w:cs="Calibri"/>
          <w:sz w:val="18"/>
          <w:szCs w:val="18"/>
          <w:lang w:eastAsia="sv-SE"/>
        </w:rPr>
        <w:t xml:space="preserve">, </w:t>
      </w:r>
      <w:r>
        <w:rPr>
          <w:rFonts w:ascii="Trebuchet MS" w:eastAsia="Calibri" w:hAnsi="Trebuchet MS" w:cs="Calibri"/>
          <w:sz w:val="18"/>
          <w:szCs w:val="18"/>
          <w:lang w:eastAsia="sv-SE"/>
        </w:rPr>
        <w:t>Affärsområdeschef Skatt</w:t>
      </w:r>
      <w:r w:rsidRPr="007B567F">
        <w:rPr>
          <w:rFonts w:ascii="Trebuchet MS" w:eastAsia="Calibri" w:hAnsi="Trebuchet MS" w:cs="Calibri"/>
          <w:sz w:val="18"/>
          <w:szCs w:val="18"/>
          <w:lang w:eastAsia="sv-SE"/>
        </w:rPr>
        <w:t xml:space="preserve">, </w:t>
      </w:r>
      <w:r>
        <w:rPr>
          <w:rFonts w:ascii="Trebuchet MS" w:eastAsia="Calibri" w:hAnsi="Trebuchet MS" w:cs="Calibri"/>
          <w:sz w:val="18"/>
          <w:szCs w:val="18"/>
          <w:lang w:eastAsia="sv-SE"/>
        </w:rPr>
        <w:t>Skattejurist</w:t>
      </w:r>
      <w:r w:rsidRPr="007B567F">
        <w:rPr>
          <w:rFonts w:ascii="Trebuchet MS" w:eastAsia="Calibri" w:hAnsi="Trebuchet MS" w:cs="Calibri"/>
          <w:sz w:val="18"/>
          <w:szCs w:val="18"/>
          <w:lang w:eastAsia="sv-SE"/>
        </w:rPr>
        <w:t xml:space="preserve"> och Partner</w:t>
      </w:r>
      <w:r w:rsidRPr="007B567F">
        <w:rPr>
          <w:rFonts w:ascii="Trebuchet MS" w:eastAsia="Calibri" w:hAnsi="Trebuchet MS" w:cs="Calibri"/>
          <w:sz w:val="18"/>
          <w:szCs w:val="18"/>
          <w:lang w:eastAsia="sv-SE"/>
        </w:rPr>
        <w:br/>
        <w:t xml:space="preserve">e-post: </w:t>
      </w:r>
      <w:r>
        <w:rPr>
          <w:rFonts w:ascii="Trebuchet MS" w:eastAsia="Calibri" w:hAnsi="Trebuchet MS" w:cs="Times New Roman"/>
          <w:color w:val="0000FF"/>
          <w:sz w:val="18"/>
          <w:szCs w:val="18"/>
          <w:u w:val="single"/>
          <w:lang w:eastAsia="sv-SE"/>
        </w:rPr>
        <w:t>hakan.behmer@bdo.se</w:t>
      </w:r>
      <w:r w:rsidRPr="007B567F">
        <w:rPr>
          <w:rFonts w:ascii="Trebuchet MS" w:eastAsia="Calibri" w:hAnsi="Trebuchet MS" w:cs="Calibri"/>
          <w:sz w:val="18"/>
          <w:szCs w:val="18"/>
          <w:lang w:eastAsia="sv-SE"/>
        </w:rPr>
        <w:t xml:space="preserve">, tel: </w:t>
      </w:r>
      <w:r>
        <w:rPr>
          <w:rFonts w:ascii="Trebuchet MS" w:eastAsia="Calibri" w:hAnsi="Trebuchet MS" w:cs="Calibri"/>
          <w:sz w:val="18"/>
          <w:szCs w:val="18"/>
          <w:lang w:eastAsia="sv-SE"/>
        </w:rPr>
        <w:t>010-</w:t>
      </w:r>
      <w:r w:rsidRPr="00F00BE1">
        <w:rPr>
          <w:rFonts w:ascii="Trebuchet MS" w:eastAsia="Calibri" w:hAnsi="Trebuchet MS" w:cs="Calibri"/>
          <w:sz w:val="18"/>
          <w:szCs w:val="18"/>
          <w:lang w:eastAsia="sv-SE"/>
        </w:rPr>
        <w:t>171 57 80</w:t>
      </w:r>
    </w:p>
    <w:p w14:paraId="609D3108" w14:textId="77777777" w:rsidR="00F00BE1" w:rsidRPr="007B567F" w:rsidRDefault="00F00BE1" w:rsidP="007B567F">
      <w:pPr>
        <w:spacing w:after="0" w:line="240" w:lineRule="auto"/>
        <w:rPr>
          <w:rFonts w:ascii="Trebuchet MS" w:eastAsia="Calibri" w:hAnsi="Trebuchet MS" w:cs="Arial"/>
          <w:sz w:val="18"/>
          <w:szCs w:val="18"/>
          <w:lang w:eastAsia="sv-SE"/>
        </w:rPr>
      </w:pPr>
    </w:p>
    <w:p w14:paraId="09D24900" w14:textId="77777777" w:rsidR="007B567F" w:rsidRPr="007B567F" w:rsidRDefault="007B567F" w:rsidP="007B567F">
      <w:pPr>
        <w:autoSpaceDE w:val="0"/>
        <w:autoSpaceDN w:val="0"/>
        <w:spacing w:after="0" w:line="288" w:lineRule="auto"/>
        <w:rPr>
          <w:rFonts w:ascii="Trebuchet MS" w:eastAsia="Calibri" w:hAnsi="Trebuchet MS" w:cs="Times New Roman"/>
          <w:b/>
          <w:bCs/>
          <w:color w:val="000000"/>
          <w:sz w:val="20"/>
          <w:szCs w:val="20"/>
        </w:rPr>
      </w:pPr>
    </w:p>
    <w:p w14:paraId="634748A9" w14:textId="77777777" w:rsidR="007B567F" w:rsidRPr="007B567F" w:rsidRDefault="007B567F" w:rsidP="007B567F">
      <w:pPr>
        <w:autoSpaceDE w:val="0"/>
        <w:autoSpaceDN w:val="0"/>
        <w:spacing w:after="0" w:line="288" w:lineRule="auto"/>
        <w:rPr>
          <w:rFonts w:ascii="Trebuchet MS" w:eastAsia="Calibri" w:hAnsi="Trebuchet MS" w:cs="Times New Roman"/>
          <w:b/>
          <w:bCs/>
          <w:color w:val="000000"/>
          <w:sz w:val="20"/>
          <w:szCs w:val="20"/>
        </w:rPr>
      </w:pPr>
      <w:r w:rsidRPr="007B567F">
        <w:rPr>
          <w:rFonts w:ascii="Trebuchet MS" w:eastAsia="Calibri" w:hAnsi="Trebuchet MS" w:cs="Times New Roman"/>
          <w:b/>
          <w:bCs/>
          <w:color w:val="000000"/>
          <w:sz w:val="20"/>
          <w:szCs w:val="20"/>
        </w:rPr>
        <w:t>Om BDO</w:t>
      </w:r>
    </w:p>
    <w:p w14:paraId="6872CBC2" w14:textId="08F2416D" w:rsidR="00370093" w:rsidRPr="00791C97" w:rsidRDefault="007B567F" w:rsidP="00791C97">
      <w:pPr>
        <w:spacing w:after="0" w:line="240" w:lineRule="auto"/>
        <w:rPr>
          <w:rFonts w:ascii="Trebuchet MS" w:eastAsia="Calibri" w:hAnsi="Trebuchet MS" w:cs="Arial"/>
          <w:b/>
          <w:sz w:val="18"/>
          <w:szCs w:val="18"/>
          <w:lang w:eastAsia="sv-SE"/>
        </w:rPr>
      </w:pPr>
      <w:r w:rsidRPr="007B567F">
        <w:rPr>
          <w:rFonts w:ascii="Trebuchet MS" w:eastAsia="Calibri" w:hAnsi="Trebuchet MS" w:cs="Calibri"/>
          <w:sz w:val="18"/>
          <w:szCs w:val="18"/>
          <w:lang w:eastAsia="sv-SE"/>
        </w:rPr>
        <w:t>BDO är en av Sveriges ledande revisions- och rådgivningsbyråer som erbjuder ett brett tjänsteutbud inom Rådgivning, Revision, Skatt och Företagsservice. Vi är ca 700 medarbetare och finns i ett 20-tal orter runt om i landet. BDO International är världens femte största revisions- och konsultorganisation med över 73 000 medarbetare fördelade på drygt 1 500 kontor i ca 160 länder. För sjätte året i rad har BDO branschens nöjdaste kunder enligt Svenskt Kvalitetsindex.</w:t>
      </w:r>
    </w:p>
    <w:sectPr w:rsidR="00370093" w:rsidRPr="00791C9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1A7E8" w14:textId="77777777" w:rsidR="007B567F" w:rsidRDefault="007B567F" w:rsidP="007B567F">
      <w:pPr>
        <w:spacing w:after="0" w:line="240" w:lineRule="auto"/>
      </w:pPr>
      <w:r>
        <w:separator/>
      </w:r>
    </w:p>
  </w:endnote>
  <w:endnote w:type="continuationSeparator" w:id="0">
    <w:p w14:paraId="4C672D69" w14:textId="77777777" w:rsidR="007B567F" w:rsidRDefault="007B567F" w:rsidP="007B5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Calibri"/>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altName w:val="Calibri"/>
    <w:panose1 w:val="020B0603020202020204"/>
    <w:charset w:val="00"/>
    <w:family w:val="swiss"/>
    <w:pitch w:val="variable"/>
    <w:sig w:usb0="00000687" w:usb1="00000000" w:usb2="00000000" w:usb3="00000000" w:csb0="0000009F" w:csb1="00000000"/>
  </w:font>
  <w:font w:name="Arial">
    <w:altName w:val="Calibri"/>
    <w:panose1 w:val="020B0604020202020204"/>
    <w:charset w:val="00"/>
    <w:family w:val="swiss"/>
    <w:pitch w:val="variable"/>
    <w:sig w:usb0="E0002EFF" w:usb1="C000785B"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828CE" w14:textId="77777777" w:rsidR="007B567F" w:rsidRDefault="007B567F" w:rsidP="007B567F">
      <w:pPr>
        <w:spacing w:after="0" w:line="240" w:lineRule="auto"/>
      </w:pPr>
      <w:r>
        <w:separator/>
      </w:r>
    </w:p>
  </w:footnote>
  <w:footnote w:type="continuationSeparator" w:id="0">
    <w:p w14:paraId="702E9106" w14:textId="77777777" w:rsidR="007B567F" w:rsidRDefault="007B567F" w:rsidP="007B5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EFF43" w14:textId="0C765974" w:rsidR="007B567F" w:rsidRDefault="007B567F">
    <w:pPr>
      <w:pStyle w:val="Sidhuvud"/>
    </w:pPr>
    <w:r>
      <w:rPr>
        <w:noProof/>
        <w:lang w:eastAsia="sv-SE"/>
      </w:rPr>
      <w:drawing>
        <wp:inline distT="0" distB="0" distL="0" distR="0" wp14:anchorId="33525E41" wp14:editId="79F6B668">
          <wp:extent cx="1181100" cy="676275"/>
          <wp:effectExtent l="0" t="0" r="0" b="0"/>
          <wp:docPr id="2" name="Bild 1" descr="BDO_logo_300dpi_CMYK_290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O_logo_300dpi_CMYK_2907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0078A"/>
    <w:multiLevelType w:val="multilevel"/>
    <w:tmpl w:val="D132E406"/>
    <w:lvl w:ilvl="0">
      <w:numFmt w:val="bullet"/>
      <w:lvlText w:val="–"/>
      <w:lvlJc w:val="left"/>
      <w:pPr>
        <w:ind w:left="786"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C43"/>
    <w:rsid w:val="000060F6"/>
    <w:rsid w:val="00024195"/>
    <w:rsid w:val="00026AC2"/>
    <w:rsid w:val="00041927"/>
    <w:rsid w:val="000447F7"/>
    <w:rsid w:val="00045D29"/>
    <w:rsid w:val="000629B7"/>
    <w:rsid w:val="00072578"/>
    <w:rsid w:val="00072A60"/>
    <w:rsid w:val="00097224"/>
    <w:rsid w:val="000A4B87"/>
    <w:rsid w:val="000E0BC0"/>
    <w:rsid w:val="000E7AA1"/>
    <w:rsid w:val="000F6DBE"/>
    <w:rsid w:val="00120189"/>
    <w:rsid w:val="00143AD2"/>
    <w:rsid w:val="001A5A5C"/>
    <w:rsid w:val="001A79D1"/>
    <w:rsid w:val="001B3191"/>
    <w:rsid w:val="001D0619"/>
    <w:rsid w:val="001F1A52"/>
    <w:rsid w:val="00223B8F"/>
    <w:rsid w:val="002626BD"/>
    <w:rsid w:val="00290706"/>
    <w:rsid w:val="002A625A"/>
    <w:rsid w:val="002F4067"/>
    <w:rsid w:val="0030430D"/>
    <w:rsid w:val="00313C9D"/>
    <w:rsid w:val="003205C0"/>
    <w:rsid w:val="003230E0"/>
    <w:rsid w:val="00335507"/>
    <w:rsid w:val="003379AC"/>
    <w:rsid w:val="00345825"/>
    <w:rsid w:val="00370093"/>
    <w:rsid w:val="00385ADD"/>
    <w:rsid w:val="00393A45"/>
    <w:rsid w:val="00393DEC"/>
    <w:rsid w:val="003B3813"/>
    <w:rsid w:val="003C3269"/>
    <w:rsid w:val="00420011"/>
    <w:rsid w:val="0043598E"/>
    <w:rsid w:val="00444AFC"/>
    <w:rsid w:val="00453FC2"/>
    <w:rsid w:val="0045683B"/>
    <w:rsid w:val="0047114D"/>
    <w:rsid w:val="004B1A39"/>
    <w:rsid w:val="00542E78"/>
    <w:rsid w:val="005626EF"/>
    <w:rsid w:val="00582C5A"/>
    <w:rsid w:val="0058378A"/>
    <w:rsid w:val="005F6E5F"/>
    <w:rsid w:val="006435F8"/>
    <w:rsid w:val="00656633"/>
    <w:rsid w:val="00656B8A"/>
    <w:rsid w:val="00660854"/>
    <w:rsid w:val="0067642F"/>
    <w:rsid w:val="006826A9"/>
    <w:rsid w:val="00695A95"/>
    <w:rsid w:val="00696E61"/>
    <w:rsid w:val="006B3C91"/>
    <w:rsid w:val="006C1EB9"/>
    <w:rsid w:val="006D36B1"/>
    <w:rsid w:val="00734FF0"/>
    <w:rsid w:val="0076435B"/>
    <w:rsid w:val="007813CE"/>
    <w:rsid w:val="00791C97"/>
    <w:rsid w:val="007B567F"/>
    <w:rsid w:val="007B696C"/>
    <w:rsid w:val="007F1E0C"/>
    <w:rsid w:val="00806FFD"/>
    <w:rsid w:val="00852D4C"/>
    <w:rsid w:val="00872F78"/>
    <w:rsid w:val="008907FF"/>
    <w:rsid w:val="008D26AE"/>
    <w:rsid w:val="008D31CE"/>
    <w:rsid w:val="009054F6"/>
    <w:rsid w:val="00933E62"/>
    <w:rsid w:val="009372EF"/>
    <w:rsid w:val="00963047"/>
    <w:rsid w:val="0099426D"/>
    <w:rsid w:val="0099596F"/>
    <w:rsid w:val="009B353D"/>
    <w:rsid w:val="009C15E6"/>
    <w:rsid w:val="00A11A81"/>
    <w:rsid w:val="00A1226E"/>
    <w:rsid w:val="00A16497"/>
    <w:rsid w:val="00A31D88"/>
    <w:rsid w:val="00AA2F09"/>
    <w:rsid w:val="00AA6688"/>
    <w:rsid w:val="00AC33F0"/>
    <w:rsid w:val="00AC7471"/>
    <w:rsid w:val="00AE69A9"/>
    <w:rsid w:val="00B04690"/>
    <w:rsid w:val="00B0714E"/>
    <w:rsid w:val="00B12010"/>
    <w:rsid w:val="00B32CB8"/>
    <w:rsid w:val="00B668CE"/>
    <w:rsid w:val="00B70BBE"/>
    <w:rsid w:val="00B91F3D"/>
    <w:rsid w:val="00B92C43"/>
    <w:rsid w:val="00BA697B"/>
    <w:rsid w:val="00C374F8"/>
    <w:rsid w:val="00C41AFC"/>
    <w:rsid w:val="00C651B2"/>
    <w:rsid w:val="00C84680"/>
    <w:rsid w:val="00CA5557"/>
    <w:rsid w:val="00CC19A2"/>
    <w:rsid w:val="00CC5967"/>
    <w:rsid w:val="00CD3792"/>
    <w:rsid w:val="00CF66DB"/>
    <w:rsid w:val="00D275F9"/>
    <w:rsid w:val="00D335CE"/>
    <w:rsid w:val="00D600B8"/>
    <w:rsid w:val="00D71CEF"/>
    <w:rsid w:val="00D747FB"/>
    <w:rsid w:val="00DA2D96"/>
    <w:rsid w:val="00DC46EE"/>
    <w:rsid w:val="00DD5567"/>
    <w:rsid w:val="00DF1DEF"/>
    <w:rsid w:val="00DF4F5E"/>
    <w:rsid w:val="00E00F03"/>
    <w:rsid w:val="00E02956"/>
    <w:rsid w:val="00E104AE"/>
    <w:rsid w:val="00E11FB4"/>
    <w:rsid w:val="00E21EAA"/>
    <w:rsid w:val="00E84BBE"/>
    <w:rsid w:val="00EC15F2"/>
    <w:rsid w:val="00EE10EA"/>
    <w:rsid w:val="00F00BE1"/>
    <w:rsid w:val="00F01D73"/>
    <w:rsid w:val="00F1741F"/>
    <w:rsid w:val="00F950F9"/>
    <w:rsid w:val="00FA0C0C"/>
    <w:rsid w:val="00FA1117"/>
    <w:rsid w:val="00FA5448"/>
    <w:rsid w:val="00FB3BCC"/>
    <w:rsid w:val="00FC1BB1"/>
    <w:rsid w:val="00FF15F8"/>
    <w:rsid w:val="00FF4E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116E1"/>
  <w15:chartTrackingRefBased/>
  <w15:docId w15:val="{D8ED5649-1189-46A5-BF27-4F0F1B40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9596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9596F"/>
    <w:rPr>
      <w:rFonts w:ascii="Segoe UI" w:hAnsi="Segoe UI" w:cs="Segoe UI"/>
      <w:sz w:val="18"/>
      <w:szCs w:val="18"/>
    </w:rPr>
  </w:style>
  <w:style w:type="paragraph" w:styleId="Sidhuvud">
    <w:name w:val="header"/>
    <w:basedOn w:val="Normal"/>
    <w:link w:val="SidhuvudChar"/>
    <w:uiPriority w:val="99"/>
    <w:unhideWhenUsed/>
    <w:rsid w:val="007B567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B567F"/>
  </w:style>
  <w:style w:type="paragraph" w:styleId="Sidfot">
    <w:name w:val="footer"/>
    <w:basedOn w:val="Normal"/>
    <w:link w:val="SidfotChar"/>
    <w:uiPriority w:val="99"/>
    <w:unhideWhenUsed/>
    <w:rsid w:val="007B567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B567F"/>
  </w:style>
  <w:style w:type="paragraph" w:styleId="Liststycke">
    <w:name w:val="List Paragraph"/>
    <w:basedOn w:val="Normal"/>
    <w:rsid w:val="00A11A81"/>
    <w:pPr>
      <w:suppressAutoHyphens/>
      <w:autoSpaceDN w:val="0"/>
      <w:spacing w:line="249" w:lineRule="auto"/>
      <w:ind w:left="720"/>
      <w:textAlignment w:val="baseline"/>
    </w:pPr>
    <w:rPr>
      <w:rFonts w:ascii="Calibri" w:eastAsia="Calibri" w:hAnsi="Calibri" w:cs="Times New Roman"/>
    </w:rPr>
  </w:style>
  <w:style w:type="paragraph" w:styleId="Normalwebb">
    <w:name w:val="Normal (Web)"/>
    <w:basedOn w:val="Normal"/>
    <w:rsid w:val="00A11A81"/>
    <w:pPr>
      <w:suppressAutoHyphens/>
      <w:autoSpaceDN w:val="0"/>
      <w:spacing w:before="100" w:after="100" w:line="240" w:lineRule="auto"/>
      <w:textAlignment w:val="baseline"/>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9956">
      <w:bodyDiv w:val="1"/>
      <w:marLeft w:val="0"/>
      <w:marRight w:val="0"/>
      <w:marTop w:val="0"/>
      <w:marBottom w:val="0"/>
      <w:divBdr>
        <w:top w:val="none" w:sz="0" w:space="0" w:color="auto"/>
        <w:left w:val="none" w:sz="0" w:space="0" w:color="auto"/>
        <w:bottom w:val="none" w:sz="0" w:space="0" w:color="auto"/>
        <w:right w:val="none" w:sz="0" w:space="0" w:color="auto"/>
      </w:divBdr>
    </w:div>
    <w:div w:id="9456086">
      <w:bodyDiv w:val="1"/>
      <w:marLeft w:val="0"/>
      <w:marRight w:val="0"/>
      <w:marTop w:val="0"/>
      <w:marBottom w:val="0"/>
      <w:divBdr>
        <w:top w:val="none" w:sz="0" w:space="0" w:color="auto"/>
        <w:left w:val="none" w:sz="0" w:space="0" w:color="auto"/>
        <w:bottom w:val="none" w:sz="0" w:space="0" w:color="auto"/>
        <w:right w:val="none" w:sz="0" w:space="0" w:color="auto"/>
      </w:divBdr>
    </w:div>
    <w:div w:id="46535032">
      <w:bodyDiv w:val="1"/>
      <w:marLeft w:val="0"/>
      <w:marRight w:val="0"/>
      <w:marTop w:val="0"/>
      <w:marBottom w:val="0"/>
      <w:divBdr>
        <w:top w:val="none" w:sz="0" w:space="0" w:color="auto"/>
        <w:left w:val="none" w:sz="0" w:space="0" w:color="auto"/>
        <w:bottom w:val="none" w:sz="0" w:space="0" w:color="auto"/>
        <w:right w:val="none" w:sz="0" w:space="0" w:color="auto"/>
      </w:divBdr>
    </w:div>
    <w:div w:id="467480235">
      <w:bodyDiv w:val="1"/>
      <w:marLeft w:val="0"/>
      <w:marRight w:val="0"/>
      <w:marTop w:val="0"/>
      <w:marBottom w:val="0"/>
      <w:divBdr>
        <w:top w:val="none" w:sz="0" w:space="0" w:color="auto"/>
        <w:left w:val="none" w:sz="0" w:space="0" w:color="auto"/>
        <w:bottom w:val="none" w:sz="0" w:space="0" w:color="auto"/>
        <w:right w:val="none" w:sz="0" w:space="0" w:color="auto"/>
      </w:divBdr>
    </w:div>
    <w:div w:id="477066112">
      <w:bodyDiv w:val="1"/>
      <w:marLeft w:val="0"/>
      <w:marRight w:val="0"/>
      <w:marTop w:val="0"/>
      <w:marBottom w:val="0"/>
      <w:divBdr>
        <w:top w:val="none" w:sz="0" w:space="0" w:color="auto"/>
        <w:left w:val="none" w:sz="0" w:space="0" w:color="auto"/>
        <w:bottom w:val="none" w:sz="0" w:space="0" w:color="auto"/>
        <w:right w:val="none" w:sz="0" w:space="0" w:color="auto"/>
      </w:divBdr>
    </w:div>
    <w:div w:id="1119450157">
      <w:bodyDiv w:val="1"/>
      <w:marLeft w:val="0"/>
      <w:marRight w:val="0"/>
      <w:marTop w:val="0"/>
      <w:marBottom w:val="0"/>
      <w:divBdr>
        <w:top w:val="none" w:sz="0" w:space="0" w:color="auto"/>
        <w:left w:val="none" w:sz="0" w:space="0" w:color="auto"/>
        <w:bottom w:val="none" w:sz="0" w:space="0" w:color="auto"/>
        <w:right w:val="none" w:sz="0" w:space="0" w:color="auto"/>
      </w:divBdr>
    </w:div>
    <w:div w:id="1399745555">
      <w:bodyDiv w:val="1"/>
      <w:marLeft w:val="0"/>
      <w:marRight w:val="0"/>
      <w:marTop w:val="0"/>
      <w:marBottom w:val="0"/>
      <w:divBdr>
        <w:top w:val="none" w:sz="0" w:space="0" w:color="auto"/>
        <w:left w:val="none" w:sz="0" w:space="0" w:color="auto"/>
        <w:bottom w:val="none" w:sz="0" w:space="0" w:color="auto"/>
        <w:right w:val="none" w:sz="0" w:space="0" w:color="auto"/>
      </w:divBdr>
    </w:div>
    <w:div w:id="1642423626">
      <w:bodyDiv w:val="1"/>
      <w:marLeft w:val="0"/>
      <w:marRight w:val="0"/>
      <w:marTop w:val="0"/>
      <w:marBottom w:val="0"/>
      <w:divBdr>
        <w:top w:val="none" w:sz="0" w:space="0" w:color="auto"/>
        <w:left w:val="none" w:sz="0" w:space="0" w:color="auto"/>
        <w:bottom w:val="none" w:sz="0" w:space="0" w:color="auto"/>
        <w:right w:val="none" w:sz="0" w:space="0" w:color="auto"/>
      </w:divBdr>
    </w:div>
    <w:div w:id="1973095283">
      <w:bodyDiv w:val="1"/>
      <w:marLeft w:val="0"/>
      <w:marRight w:val="0"/>
      <w:marTop w:val="0"/>
      <w:marBottom w:val="0"/>
      <w:divBdr>
        <w:top w:val="none" w:sz="0" w:space="0" w:color="auto"/>
        <w:left w:val="none" w:sz="0" w:space="0" w:color="auto"/>
        <w:bottom w:val="none" w:sz="0" w:space="0" w:color="auto"/>
        <w:right w:val="none" w:sz="0" w:space="0" w:color="auto"/>
      </w:divBdr>
      <w:divsChild>
        <w:div w:id="322323670">
          <w:marLeft w:val="0"/>
          <w:marRight w:val="0"/>
          <w:marTop w:val="225"/>
          <w:marBottom w:val="0"/>
          <w:divBdr>
            <w:top w:val="none" w:sz="0" w:space="0" w:color="auto"/>
            <w:left w:val="none" w:sz="0" w:space="0" w:color="auto"/>
            <w:bottom w:val="none" w:sz="0" w:space="0" w:color="auto"/>
            <w:right w:val="none" w:sz="0" w:space="0" w:color="auto"/>
          </w:divBdr>
          <w:divsChild>
            <w:div w:id="1405376665">
              <w:marLeft w:val="0"/>
              <w:marRight w:val="0"/>
              <w:marTop w:val="0"/>
              <w:marBottom w:val="0"/>
              <w:divBdr>
                <w:top w:val="none" w:sz="0" w:space="0" w:color="auto"/>
                <w:left w:val="none" w:sz="0" w:space="0" w:color="auto"/>
                <w:bottom w:val="none" w:sz="0" w:space="0" w:color="auto"/>
                <w:right w:val="none" w:sz="0" w:space="0" w:color="auto"/>
              </w:divBdr>
            </w:div>
          </w:divsChild>
        </w:div>
        <w:div w:id="1395393916">
          <w:marLeft w:val="0"/>
          <w:marRight w:val="0"/>
          <w:marTop w:val="225"/>
          <w:marBottom w:val="225"/>
          <w:divBdr>
            <w:top w:val="none" w:sz="0" w:space="0" w:color="auto"/>
            <w:left w:val="none" w:sz="0" w:space="0" w:color="auto"/>
            <w:bottom w:val="none" w:sz="0" w:space="0" w:color="auto"/>
            <w:right w:val="none" w:sz="0" w:space="0" w:color="auto"/>
          </w:divBdr>
          <w:divsChild>
            <w:div w:id="143852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3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2797</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BDO</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Bravell</dc:creator>
  <cp:keywords/>
  <dc:description/>
  <cp:lastModifiedBy>Victoria Bravell</cp:lastModifiedBy>
  <cp:revision>3</cp:revision>
  <dcterms:created xsi:type="dcterms:W3CDTF">2018-11-16T13:46:00Z</dcterms:created>
  <dcterms:modified xsi:type="dcterms:W3CDTF">2018-11-16T13:47:00Z</dcterms:modified>
</cp:coreProperties>
</file>