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F8D9" w14:textId="77777777" w:rsidR="00053925" w:rsidRPr="00EC1078" w:rsidRDefault="001E6456" w:rsidP="00C4098B">
      <w:pPr>
        <w:pStyle w:val="Heading1"/>
      </w:pPr>
      <w:bookmarkStart w:id="0" w:name="_Hlk7509950"/>
      <w:bookmarkEnd w:id="0"/>
      <w:r>
        <w:rPr>
          <w:noProof/>
        </w:rPr>
        <w:pict w14:anchorId="47DFD6BA">
          <v:rect id="_x0000_i1025" alt="" style="width:451.3pt;height:1pt;mso-width-percent:0;mso-height-percent:0;mso-width-percent:0;mso-height-percent:0" o:hralign="center" o:hrstd="t" o:hrnoshade="t" o:hr="t" fillcolor="#e7e6e6 [3214]" stroked="f"/>
        </w:pict>
      </w:r>
    </w:p>
    <w:p w14:paraId="57F883A9" w14:textId="6EDD656E" w:rsidR="00516D73" w:rsidRPr="006C537B" w:rsidRDefault="0074529C" w:rsidP="006C537B">
      <w:pPr>
        <w:rPr>
          <w:rFonts w:ascii="Arial" w:hAnsi="Arial" w:cs="Arial"/>
          <w:sz w:val="36"/>
          <w:szCs w:val="36"/>
          <w:lang w:val="en-US"/>
        </w:rPr>
      </w:pPr>
      <w:r>
        <w:rPr>
          <w:rFonts w:ascii="Arial" w:hAnsi="Arial" w:cs="Arial"/>
          <w:sz w:val="36"/>
          <w:szCs w:val="36"/>
          <w:lang w:val="en-US"/>
        </w:rPr>
        <w:t>Kongsberg Digital to delive</w:t>
      </w:r>
      <w:bookmarkStart w:id="1" w:name="_GoBack"/>
      <w:bookmarkEnd w:id="1"/>
      <w:r>
        <w:rPr>
          <w:rFonts w:ascii="Arial" w:hAnsi="Arial" w:cs="Arial"/>
          <w:sz w:val="36"/>
          <w:szCs w:val="36"/>
          <w:lang w:val="en-US"/>
        </w:rPr>
        <w:t>r state-of-the-art K-Sim Safety Advanced Firefighting Simulator to NS</w:t>
      </w:r>
      <w:r w:rsidR="009C0789">
        <w:rPr>
          <w:rFonts w:ascii="Arial" w:hAnsi="Arial" w:cs="Arial"/>
          <w:sz w:val="36"/>
          <w:szCs w:val="36"/>
          <w:lang w:val="en-US"/>
        </w:rPr>
        <w:t>RS</w:t>
      </w:r>
      <w:r>
        <w:rPr>
          <w:rFonts w:ascii="Arial" w:hAnsi="Arial" w:cs="Arial"/>
          <w:sz w:val="36"/>
          <w:szCs w:val="36"/>
          <w:lang w:val="en-US"/>
        </w:rPr>
        <w:t xml:space="preserve"> </w:t>
      </w:r>
    </w:p>
    <w:p w14:paraId="00F91DB9" w14:textId="4E0300EB" w:rsidR="0031582D" w:rsidRDefault="0031582D" w:rsidP="009A083E">
      <w:pPr>
        <w:spacing w:after="0"/>
        <w:jc w:val="center"/>
        <w:rPr>
          <w:rFonts w:ascii="Verdana" w:hAnsi="Verdana"/>
          <w:i/>
          <w:noProof/>
          <w:sz w:val="16"/>
          <w:szCs w:val="16"/>
        </w:rPr>
      </w:pPr>
      <w:r>
        <w:rPr>
          <w:rFonts w:ascii="Verdana" w:hAnsi="Verdana"/>
          <w:i/>
          <w:noProof/>
          <w:sz w:val="16"/>
          <w:szCs w:val="16"/>
        </w:rPr>
        <w:drawing>
          <wp:inline distT="0" distB="0" distL="0" distR="0" wp14:anchorId="0EEBB310" wp14:editId="111E2F23">
            <wp:extent cx="5731510" cy="3028207"/>
            <wp:effectExtent l="0" t="0" r="2540" b="1270"/>
            <wp:docPr id="1" name="Picture 1" descr="A picture contain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e2.jpg"/>
                    <pic:cNvPicPr/>
                  </pic:nvPicPr>
                  <pic:blipFill rotWithShape="1">
                    <a:blip r:embed="rId9" cstate="print">
                      <a:extLst>
                        <a:ext uri="{28A0092B-C50C-407E-A947-70E740481C1C}">
                          <a14:useLocalDpi xmlns:a14="http://schemas.microsoft.com/office/drawing/2010/main" val="0"/>
                        </a:ext>
                      </a:extLst>
                    </a:blip>
                    <a:srcRect b="3523"/>
                    <a:stretch/>
                  </pic:blipFill>
                  <pic:spPr bwMode="auto">
                    <a:xfrm>
                      <a:off x="0" y="0"/>
                      <a:ext cx="5731510" cy="3028207"/>
                    </a:xfrm>
                    <a:prstGeom prst="rect">
                      <a:avLst/>
                    </a:prstGeom>
                    <a:ln>
                      <a:noFill/>
                    </a:ln>
                    <a:extLst>
                      <a:ext uri="{53640926-AAD7-44D8-BBD7-CCE9431645EC}">
                        <a14:shadowObscured xmlns:a14="http://schemas.microsoft.com/office/drawing/2010/main"/>
                      </a:ext>
                    </a:extLst>
                  </pic:spPr>
                </pic:pic>
              </a:graphicData>
            </a:graphic>
          </wp:inline>
        </w:drawing>
      </w:r>
    </w:p>
    <w:p w14:paraId="5F74B2F6" w14:textId="4EAE000A" w:rsidR="00B67250" w:rsidRDefault="007C25BE" w:rsidP="009A083E">
      <w:pPr>
        <w:spacing w:after="0"/>
        <w:jc w:val="center"/>
        <w:rPr>
          <w:rFonts w:ascii="Verdana" w:hAnsi="Verdana"/>
          <w:i/>
          <w:noProof/>
          <w:sz w:val="16"/>
          <w:szCs w:val="16"/>
        </w:rPr>
      </w:pPr>
      <w:r>
        <w:rPr>
          <w:rFonts w:ascii="Verdana" w:hAnsi="Verdana"/>
          <w:i/>
          <w:noProof/>
          <w:sz w:val="16"/>
          <w:szCs w:val="16"/>
        </w:rPr>
        <w:t xml:space="preserve">An equipment fire, as simulated by the K-Sim </w:t>
      </w:r>
      <w:r w:rsidRPr="007C25BE">
        <w:rPr>
          <w:rFonts w:ascii="Verdana" w:hAnsi="Verdana"/>
          <w:i/>
          <w:noProof/>
          <w:sz w:val="16"/>
          <w:szCs w:val="16"/>
        </w:rPr>
        <w:t>Safety Advanced Fire Fighting Simulator</w:t>
      </w:r>
      <w:r>
        <w:rPr>
          <w:rFonts w:ascii="Verdana" w:hAnsi="Verdana"/>
          <w:i/>
          <w:noProof/>
          <w:sz w:val="16"/>
          <w:szCs w:val="16"/>
        </w:rPr>
        <w:t xml:space="preserve"> (AFFS)</w:t>
      </w:r>
    </w:p>
    <w:p w14:paraId="1B0261CF" w14:textId="77777777" w:rsidR="00516D73" w:rsidRPr="009B30EC" w:rsidRDefault="00516D73" w:rsidP="009A083E">
      <w:pPr>
        <w:spacing w:after="0"/>
        <w:jc w:val="center"/>
        <w:rPr>
          <w:rFonts w:ascii="Verdana" w:hAnsi="Verdana"/>
          <w:i/>
          <w:noProof/>
          <w:sz w:val="16"/>
          <w:szCs w:val="16"/>
        </w:rPr>
      </w:pPr>
    </w:p>
    <w:p w14:paraId="456EFEE4" w14:textId="77777777" w:rsidR="00053925" w:rsidRPr="009B30EC" w:rsidRDefault="001E6456" w:rsidP="00053925">
      <w:pPr>
        <w:spacing w:after="0"/>
        <w:rPr>
          <w:rFonts w:ascii="Verdana" w:hAnsi="Verdana"/>
          <w:sz w:val="16"/>
          <w:szCs w:val="16"/>
        </w:rPr>
      </w:pPr>
      <w:r>
        <w:rPr>
          <w:rFonts w:ascii="Verdana" w:hAnsi="Verdana"/>
          <w:noProof/>
          <w:sz w:val="16"/>
          <w:szCs w:val="16"/>
        </w:rPr>
        <w:pict w14:anchorId="37085CA8">
          <v:rect id="_x0000_i1026" alt="" style="width:451.3pt;height:1pt;mso-width-percent:0;mso-height-percent:0;mso-position-vertical:absolute;mso-width-percent:0;mso-height-percent:0" o:hralign="center" o:hrstd="t" o:hrnoshade="t" o:hr="t" fillcolor="#e7e6e6 [3214]" stroked="f"/>
        </w:pict>
      </w:r>
    </w:p>
    <w:p w14:paraId="6542D11E" w14:textId="77777777" w:rsidR="009C0789" w:rsidRDefault="009C0789" w:rsidP="009C0789">
      <w:pPr>
        <w:spacing w:line="240" w:lineRule="auto"/>
        <w:jc w:val="both"/>
        <w:rPr>
          <w:rFonts w:ascii="Verdana" w:hAnsi="Verdana"/>
          <w:sz w:val="20"/>
          <w:szCs w:val="20"/>
          <w:lang w:val="en-US"/>
        </w:rPr>
      </w:pPr>
      <w:r w:rsidRPr="009B30EC">
        <w:rPr>
          <w:rFonts w:ascii="Verdana" w:hAnsi="Verdana"/>
          <w:b/>
          <w:bCs/>
          <w:noProof/>
          <w:color w:val="000000" w:themeColor="text1"/>
          <w:sz w:val="20"/>
          <w:szCs w:val="20"/>
        </w:rPr>
        <w:t>Asker</w:t>
      </w:r>
      <w:r>
        <w:rPr>
          <w:rFonts w:ascii="Verdana" w:hAnsi="Verdana"/>
          <w:b/>
          <w:bCs/>
          <w:noProof/>
          <w:color w:val="000000" w:themeColor="text1"/>
          <w:sz w:val="20"/>
          <w:szCs w:val="20"/>
        </w:rPr>
        <w:t>, February 6</w:t>
      </w:r>
      <w:r>
        <w:rPr>
          <w:rFonts w:ascii="Verdana" w:hAnsi="Verdana"/>
          <w:b/>
          <w:bCs/>
          <w:noProof/>
          <w:color w:val="000000" w:themeColor="text1"/>
          <w:sz w:val="20"/>
          <w:szCs w:val="20"/>
          <w:vertAlign w:val="superscript"/>
        </w:rPr>
        <w:t>th</w:t>
      </w:r>
      <w:r w:rsidRPr="009B30EC">
        <w:rPr>
          <w:rFonts w:ascii="Verdana" w:hAnsi="Verdana"/>
          <w:b/>
          <w:bCs/>
          <w:noProof/>
          <w:color w:val="000000" w:themeColor="text1"/>
          <w:sz w:val="20"/>
          <w:szCs w:val="20"/>
        </w:rPr>
        <w:t>, 20</w:t>
      </w:r>
      <w:r>
        <w:rPr>
          <w:rFonts w:ascii="Verdana" w:hAnsi="Verdana"/>
          <w:b/>
          <w:bCs/>
          <w:noProof/>
          <w:color w:val="000000" w:themeColor="text1"/>
          <w:sz w:val="20"/>
          <w:szCs w:val="20"/>
        </w:rPr>
        <w:t>20</w:t>
      </w:r>
      <w:r w:rsidRPr="00B67250">
        <w:rPr>
          <w:rFonts w:ascii="Verdana" w:hAnsi="Verdana"/>
          <w:b/>
          <w:bCs/>
          <w:noProof/>
          <w:color w:val="000000" w:themeColor="text1"/>
          <w:sz w:val="20"/>
          <w:szCs w:val="20"/>
        </w:rPr>
        <w:t xml:space="preserve"> </w:t>
      </w:r>
      <w:r>
        <w:rPr>
          <w:rFonts w:ascii="Verdana" w:hAnsi="Verdana"/>
          <w:noProof/>
          <w:color w:val="000000" w:themeColor="text1"/>
          <w:sz w:val="20"/>
          <w:szCs w:val="20"/>
        </w:rPr>
        <w:t xml:space="preserve">– </w:t>
      </w:r>
      <w:r>
        <w:rPr>
          <w:rFonts w:ascii="Verdana" w:hAnsi="Verdana"/>
          <w:sz w:val="20"/>
          <w:szCs w:val="20"/>
          <w:lang w:val="en-US"/>
        </w:rPr>
        <w:t xml:space="preserve">Kongsberg Digital (KDI) is pleased to announce that it has just been awarded its first K-Sim Safety simulator contract with the Norwegian Sea Rescue Society (NSRS). Under the terms of the agreement, KDI has committed to deliver a brand-new, cutting-edge K-Sim Safety Advanced Fire Fighting Simulator (AFFS) to the NSRS for installation in its </w:t>
      </w:r>
      <w:proofErr w:type="spellStart"/>
      <w:r>
        <w:rPr>
          <w:rFonts w:ascii="Verdana" w:hAnsi="Verdana"/>
          <w:sz w:val="20"/>
          <w:szCs w:val="20"/>
          <w:lang w:val="en-US"/>
        </w:rPr>
        <w:t>Horten</w:t>
      </w:r>
      <w:proofErr w:type="spellEnd"/>
      <w:r>
        <w:rPr>
          <w:rFonts w:ascii="Verdana" w:hAnsi="Verdana"/>
          <w:sz w:val="20"/>
          <w:szCs w:val="20"/>
          <w:lang w:val="en-US"/>
        </w:rPr>
        <w:t>-based training center in Norway. As a long-term customer, the new simulator joins several KONGSBERG simulators already being used to train NSRS personnel.</w:t>
      </w:r>
    </w:p>
    <w:p w14:paraId="4F5D553F" w14:textId="77777777" w:rsidR="009C0789" w:rsidRDefault="009C0789" w:rsidP="009C0789">
      <w:pPr>
        <w:spacing w:line="240" w:lineRule="auto"/>
        <w:jc w:val="both"/>
        <w:rPr>
          <w:rFonts w:ascii="Verdana" w:hAnsi="Verdana"/>
          <w:sz w:val="20"/>
          <w:szCs w:val="20"/>
          <w:lang w:val="en-US"/>
        </w:rPr>
      </w:pPr>
      <w:r>
        <w:rPr>
          <w:rFonts w:ascii="Verdana" w:hAnsi="Verdana"/>
          <w:sz w:val="20"/>
          <w:szCs w:val="20"/>
          <w:lang w:val="en-US"/>
        </w:rPr>
        <w:t>The full-mission K-Sim Safety AFFS is a new simulator solution designed in accordance with the objectives and stipulations of STCW Advanced Firefighting courses. Specifically, it addresses regulation VI/3, section A-VI/3, table A-VI/3-1, which covers methods of organizing and training fire teams, inspecting and servicing fire detection and extinguishing systems and equipment, and controlling onboard firefighting operations.</w:t>
      </w:r>
    </w:p>
    <w:p w14:paraId="4A9C3A90" w14:textId="77777777" w:rsidR="009C0789" w:rsidRDefault="009C0789" w:rsidP="009C0789">
      <w:pPr>
        <w:spacing w:line="240" w:lineRule="auto"/>
        <w:jc w:val="both"/>
        <w:rPr>
          <w:rFonts w:ascii="Verdana" w:hAnsi="Verdana"/>
          <w:sz w:val="20"/>
          <w:szCs w:val="20"/>
          <w:lang w:val="en-US"/>
        </w:rPr>
      </w:pPr>
      <w:r>
        <w:rPr>
          <w:rFonts w:ascii="Verdana" w:hAnsi="Verdana"/>
          <w:sz w:val="20"/>
          <w:szCs w:val="20"/>
          <w:lang w:val="en-US"/>
        </w:rPr>
        <w:t>As a realistic representation of the layout on a real crude oil carrier, the simulator’s interactive 3D ‘</w:t>
      </w:r>
      <w:proofErr w:type="spellStart"/>
      <w:r>
        <w:rPr>
          <w:rFonts w:ascii="Verdana" w:hAnsi="Verdana"/>
          <w:sz w:val="20"/>
          <w:szCs w:val="20"/>
          <w:lang w:val="en-US"/>
        </w:rPr>
        <w:t>WalkThrough</w:t>
      </w:r>
      <w:proofErr w:type="spellEnd"/>
      <w:r>
        <w:rPr>
          <w:rFonts w:ascii="Verdana" w:hAnsi="Verdana"/>
          <w:sz w:val="20"/>
          <w:szCs w:val="20"/>
          <w:lang w:val="en-US"/>
        </w:rPr>
        <w:t xml:space="preserve">’ software engine combines precise object and equipment models with immersive visuals, exposing trainees to all conceivable scenarios and situations related to preventing and dealing with onboard fires. </w:t>
      </w:r>
    </w:p>
    <w:p w14:paraId="667F76A2" w14:textId="77777777" w:rsidR="009C0789" w:rsidRDefault="009C0789" w:rsidP="009C0789">
      <w:pPr>
        <w:spacing w:line="240" w:lineRule="auto"/>
        <w:jc w:val="both"/>
        <w:rPr>
          <w:rFonts w:ascii="Verdana" w:hAnsi="Verdana"/>
          <w:sz w:val="20"/>
          <w:szCs w:val="20"/>
          <w:lang w:val="en-US"/>
        </w:rPr>
      </w:pPr>
      <w:r>
        <w:rPr>
          <w:rFonts w:ascii="Verdana" w:hAnsi="Verdana"/>
          <w:sz w:val="20"/>
          <w:szCs w:val="20"/>
          <w:lang w:val="en-US"/>
        </w:rPr>
        <w:t xml:space="preserve">The full mission K-Sim Safety AFFS accommodates an instructor station, a debrief area, a bridge/safety command center, two fire team muster stations and two smoke diver areas. Up to three separate teams – usually, a management team and two firefighting teams – can be trained at the same time. In exercises designed to replicate onboard emergencies, the management team (typically consisting of the captain, chief engineer and chief officer) will be expected to assemble at the bridge/safety command center, from where their priority will be to manage firefighting operations by communicating with the other internal teams and conducting external communications via radio.  </w:t>
      </w:r>
    </w:p>
    <w:p w14:paraId="30AAF086" w14:textId="77777777" w:rsidR="009C0789" w:rsidRDefault="009C0789" w:rsidP="009C0789">
      <w:pPr>
        <w:jc w:val="both"/>
        <w:rPr>
          <w:rFonts w:ascii="Verdana" w:hAnsi="Verdana"/>
          <w:sz w:val="20"/>
          <w:szCs w:val="20"/>
          <w:lang w:val="en-US"/>
        </w:rPr>
      </w:pPr>
    </w:p>
    <w:p w14:paraId="42F71A44" w14:textId="5F5DE870" w:rsidR="009C0789" w:rsidRDefault="009C0789" w:rsidP="009C0789">
      <w:pPr>
        <w:jc w:val="both"/>
        <w:rPr>
          <w:rFonts w:ascii="Verdana" w:hAnsi="Verdana"/>
          <w:sz w:val="20"/>
          <w:szCs w:val="20"/>
          <w:lang w:val="en-US"/>
        </w:rPr>
      </w:pPr>
      <w:r>
        <w:rPr>
          <w:rFonts w:ascii="Verdana" w:hAnsi="Verdana"/>
          <w:sz w:val="20"/>
          <w:szCs w:val="20"/>
          <w:lang w:val="en-US"/>
        </w:rPr>
        <w:t xml:space="preserve">The management team can oversee how the fire teams are handling the emergency situation as the bridge/safety command center is equipped with an Integrated Automation System (IAS) and safety panels, while recording, replaying and detailed debriefing tools will allow teams to evaluate how effective their decision-making and consequent plan of action has been in each exercise. </w:t>
      </w:r>
    </w:p>
    <w:p w14:paraId="1CB76E62" w14:textId="2FF3B53F" w:rsidR="009C0789" w:rsidRDefault="009C0789" w:rsidP="009C0789">
      <w:pPr>
        <w:jc w:val="both"/>
        <w:rPr>
          <w:rFonts w:ascii="Verdana" w:hAnsi="Verdana"/>
          <w:i/>
          <w:iCs/>
          <w:sz w:val="20"/>
          <w:szCs w:val="20"/>
          <w:lang w:val="en-US"/>
        </w:rPr>
      </w:pPr>
      <w:r w:rsidRPr="001E6450">
        <w:rPr>
          <w:rFonts w:ascii="Verdana" w:hAnsi="Verdana"/>
          <w:i/>
          <w:iCs/>
          <w:sz w:val="20"/>
          <w:szCs w:val="20"/>
          <w:lang w:val="en-US"/>
        </w:rPr>
        <w:t>“</w:t>
      </w:r>
      <w:r>
        <w:rPr>
          <w:rFonts w:ascii="Verdana" w:hAnsi="Verdana"/>
          <w:i/>
          <w:iCs/>
          <w:sz w:val="20"/>
          <w:szCs w:val="20"/>
          <w:lang w:val="en-US"/>
        </w:rPr>
        <w:t>We’re very proud of the fact that our K-Sim Safety AFFS is the first in the world to attain a DNV-GL certification</w:t>
      </w:r>
      <w:r w:rsidRPr="001E6450">
        <w:rPr>
          <w:rFonts w:ascii="Verdana" w:hAnsi="Verdana"/>
          <w:i/>
          <w:iCs/>
          <w:sz w:val="20"/>
          <w:szCs w:val="20"/>
          <w:lang w:val="en-US"/>
        </w:rPr>
        <w:t>,”</w:t>
      </w:r>
      <w:r>
        <w:rPr>
          <w:rFonts w:ascii="Verdana" w:hAnsi="Verdana"/>
          <w:sz w:val="20"/>
          <w:szCs w:val="20"/>
          <w:lang w:val="en-US"/>
        </w:rPr>
        <w:t xml:space="preserve"> says Tone-Merete Hansen</w:t>
      </w:r>
      <w:r w:rsidRPr="001E6450">
        <w:rPr>
          <w:rFonts w:ascii="Verdana" w:hAnsi="Verdana"/>
          <w:sz w:val="20"/>
          <w:szCs w:val="20"/>
          <w:lang w:val="en-US"/>
        </w:rPr>
        <w:t xml:space="preserve">, </w:t>
      </w:r>
      <w:r>
        <w:rPr>
          <w:rFonts w:ascii="Verdana" w:hAnsi="Verdana"/>
          <w:sz w:val="20"/>
          <w:szCs w:val="20"/>
          <w:lang w:val="en-US"/>
        </w:rPr>
        <w:t>Senior Vice President</w:t>
      </w:r>
      <w:r w:rsidRPr="001E6450">
        <w:rPr>
          <w:rFonts w:ascii="Verdana" w:hAnsi="Verdana"/>
          <w:sz w:val="20"/>
          <w:szCs w:val="20"/>
          <w:lang w:val="en-US"/>
        </w:rPr>
        <w:t>, Kongsberg Digital</w:t>
      </w:r>
      <w:r>
        <w:rPr>
          <w:rFonts w:ascii="Verdana" w:hAnsi="Verdana"/>
          <w:sz w:val="20"/>
          <w:szCs w:val="20"/>
          <w:lang w:val="en-US"/>
        </w:rPr>
        <w:t xml:space="preserve">, </w:t>
      </w:r>
      <w:r w:rsidRPr="001E6450">
        <w:rPr>
          <w:rFonts w:ascii="Verdana" w:hAnsi="Verdana"/>
          <w:i/>
          <w:iCs/>
          <w:sz w:val="20"/>
          <w:szCs w:val="20"/>
          <w:lang w:val="en-US"/>
        </w:rPr>
        <w:t>“</w:t>
      </w:r>
      <w:r>
        <w:rPr>
          <w:rFonts w:ascii="Verdana" w:hAnsi="Verdana"/>
          <w:i/>
          <w:iCs/>
          <w:sz w:val="20"/>
          <w:szCs w:val="20"/>
          <w:lang w:val="en-US"/>
        </w:rPr>
        <w:t>which speaks volumes about the quality of training it provides. Being commissioned to deliver this solution to the NS</w:t>
      </w:r>
      <w:r>
        <w:rPr>
          <w:rFonts w:ascii="Verdana" w:hAnsi="Verdana"/>
          <w:i/>
          <w:iCs/>
          <w:sz w:val="20"/>
          <w:szCs w:val="20"/>
          <w:lang w:val="en-US"/>
        </w:rPr>
        <w:t>RS</w:t>
      </w:r>
      <w:r>
        <w:rPr>
          <w:rFonts w:ascii="Verdana" w:hAnsi="Verdana"/>
          <w:i/>
          <w:iCs/>
          <w:sz w:val="20"/>
          <w:szCs w:val="20"/>
          <w:lang w:val="en-US"/>
        </w:rPr>
        <w:t xml:space="preserve"> is of course another resounding vote of confidence for KONGSBERG, but more importantly, the AFFS’ contribution to the prevention and containment of shipboard fires in the future will be invaluable.</w:t>
      </w:r>
      <w:r w:rsidRPr="001E6450">
        <w:rPr>
          <w:rFonts w:ascii="Verdana" w:hAnsi="Verdana"/>
          <w:i/>
          <w:iCs/>
          <w:sz w:val="20"/>
          <w:szCs w:val="20"/>
          <w:lang w:val="en-US"/>
        </w:rPr>
        <w:t>”</w:t>
      </w:r>
    </w:p>
    <w:p w14:paraId="44126A9C" w14:textId="77777777" w:rsidR="009C0789" w:rsidRPr="00955A0A" w:rsidRDefault="009C0789" w:rsidP="009C0789">
      <w:pPr>
        <w:jc w:val="both"/>
        <w:rPr>
          <w:rFonts w:ascii="Verdana" w:hAnsi="Verdana"/>
          <w:sz w:val="20"/>
          <w:szCs w:val="20"/>
          <w:lang w:val="en-US"/>
        </w:rPr>
      </w:pPr>
      <w:r>
        <w:rPr>
          <w:rFonts w:ascii="Verdana" w:hAnsi="Verdana"/>
          <w:sz w:val="20"/>
          <w:szCs w:val="20"/>
          <w:lang w:val="en-US"/>
        </w:rPr>
        <w:t>“</w:t>
      </w:r>
      <w:r>
        <w:rPr>
          <w:rFonts w:ascii="Verdana" w:hAnsi="Verdana"/>
          <w:i/>
          <w:iCs/>
          <w:sz w:val="20"/>
          <w:szCs w:val="20"/>
          <w:lang w:val="en-US"/>
        </w:rPr>
        <w:t>Where hands-on, onboard fire control and safety training would up to present have been costly, time-consuming and potentially hazardous, KONGSBERG’s K-Sim Safety simulators have ushered in a new era whereby trainee officers can attain mandatory advanced firefighting competence and confidence in conditions of total safety</w:t>
      </w:r>
      <w:r>
        <w:rPr>
          <w:rFonts w:ascii="Verdana" w:hAnsi="Verdana"/>
          <w:sz w:val="20"/>
          <w:szCs w:val="20"/>
          <w:lang w:val="en-US"/>
        </w:rPr>
        <w:t>,”</w:t>
      </w:r>
      <w:r w:rsidRPr="001E6450">
        <w:rPr>
          <w:rFonts w:ascii="Verdana" w:hAnsi="Verdana"/>
          <w:i/>
          <w:iCs/>
          <w:sz w:val="20"/>
          <w:szCs w:val="20"/>
          <w:lang w:val="en-US"/>
        </w:rPr>
        <w:t xml:space="preserve"> </w:t>
      </w:r>
      <w:r>
        <w:rPr>
          <w:rFonts w:ascii="Verdana" w:hAnsi="Verdana"/>
          <w:sz w:val="20"/>
          <w:szCs w:val="20"/>
          <w:lang w:val="en-US"/>
        </w:rPr>
        <w:t xml:space="preserve">adds Martin Fuhr </w:t>
      </w:r>
      <w:proofErr w:type="spellStart"/>
      <w:r>
        <w:rPr>
          <w:rFonts w:ascii="Verdana" w:hAnsi="Verdana"/>
          <w:sz w:val="20"/>
          <w:szCs w:val="20"/>
          <w:lang w:val="en-US"/>
        </w:rPr>
        <w:t>Bolstad</w:t>
      </w:r>
      <w:proofErr w:type="spellEnd"/>
      <w:r>
        <w:rPr>
          <w:rFonts w:ascii="Verdana" w:hAnsi="Verdana"/>
          <w:sz w:val="20"/>
          <w:szCs w:val="20"/>
          <w:lang w:val="en-US"/>
        </w:rPr>
        <w:t xml:space="preserve">, Managing Director at the NSRS training center. </w:t>
      </w:r>
    </w:p>
    <w:p w14:paraId="4F857EBA" w14:textId="0B0EB5C3" w:rsidR="001C3DF9" w:rsidRPr="001C3DF9" w:rsidRDefault="004B4FE3" w:rsidP="00C41F40">
      <w:pPr>
        <w:jc w:val="both"/>
        <w:rPr>
          <w:rFonts w:ascii="Verdana" w:hAnsi="Verdana"/>
          <w:noProof/>
          <w:color w:val="000000" w:themeColor="text1"/>
          <w:sz w:val="20"/>
          <w:szCs w:val="20"/>
        </w:rPr>
      </w:pPr>
      <w:r>
        <w:rPr>
          <w:rFonts w:ascii="Verdana" w:hAnsi="Verdana"/>
          <w:noProof/>
          <w:color w:val="000000" w:themeColor="text1"/>
          <w:sz w:val="20"/>
          <w:szCs w:val="20"/>
        </w:rPr>
        <w:t>Ends</w:t>
      </w:r>
    </w:p>
    <w:p w14:paraId="4F5B8388" w14:textId="77777777" w:rsidR="000774D5" w:rsidRDefault="000774D5" w:rsidP="00C41F40">
      <w:pPr>
        <w:jc w:val="both"/>
        <w:rPr>
          <w:rFonts w:ascii="Verdana" w:hAnsi="Verdana"/>
          <w:noProof/>
          <w:color w:val="000000" w:themeColor="text1"/>
          <w:sz w:val="20"/>
          <w:szCs w:val="20"/>
        </w:rPr>
      </w:pPr>
    </w:p>
    <w:p w14:paraId="04D1C9B5" w14:textId="77777777" w:rsidR="00053925" w:rsidRPr="00EC1078" w:rsidRDefault="00053925" w:rsidP="00053925">
      <w:pPr>
        <w:pStyle w:val="BodyText"/>
        <w:rPr>
          <w:rFonts w:ascii="Verdana" w:eastAsiaTheme="minorHAnsi" w:hAnsi="Verdana" w:cstheme="minorBidi"/>
          <w:bCs w:val="0"/>
          <w:sz w:val="20"/>
          <w:szCs w:val="20"/>
          <w:lang w:val="en-GB" w:eastAsia="en-US"/>
        </w:rPr>
      </w:pPr>
      <w:r w:rsidRPr="00347D99">
        <w:rPr>
          <w:rFonts w:ascii="Verdana" w:eastAsiaTheme="minorHAnsi" w:hAnsi="Verdana" w:cstheme="minorBidi"/>
          <w:bCs w:val="0"/>
          <w:sz w:val="20"/>
          <w:szCs w:val="20"/>
          <w:lang w:val="en-GB" w:eastAsia="en-US"/>
        </w:rPr>
        <w:t xml:space="preserve">For further </w:t>
      </w:r>
      <w:r w:rsidRPr="00EC1078">
        <w:rPr>
          <w:rFonts w:ascii="Verdana" w:eastAsiaTheme="minorHAnsi" w:hAnsi="Verdana" w:cstheme="minorBidi"/>
          <w:bCs w:val="0"/>
          <w:sz w:val="20"/>
          <w:szCs w:val="20"/>
          <w:lang w:val="en-GB" w:eastAsia="en-US"/>
        </w:rPr>
        <w:t>information, please contact:</w:t>
      </w:r>
    </w:p>
    <w:p w14:paraId="7F33DB4C" w14:textId="77777777" w:rsidR="00053925" w:rsidRPr="00EC1078" w:rsidRDefault="00053925" w:rsidP="00053925">
      <w:pPr>
        <w:pStyle w:val="BodyText"/>
        <w:rPr>
          <w:rFonts w:ascii="Verdana" w:eastAsiaTheme="minorHAnsi" w:hAnsi="Verdana" w:cstheme="minorBidi"/>
          <w:b w:val="0"/>
          <w:bCs w:val="0"/>
          <w:sz w:val="20"/>
          <w:szCs w:val="20"/>
          <w:lang w:val="en-GB" w:eastAsia="en-US"/>
        </w:rPr>
      </w:pPr>
    </w:p>
    <w:p w14:paraId="0370FBCF" w14:textId="77777777" w:rsidR="00053925" w:rsidRPr="0040210D" w:rsidRDefault="00053925" w:rsidP="00053925">
      <w:pPr>
        <w:spacing w:after="0" w:line="240" w:lineRule="auto"/>
        <w:rPr>
          <w:rFonts w:ascii="Verdana" w:hAnsi="Verdana"/>
          <w:sz w:val="20"/>
          <w:szCs w:val="20"/>
          <w:lang w:val="nb-NO"/>
        </w:rPr>
      </w:pPr>
      <w:r w:rsidRPr="0040210D">
        <w:rPr>
          <w:rFonts w:ascii="Verdana" w:hAnsi="Verdana"/>
          <w:sz w:val="20"/>
          <w:szCs w:val="20"/>
          <w:lang w:val="nb-NO"/>
        </w:rPr>
        <w:t>Anne Voith</w:t>
      </w:r>
      <w:r w:rsidRPr="0040210D">
        <w:rPr>
          <w:rFonts w:ascii="Verdana" w:hAnsi="Verdana"/>
          <w:sz w:val="20"/>
          <w:szCs w:val="20"/>
          <w:lang w:val="nb-NO"/>
        </w:rPr>
        <w:tab/>
      </w:r>
      <w:r w:rsidRPr="0040210D">
        <w:rPr>
          <w:rFonts w:ascii="Verdana" w:hAnsi="Verdana"/>
          <w:sz w:val="20"/>
          <w:szCs w:val="20"/>
          <w:lang w:val="nb-NO"/>
        </w:rPr>
        <w:tab/>
      </w:r>
      <w:r w:rsidRPr="0040210D">
        <w:rPr>
          <w:rFonts w:ascii="Verdana" w:hAnsi="Verdana"/>
          <w:sz w:val="20"/>
          <w:szCs w:val="20"/>
          <w:lang w:val="nb-NO"/>
        </w:rPr>
        <w:tab/>
      </w:r>
      <w:r w:rsidRPr="0040210D">
        <w:rPr>
          <w:rFonts w:ascii="Verdana" w:hAnsi="Verdana"/>
          <w:sz w:val="20"/>
          <w:szCs w:val="20"/>
          <w:lang w:val="nb-NO"/>
        </w:rPr>
        <w:tab/>
      </w:r>
      <w:r w:rsidRPr="0040210D">
        <w:rPr>
          <w:rFonts w:ascii="Verdana" w:hAnsi="Verdana"/>
          <w:sz w:val="20"/>
          <w:szCs w:val="20"/>
          <w:lang w:val="nb-NO"/>
        </w:rPr>
        <w:tab/>
      </w:r>
    </w:p>
    <w:p w14:paraId="2078D7CB" w14:textId="77777777" w:rsidR="00053925" w:rsidRPr="0040210D" w:rsidRDefault="00053925" w:rsidP="00053925">
      <w:pPr>
        <w:spacing w:after="0" w:line="240" w:lineRule="auto"/>
        <w:rPr>
          <w:rFonts w:ascii="Verdana" w:hAnsi="Verdana"/>
          <w:b/>
          <w:sz w:val="20"/>
          <w:szCs w:val="20"/>
          <w:lang w:val="nb-NO"/>
        </w:rPr>
      </w:pPr>
      <w:r w:rsidRPr="0040210D">
        <w:rPr>
          <w:rFonts w:ascii="Verdana" w:hAnsi="Verdana"/>
          <w:b/>
          <w:sz w:val="20"/>
          <w:szCs w:val="20"/>
          <w:lang w:val="nb-NO"/>
        </w:rPr>
        <w:t>Kongsberg Digital</w:t>
      </w:r>
      <w:r w:rsidRPr="0040210D">
        <w:rPr>
          <w:rFonts w:ascii="Verdana" w:hAnsi="Verdana"/>
          <w:b/>
          <w:sz w:val="20"/>
          <w:szCs w:val="20"/>
          <w:lang w:val="nb-NO"/>
        </w:rPr>
        <w:tab/>
      </w:r>
      <w:r w:rsidRPr="0040210D">
        <w:rPr>
          <w:rFonts w:ascii="Verdana" w:hAnsi="Verdana"/>
          <w:b/>
          <w:sz w:val="20"/>
          <w:szCs w:val="20"/>
          <w:lang w:val="nb-NO"/>
        </w:rPr>
        <w:tab/>
      </w:r>
      <w:r w:rsidRPr="0040210D">
        <w:rPr>
          <w:rFonts w:ascii="Verdana" w:hAnsi="Verdana"/>
          <w:b/>
          <w:sz w:val="20"/>
          <w:szCs w:val="20"/>
          <w:lang w:val="nb-NO"/>
        </w:rPr>
        <w:tab/>
      </w:r>
      <w:r w:rsidRPr="0040210D">
        <w:rPr>
          <w:rFonts w:ascii="Verdana" w:hAnsi="Verdana"/>
          <w:b/>
          <w:sz w:val="20"/>
          <w:szCs w:val="20"/>
          <w:lang w:val="nb-NO"/>
        </w:rPr>
        <w:tab/>
      </w:r>
    </w:p>
    <w:p w14:paraId="56FB44EF" w14:textId="77777777" w:rsidR="00053925" w:rsidRPr="0040210D" w:rsidRDefault="00053925" w:rsidP="00053925">
      <w:pPr>
        <w:spacing w:after="0" w:line="240" w:lineRule="auto"/>
        <w:rPr>
          <w:rFonts w:ascii="Verdana" w:hAnsi="Verdana"/>
          <w:sz w:val="20"/>
          <w:szCs w:val="20"/>
          <w:lang w:val="nb-NO"/>
        </w:rPr>
      </w:pPr>
      <w:r w:rsidRPr="0040210D">
        <w:rPr>
          <w:rFonts w:ascii="Verdana" w:hAnsi="Verdana"/>
          <w:sz w:val="20"/>
          <w:szCs w:val="20"/>
          <w:lang w:val="nb-NO"/>
        </w:rPr>
        <w:t>Maritime Simulation</w:t>
      </w:r>
      <w:r w:rsidRPr="0040210D">
        <w:rPr>
          <w:rFonts w:ascii="Verdana" w:hAnsi="Verdana"/>
          <w:sz w:val="20"/>
          <w:szCs w:val="20"/>
          <w:lang w:val="nb-NO"/>
        </w:rPr>
        <w:tab/>
      </w:r>
      <w:r w:rsidRPr="0040210D">
        <w:rPr>
          <w:rFonts w:ascii="Verdana" w:hAnsi="Verdana"/>
          <w:sz w:val="20"/>
          <w:szCs w:val="20"/>
          <w:lang w:val="nb-NO"/>
        </w:rPr>
        <w:tab/>
      </w:r>
      <w:r w:rsidRPr="0040210D">
        <w:rPr>
          <w:rFonts w:ascii="Verdana" w:hAnsi="Verdana"/>
          <w:sz w:val="20"/>
          <w:szCs w:val="20"/>
          <w:lang w:val="nb-NO"/>
        </w:rPr>
        <w:tab/>
      </w:r>
      <w:r w:rsidRPr="0040210D">
        <w:rPr>
          <w:rFonts w:ascii="Verdana" w:hAnsi="Verdana"/>
          <w:sz w:val="20"/>
          <w:szCs w:val="20"/>
          <w:lang w:val="nb-NO"/>
        </w:rPr>
        <w:tab/>
      </w:r>
    </w:p>
    <w:p w14:paraId="00907BE4" w14:textId="77777777" w:rsidR="00053925" w:rsidRDefault="00053925" w:rsidP="00053925">
      <w:pPr>
        <w:spacing w:after="0" w:line="240" w:lineRule="auto"/>
        <w:rPr>
          <w:rFonts w:ascii="Verdana" w:hAnsi="Verdana"/>
          <w:sz w:val="20"/>
          <w:szCs w:val="20"/>
          <w:lang w:val="nb-NO"/>
        </w:rPr>
      </w:pPr>
      <w:r w:rsidRPr="0040210D">
        <w:rPr>
          <w:rFonts w:ascii="Verdana" w:hAnsi="Verdana"/>
          <w:sz w:val="20"/>
          <w:szCs w:val="20"/>
          <w:lang w:val="nb-NO"/>
        </w:rPr>
        <w:t xml:space="preserve">Tel: +47 48084640 </w:t>
      </w:r>
      <w:r w:rsidRPr="0040210D">
        <w:rPr>
          <w:rFonts w:ascii="Verdana" w:hAnsi="Verdana"/>
          <w:sz w:val="20"/>
          <w:szCs w:val="20"/>
          <w:lang w:val="nb-NO"/>
        </w:rPr>
        <w:tab/>
      </w:r>
    </w:p>
    <w:p w14:paraId="41ED7EFE" w14:textId="77777777" w:rsidR="00053925" w:rsidRPr="00B32F0F" w:rsidRDefault="00053925" w:rsidP="00053925">
      <w:pPr>
        <w:spacing w:after="0" w:line="240" w:lineRule="auto"/>
        <w:rPr>
          <w:rFonts w:ascii="Verdana" w:hAnsi="Verdana"/>
          <w:sz w:val="20"/>
          <w:szCs w:val="20"/>
          <w:lang w:val="nb-NO"/>
        </w:rPr>
      </w:pPr>
      <w:r w:rsidRPr="00B32F0F">
        <w:rPr>
          <w:rFonts w:ascii="Verdana" w:hAnsi="Verdana"/>
          <w:sz w:val="20"/>
          <w:szCs w:val="20"/>
          <w:lang w:val="nb-NO"/>
        </w:rPr>
        <w:t xml:space="preserve">Email: </w:t>
      </w:r>
      <w:r w:rsidRPr="00B32F0F">
        <w:rPr>
          <w:rStyle w:val="Hyperlink"/>
          <w:rFonts w:ascii="Verdana" w:hAnsi="Verdana"/>
          <w:sz w:val="20"/>
          <w:szCs w:val="20"/>
          <w:lang w:val="nb-NO"/>
        </w:rPr>
        <w:t>anne.voith@kdi.kongsberg.com</w:t>
      </w:r>
    </w:p>
    <w:p w14:paraId="4F2DB3B6" w14:textId="77777777" w:rsidR="00053925" w:rsidRPr="00B32F0F" w:rsidRDefault="00053925" w:rsidP="00053925">
      <w:pPr>
        <w:spacing w:after="0" w:line="240" w:lineRule="auto"/>
        <w:rPr>
          <w:rFonts w:ascii="Verdana" w:hAnsi="Verdana"/>
          <w:sz w:val="20"/>
          <w:szCs w:val="20"/>
          <w:lang w:val="nb-NO"/>
        </w:rPr>
      </w:pPr>
      <w:r w:rsidRPr="00B32F0F">
        <w:rPr>
          <w:rFonts w:ascii="Verdana" w:hAnsi="Verdana"/>
          <w:sz w:val="20"/>
          <w:szCs w:val="20"/>
          <w:lang w:val="nb-NO"/>
        </w:rPr>
        <w:tab/>
      </w:r>
      <w:r w:rsidRPr="00B32F0F">
        <w:rPr>
          <w:rFonts w:ascii="Verdana" w:hAnsi="Verdana"/>
          <w:sz w:val="20"/>
          <w:szCs w:val="20"/>
          <w:lang w:val="nb-NO"/>
        </w:rPr>
        <w:tab/>
      </w:r>
      <w:r w:rsidRPr="00B32F0F">
        <w:rPr>
          <w:rFonts w:ascii="Verdana" w:hAnsi="Verdana"/>
          <w:sz w:val="20"/>
          <w:szCs w:val="20"/>
          <w:lang w:val="nb-NO"/>
        </w:rPr>
        <w:tab/>
      </w:r>
    </w:p>
    <w:p w14:paraId="27541F77" w14:textId="77777777" w:rsidR="00F471AB" w:rsidRDefault="00053925" w:rsidP="00A9604C">
      <w:pPr>
        <w:spacing w:after="0" w:line="240" w:lineRule="auto"/>
        <w:rPr>
          <w:rFonts w:ascii="Verdana" w:hAnsi="Verdana"/>
          <w:b/>
          <w:bCs/>
          <w:sz w:val="20"/>
          <w:szCs w:val="20"/>
          <w:lang w:val="nb-NO"/>
        </w:rPr>
      </w:pPr>
      <w:r>
        <w:fldChar w:fldCharType="begin"/>
      </w:r>
      <w:r w:rsidRPr="00B32F0F">
        <w:rPr>
          <w:lang w:val="nb-NO"/>
        </w:rPr>
        <w:instrText xml:space="preserve">Anne.voith@kdi.kongsberg.com" </w:instrText>
      </w:r>
      <w:r>
        <w:fldChar w:fldCharType="separate"/>
      </w:r>
      <w:r w:rsidRPr="00B32F0F">
        <w:rPr>
          <w:rStyle w:val="Hyperlink"/>
          <w:rFonts w:ascii="Verdana" w:hAnsi="Verdana"/>
          <w:sz w:val="20"/>
          <w:szCs w:val="20"/>
          <w:lang w:val="nb-NO"/>
        </w:rPr>
        <w:t>Anne.voith@kdi.kongsberg.com</w:t>
      </w:r>
      <w:r>
        <w:rPr>
          <w:rStyle w:val="Hyperlink"/>
          <w:rFonts w:ascii="Verdana" w:hAnsi="Verdana"/>
          <w:sz w:val="20"/>
          <w:szCs w:val="20"/>
          <w:lang w:val="nb-NO"/>
        </w:rPr>
        <w:fldChar w:fldCharType="end"/>
      </w:r>
    </w:p>
    <w:p w14:paraId="6147E39B" w14:textId="77777777" w:rsidR="00053925" w:rsidRPr="00090091" w:rsidRDefault="00053925" w:rsidP="00053925">
      <w:pPr>
        <w:jc w:val="both"/>
        <w:rPr>
          <w:rFonts w:ascii="Verdana" w:hAnsi="Verdana"/>
          <w:sz w:val="20"/>
          <w:szCs w:val="20"/>
          <w:lang w:val="nb-NO"/>
        </w:rPr>
      </w:pPr>
      <w:r w:rsidRPr="00090091">
        <w:rPr>
          <w:rFonts w:ascii="Verdana" w:hAnsi="Verdana"/>
          <w:b/>
          <w:bCs/>
          <w:sz w:val="20"/>
          <w:szCs w:val="20"/>
          <w:lang w:val="nb-NO"/>
        </w:rPr>
        <w:t>About Kongsberg Digital</w:t>
      </w:r>
    </w:p>
    <w:p w14:paraId="517CE9ED" w14:textId="77777777" w:rsidR="00090091" w:rsidRPr="00090091" w:rsidRDefault="00090091" w:rsidP="00090091">
      <w:pPr>
        <w:spacing w:before="100" w:beforeAutospacing="1" w:after="100" w:afterAutospacing="1" w:line="240" w:lineRule="auto"/>
        <w:rPr>
          <w:rFonts w:ascii="Verdana" w:eastAsia="Times New Roman" w:hAnsi="Verdana" w:cs="Times New Roman"/>
          <w:color w:val="000000"/>
          <w:sz w:val="20"/>
          <w:szCs w:val="20"/>
          <w:lang w:val="en-US" w:eastAsia="nb-NO"/>
        </w:rPr>
      </w:pPr>
      <w:r w:rsidRPr="00090091">
        <w:rPr>
          <w:rFonts w:ascii="Verdana" w:eastAsia="Times New Roman" w:hAnsi="Verdana" w:cs="Times New Roman"/>
          <w:color w:val="000000"/>
          <w:sz w:val="20"/>
          <w:szCs w:val="20"/>
          <w:lang w:val="en-US" w:eastAsia="nb-NO"/>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40270C7D" w14:textId="77777777" w:rsidR="00090091" w:rsidRPr="00090091" w:rsidRDefault="00090091" w:rsidP="00090091">
      <w:pPr>
        <w:spacing w:before="100" w:beforeAutospacing="1" w:after="100" w:afterAutospacing="1" w:line="240" w:lineRule="auto"/>
        <w:rPr>
          <w:rFonts w:ascii="Verdana" w:eastAsia="Times New Roman" w:hAnsi="Verdana" w:cs="Times New Roman"/>
          <w:color w:val="000000"/>
          <w:sz w:val="20"/>
          <w:szCs w:val="20"/>
          <w:lang w:val="en-US" w:eastAsia="nb-NO"/>
        </w:rPr>
      </w:pPr>
      <w:r w:rsidRPr="00090091">
        <w:rPr>
          <w:rFonts w:ascii="Verdana" w:eastAsia="Times New Roman" w:hAnsi="Verdana" w:cs="Times New Roman"/>
          <w:color w:val="000000"/>
          <w:sz w:val="20"/>
          <w:szCs w:val="20"/>
          <w:lang w:val="en-US" w:eastAsia="nb-NO"/>
        </w:rPr>
        <w:t>Kongsberg Digital is subsidiary of KONGSBERG (OSE-ticker: KOG), an international, knowledge-based group delivering high-technology systems and solutions to clients within the oil and gas industry, subsea, merchant marine, defence and aerospace. KONGSBERG has 11.000 employees located in more than 40 countries.</w:t>
      </w:r>
    </w:p>
    <w:p w14:paraId="2761121C" w14:textId="24B30F29" w:rsidR="00053925" w:rsidRPr="00EC1078" w:rsidRDefault="001E6456" w:rsidP="00053925">
      <w:pPr>
        <w:rPr>
          <w:rFonts w:ascii="Verdana" w:hAnsi="Verdana"/>
          <w:i/>
          <w:sz w:val="20"/>
          <w:szCs w:val="20"/>
          <w:lang w:val="en-US"/>
        </w:rPr>
      </w:pPr>
      <w:hyperlink r:id="rId10" w:history="1">
        <w:r w:rsidR="00053925" w:rsidRPr="00EC1078">
          <w:rPr>
            <w:rStyle w:val="Hyperlink"/>
            <w:rFonts w:ascii="Verdana" w:hAnsi="Verdana"/>
            <w:i/>
            <w:sz w:val="20"/>
            <w:szCs w:val="20"/>
            <w:lang w:val="en-US"/>
          </w:rPr>
          <w:t>www.kongsberg.com/en/kongsberg-digital/</w:t>
        </w:r>
      </w:hyperlink>
    </w:p>
    <w:p w14:paraId="52008ED1" w14:textId="04595B09" w:rsidR="00053925" w:rsidRPr="00EC1078" w:rsidRDefault="001E6456" w:rsidP="00053925">
      <w:pPr>
        <w:rPr>
          <w:rFonts w:ascii="Verdana" w:hAnsi="Verdana"/>
          <w:i/>
          <w:sz w:val="20"/>
          <w:szCs w:val="20"/>
        </w:rPr>
      </w:pPr>
      <w:hyperlink r:id="rId11" w:history="1">
        <w:r w:rsidR="00053925" w:rsidRPr="00EC1078">
          <w:rPr>
            <w:rStyle w:val="Hyperlink"/>
            <w:rFonts w:ascii="Verdana" w:hAnsi="Verdana" w:cs="Verdana"/>
            <w:i/>
            <w:sz w:val="20"/>
            <w:szCs w:val="20"/>
            <w:lang w:val="en-US"/>
          </w:rPr>
          <w:t>www.kongsberg.com</w:t>
        </w:r>
      </w:hyperlink>
      <w:r w:rsidR="00053925" w:rsidRPr="00EC1078">
        <w:rPr>
          <w:rFonts w:ascii="Verdana" w:hAnsi="Verdana" w:cs="Verdana"/>
          <w:i/>
          <w:sz w:val="20"/>
          <w:szCs w:val="20"/>
          <w:lang w:val="en-US"/>
        </w:rPr>
        <w:t xml:space="preserve"> </w:t>
      </w:r>
    </w:p>
    <w:p w14:paraId="7A73CF2C" w14:textId="77777777" w:rsidR="00752C6D" w:rsidRDefault="001E6456"/>
    <w:sectPr w:rsidR="00752C6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6B18" w14:textId="77777777" w:rsidR="001E6456" w:rsidRDefault="001E6456">
      <w:pPr>
        <w:spacing w:after="0" w:line="240" w:lineRule="auto"/>
      </w:pPr>
      <w:r>
        <w:separator/>
      </w:r>
    </w:p>
  </w:endnote>
  <w:endnote w:type="continuationSeparator" w:id="0">
    <w:p w14:paraId="1A54F2FA" w14:textId="77777777" w:rsidR="001E6456" w:rsidRDefault="001E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E6FC" w14:textId="77777777" w:rsidR="006939CB" w:rsidRPr="006939CB" w:rsidRDefault="00762A08"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59E385A" w14:textId="77777777" w:rsidR="00A54551" w:rsidRDefault="001E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1281" w14:textId="77777777" w:rsidR="001E6456" w:rsidRDefault="001E6456">
      <w:pPr>
        <w:spacing w:after="0" w:line="240" w:lineRule="auto"/>
      </w:pPr>
      <w:r>
        <w:separator/>
      </w:r>
    </w:p>
  </w:footnote>
  <w:footnote w:type="continuationSeparator" w:id="0">
    <w:p w14:paraId="0F37B3CF" w14:textId="77777777" w:rsidR="001E6456" w:rsidRDefault="001E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A6B9" w14:textId="77777777" w:rsidR="00B30C0F" w:rsidRPr="00B30C0F" w:rsidRDefault="00762A08"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nb-NO" w:eastAsia="nb-NO"/>
      </w:rPr>
      <w:drawing>
        <wp:inline distT="0" distB="0" distL="0" distR="0" wp14:anchorId="75549FC2" wp14:editId="4A81DA19">
          <wp:extent cx="781480" cy="7461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925"/>
    <w:rsid w:val="0000051F"/>
    <w:rsid w:val="000107B1"/>
    <w:rsid w:val="000223EA"/>
    <w:rsid w:val="00035914"/>
    <w:rsid w:val="00037766"/>
    <w:rsid w:val="0004095F"/>
    <w:rsid w:val="000409A4"/>
    <w:rsid w:val="00045B81"/>
    <w:rsid w:val="00053925"/>
    <w:rsid w:val="00056C8B"/>
    <w:rsid w:val="00070FC0"/>
    <w:rsid w:val="000774D5"/>
    <w:rsid w:val="00087304"/>
    <w:rsid w:val="00090091"/>
    <w:rsid w:val="000912E4"/>
    <w:rsid w:val="00091712"/>
    <w:rsid w:val="0009173C"/>
    <w:rsid w:val="00092B54"/>
    <w:rsid w:val="000930F1"/>
    <w:rsid w:val="00093DC2"/>
    <w:rsid w:val="00097572"/>
    <w:rsid w:val="000979DC"/>
    <w:rsid w:val="000A0AC7"/>
    <w:rsid w:val="000A1C85"/>
    <w:rsid w:val="000B4B6D"/>
    <w:rsid w:val="000C1EBC"/>
    <w:rsid w:val="000D0578"/>
    <w:rsid w:val="000D4D38"/>
    <w:rsid w:val="000D5EBC"/>
    <w:rsid w:val="000D7D99"/>
    <w:rsid w:val="000E49F6"/>
    <w:rsid w:val="000F4ED7"/>
    <w:rsid w:val="000F7D8D"/>
    <w:rsid w:val="00101A79"/>
    <w:rsid w:val="0010301C"/>
    <w:rsid w:val="00105A1E"/>
    <w:rsid w:val="00112A1E"/>
    <w:rsid w:val="001137FA"/>
    <w:rsid w:val="0012403F"/>
    <w:rsid w:val="001261BA"/>
    <w:rsid w:val="00126A7A"/>
    <w:rsid w:val="001471A7"/>
    <w:rsid w:val="00147B00"/>
    <w:rsid w:val="001621DC"/>
    <w:rsid w:val="00164175"/>
    <w:rsid w:val="00166141"/>
    <w:rsid w:val="001661EB"/>
    <w:rsid w:val="001723BE"/>
    <w:rsid w:val="0018240F"/>
    <w:rsid w:val="00196046"/>
    <w:rsid w:val="001A55C9"/>
    <w:rsid w:val="001B0727"/>
    <w:rsid w:val="001C0DBE"/>
    <w:rsid w:val="001C3DF9"/>
    <w:rsid w:val="001D0EE9"/>
    <w:rsid w:val="001E3956"/>
    <w:rsid w:val="001E5CD8"/>
    <w:rsid w:val="001E6450"/>
    <w:rsid w:val="001E6456"/>
    <w:rsid w:val="001F0FA1"/>
    <w:rsid w:val="001F571D"/>
    <w:rsid w:val="00211725"/>
    <w:rsid w:val="00216E53"/>
    <w:rsid w:val="00220562"/>
    <w:rsid w:val="002248C0"/>
    <w:rsid w:val="002262C7"/>
    <w:rsid w:val="00231479"/>
    <w:rsid w:val="00233156"/>
    <w:rsid w:val="002436D7"/>
    <w:rsid w:val="00265139"/>
    <w:rsid w:val="00265927"/>
    <w:rsid w:val="00270FAD"/>
    <w:rsid w:val="0027456E"/>
    <w:rsid w:val="0028058C"/>
    <w:rsid w:val="00283AF7"/>
    <w:rsid w:val="00287327"/>
    <w:rsid w:val="00297B7E"/>
    <w:rsid w:val="002A0224"/>
    <w:rsid w:val="002B0899"/>
    <w:rsid w:val="002B08D1"/>
    <w:rsid w:val="002B6837"/>
    <w:rsid w:val="002C0C69"/>
    <w:rsid w:val="002C1B98"/>
    <w:rsid w:val="002C4BF7"/>
    <w:rsid w:val="002C787D"/>
    <w:rsid w:val="002D05C9"/>
    <w:rsid w:val="002D383B"/>
    <w:rsid w:val="002D3C8E"/>
    <w:rsid w:val="002D7A79"/>
    <w:rsid w:val="002E0898"/>
    <w:rsid w:val="002F7841"/>
    <w:rsid w:val="00305BF9"/>
    <w:rsid w:val="00310767"/>
    <w:rsid w:val="0031582D"/>
    <w:rsid w:val="00323979"/>
    <w:rsid w:val="00324DD6"/>
    <w:rsid w:val="00327EB4"/>
    <w:rsid w:val="00331B31"/>
    <w:rsid w:val="00333CE2"/>
    <w:rsid w:val="003404BE"/>
    <w:rsid w:val="00341DC5"/>
    <w:rsid w:val="0034258A"/>
    <w:rsid w:val="00345EE1"/>
    <w:rsid w:val="00351166"/>
    <w:rsid w:val="00351C02"/>
    <w:rsid w:val="00357EF4"/>
    <w:rsid w:val="00357F87"/>
    <w:rsid w:val="00361FDC"/>
    <w:rsid w:val="0037084F"/>
    <w:rsid w:val="00372A41"/>
    <w:rsid w:val="003768CB"/>
    <w:rsid w:val="00382A39"/>
    <w:rsid w:val="003966C5"/>
    <w:rsid w:val="00397081"/>
    <w:rsid w:val="003A2CF9"/>
    <w:rsid w:val="003A38BE"/>
    <w:rsid w:val="003C24EA"/>
    <w:rsid w:val="003C4129"/>
    <w:rsid w:val="003E036C"/>
    <w:rsid w:val="003E1F92"/>
    <w:rsid w:val="003E32D5"/>
    <w:rsid w:val="003E6EBF"/>
    <w:rsid w:val="003F0471"/>
    <w:rsid w:val="003F3F6D"/>
    <w:rsid w:val="003F516F"/>
    <w:rsid w:val="003F7B7A"/>
    <w:rsid w:val="0040673E"/>
    <w:rsid w:val="00416C97"/>
    <w:rsid w:val="00434EE4"/>
    <w:rsid w:val="00437138"/>
    <w:rsid w:val="00441EF0"/>
    <w:rsid w:val="0044357A"/>
    <w:rsid w:val="00443A04"/>
    <w:rsid w:val="00447CC8"/>
    <w:rsid w:val="004510AF"/>
    <w:rsid w:val="004644E2"/>
    <w:rsid w:val="00472DBF"/>
    <w:rsid w:val="00477989"/>
    <w:rsid w:val="00477E19"/>
    <w:rsid w:val="00486DBA"/>
    <w:rsid w:val="00486E5C"/>
    <w:rsid w:val="00491F3E"/>
    <w:rsid w:val="004941A0"/>
    <w:rsid w:val="00497BF2"/>
    <w:rsid w:val="004A086E"/>
    <w:rsid w:val="004A17B0"/>
    <w:rsid w:val="004A35D7"/>
    <w:rsid w:val="004A3B37"/>
    <w:rsid w:val="004A744C"/>
    <w:rsid w:val="004B311F"/>
    <w:rsid w:val="004B4FE3"/>
    <w:rsid w:val="004B5C13"/>
    <w:rsid w:val="004B6FEF"/>
    <w:rsid w:val="004D5DEB"/>
    <w:rsid w:val="004E1898"/>
    <w:rsid w:val="004E3DBD"/>
    <w:rsid w:val="004E7D2C"/>
    <w:rsid w:val="004F535E"/>
    <w:rsid w:val="004F611C"/>
    <w:rsid w:val="00501A9E"/>
    <w:rsid w:val="00503E68"/>
    <w:rsid w:val="005040D1"/>
    <w:rsid w:val="00516591"/>
    <w:rsid w:val="00516D73"/>
    <w:rsid w:val="00524FB0"/>
    <w:rsid w:val="005259CA"/>
    <w:rsid w:val="0054377F"/>
    <w:rsid w:val="005455B0"/>
    <w:rsid w:val="005616BA"/>
    <w:rsid w:val="005816AD"/>
    <w:rsid w:val="005840E0"/>
    <w:rsid w:val="00597574"/>
    <w:rsid w:val="005A735A"/>
    <w:rsid w:val="005B0A05"/>
    <w:rsid w:val="005B5268"/>
    <w:rsid w:val="005C196A"/>
    <w:rsid w:val="005C7B15"/>
    <w:rsid w:val="005D74CC"/>
    <w:rsid w:val="005E2DBD"/>
    <w:rsid w:val="005E2E18"/>
    <w:rsid w:val="005E7541"/>
    <w:rsid w:val="005E7AF4"/>
    <w:rsid w:val="005F49DA"/>
    <w:rsid w:val="005F4A05"/>
    <w:rsid w:val="005F5F3A"/>
    <w:rsid w:val="005F7131"/>
    <w:rsid w:val="00601DCA"/>
    <w:rsid w:val="00605DE3"/>
    <w:rsid w:val="00620051"/>
    <w:rsid w:val="0062057C"/>
    <w:rsid w:val="00620B89"/>
    <w:rsid w:val="00622AF5"/>
    <w:rsid w:val="00630312"/>
    <w:rsid w:val="0063424D"/>
    <w:rsid w:val="00634EA7"/>
    <w:rsid w:val="006375AD"/>
    <w:rsid w:val="006437A3"/>
    <w:rsid w:val="00644ED0"/>
    <w:rsid w:val="00646AED"/>
    <w:rsid w:val="0065003D"/>
    <w:rsid w:val="006515D6"/>
    <w:rsid w:val="00655183"/>
    <w:rsid w:val="0065621A"/>
    <w:rsid w:val="0066095E"/>
    <w:rsid w:val="006627C7"/>
    <w:rsid w:val="00663C49"/>
    <w:rsid w:val="006645EA"/>
    <w:rsid w:val="00674D99"/>
    <w:rsid w:val="006804D5"/>
    <w:rsid w:val="00683D3A"/>
    <w:rsid w:val="00690B80"/>
    <w:rsid w:val="00697F0B"/>
    <w:rsid w:val="006A45CF"/>
    <w:rsid w:val="006B2646"/>
    <w:rsid w:val="006B3541"/>
    <w:rsid w:val="006B7591"/>
    <w:rsid w:val="006C537B"/>
    <w:rsid w:val="006D2C8C"/>
    <w:rsid w:val="006D3E7E"/>
    <w:rsid w:val="006D6048"/>
    <w:rsid w:val="006E17CC"/>
    <w:rsid w:val="006E5B8B"/>
    <w:rsid w:val="006F0F77"/>
    <w:rsid w:val="007024E3"/>
    <w:rsid w:val="007048CA"/>
    <w:rsid w:val="00706A45"/>
    <w:rsid w:val="0071348E"/>
    <w:rsid w:val="00713E84"/>
    <w:rsid w:val="0071463D"/>
    <w:rsid w:val="00715A46"/>
    <w:rsid w:val="0072064F"/>
    <w:rsid w:val="007310CD"/>
    <w:rsid w:val="007320B5"/>
    <w:rsid w:val="00734648"/>
    <w:rsid w:val="00736B33"/>
    <w:rsid w:val="0073750F"/>
    <w:rsid w:val="00741F3B"/>
    <w:rsid w:val="00744C09"/>
    <w:rsid w:val="0074529C"/>
    <w:rsid w:val="00750A64"/>
    <w:rsid w:val="00752A7A"/>
    <w:rsid w:val="007539D3"/>
    <w:rsid w:val="00761361"/>
    <w:rsid w:val="00762A08"/>
    <w:rsid w:val="00763620"/>
    <w:rsid w:val="00765988"/>
    <w:rsid w:val="00773C9D"/>
    <w:rsid w:val="0078096A"/>
    <w:rsid w:val="007818DC"/>
    <w:rsid w:val="007A012B"/>
    <w:rsid w:val="007A1E48"/>
    <w:rsid w:val="007A29A9"/>
    <w:rsid w:val="007A7D2B"/>
    <w:rsid w:val="007B118C"/>
    <w:rsid w:val="007B3B1D"/>
    <w:rsid w:val="007B5178"/>
    <w:rsid w:val="007C25BE"/>
    <w:rsid w:val="007C7937"/>
    <w:rsid w:val="007D25E5"/>
    <w:rsid w:val="007D3105"/>
    <w:rsid w:val="007D3718"/>
    <w:rsid w:val="007D3F14"/>
    <w:rsid w:val="007D5667"/>
    <w:rsid w:val="007D6686"/>
    <w:rsid w:val="007F2068"/>
    <w:rsid w:val="007F5888"/>
    <w:rsid w:val="007F7AFB"/>
    <w:rsid w:val="008015F0"/>
    <w:rsid w:val="0080680D"/>
    <w:rsid w:val="00813582"/>
    <w:rsid w:val="00815BFC"/>
    <w:rsid w:val="00824116"/>
    <w:rsid w:val="00826F96"/>
    <w:rsid w:val="00827EB6"/>
    <w:rsid w:val="008323E9"/>
    <w:rsid w:val="00842B59"/>
    <w:rsid w:val="00842C1C"/>
    <w:rsid w:val="00845920"/>
    <w:rsid w:val="00855B06"/>
    <w:rsid w:val="00861D15"/>
    <w:rsid w:val="00862328"/>
    <w:rsid w:val="008652EA"/>
    <w:rsid w:val="00867BDB"/>
    <w:rsid w:val="00880A00"/>
    <w:rsid w:val="00882D23"/>
    <w:rsid w:val="008860F7"/>
    <w:rsid w:val="008917F0"/>
    <w:rsid w:val="00896807"/>
    <w:rsid w:val="008A18E4"/>
    <w:rsid w:val="008A4B79"/>
    <w:rsid w:val="008B1158"/>
    <w:rsid w:val="008B1D33"/>
    <w:rsid w:val="008B4C41"/>
    <w:rsid w:val="008C0DFE"/>
    <w:rsid w:val="008C201B"/>
    <w:rsid w:val="008C25DA"/>
    <w:rsid w:val="008C4728"/>
    <w:rsid w:val="008C5D31"/>
    <w:rsid w:val="008C660F"/>
    <w:rsid w:val="008D3D9F"/>
    <w:rsid w:val="008D4022"/>
    <w:rsid w:val="008E4BFF"/>
    <w:rsid w:val="008E7737"/>
    <w:rsid w:val="008F75E6"/>
    <w:rsid w:val="00904EB3"/>
    <w:rsid w:val="0091619C"/>
    <w:rsid w:val="00925AC6"/>
    <w:rsid w:val="009270E7"/>
    <w:rsid w:val="00935031"/>
    <w:rsid w:val="00937610"/>
    <w:rsid w:val="00954603"/>
    <w:rsid w:val="00955A0A"/>
    <w:rsid w:val="00962BAB"/>
    <w:rsid w:val="00966195"/>
    <w:rsid w:val="00970588"/>
    <w:rsid w:val="009819E6"/>
    <w:rsid w:val="0099423A"/>
    <w:rsid w:val="009A083E"/>
    <w:rsid w:val="009A19B8"/>
    <w:rsid w:val="009B30EC"/>
    <w:rsid w:val="009B6D19"/>
    <w:rsid w:val="009C0610"/>
    <w:rsid w:val="009C0789"/>
    <w:rsid w:val="009C7DAA"/>
    <w:rsid w:val="009D77AB"/>
    <w:rsid w:val="009F21C7"/>
    <w:rsid w:val="009F37B2"/>
    <w:rsid w:val="00A202AF"/>
    <w:rsid w:val="00A236F8"/>
    <w:rsid w:val="00A308CF"/>
    <w:rsid w:val="00A31988"/>
    <w:rsid w:val="00A341B2"/>
    <w:rsid w:val="00A36295"/>
    <w:rsid w:val="00A37251"/>
    <w:rsid w:val="00A4587F"/>
    <w:rsid w:val="00A470B8"/>
    <w:rsid w:val="00A50A48"/>
    <w:rsid w:val="00A56597"/>
    <w:rsid w:val="00A60127"/>
    <w:rsid w:val="00A77832"/>
    <w:rsid w:val="00A865EA"/>
    <w:rsid w:val="00A86C1B"/>
    <w:rsid w:val="00A93F3B"/>
    <w:rsid w:val="00A95673"/>
    <w:rsid w:val="00A9604C"/>
    <w:rsid w:val="00A975C0"/>
    <w:rsid w:val="00AA2227"/>
    <w:rsid w:val="00AA6960"/>
    <w:rsid w:val="00AA69D8"/>
    <w:rsid w:val="00AB1655"/>
    <w:rsid w:val="00AB643F"/>
    <w:rsid w:val="00AB7F4C"/>
    <w:rsid w:val="00AC15FD"/>
    <w:rsid w:val="00AC3A86"/>
    <w:rsid w:val="00AD72A1"/>
    <w:rsid w:val="00AE054A"/>
    <w:rsid w:val="00AE3A40"/>
    <w:rsid w:val="00AF1F99"/>
    <w:rsid w:val="00AF3690"/>
    <w:rsid w:val="00B23A96"/>
    <w:rsid w:val="00B32F0F"/>
    <w:rsid w:val="00B41DB1"/>
    <w:rsid w:val="00B43068"/>
    <w:rsid w:val="00B55E7C"/>
    <w:rsid w:val="00B55F69"/>
    <w:rsid w:val="00B5663B"/>
    <w:rsid w:val="00B67250"/>
    <w:rsid w:val="00B72D34"/>
    <w:rsid w:val="00B72F80"/>
    <w:rsid w:val="00B81B97"/>
    <w:rsid w:val="00B8346C"/>
    <w:rsid w:val="00B948AD"/>
    <w:rsid w:val="00B97D65"/>
    <w:rsid w:val="00BB6E81"/>
    <w:rsid w:val="00BD00E7"/>
    <w:rsid w:val="00BF4D56"/>
    <w:rsid w:val="00C00AE3"/>
    <w:rsid w:val="00C0158B"/>
    <w:rsid w:val="00C1264C"/>
    <w:rsid w:val="00C14476"/>
    <w:rsid w:val="00C17999"/>
    <w:rsid w:val="00C20B9D"/>
    <w:rsid w:val="00C2366E"/>
    <w:rsid w:val="00C2386B"/>
    <w:rsid w:val="00C4098B"/>
    <w:rsid w:val="00C41F40"/>
    <w:rsid w:val="00C637FA"/>
    <w:rsid w:val="00C87ACB"/>
    <w:rsid w:val="00C91519"/>
    <w:rsid w:val="00C922C7"/>
    <w:rsid w:val="00CA07FD"/>
    <w:rsid w:val="00CA7E1D"/>
    <w:rsid w:val="00CB10B1"/>
    <w:rsid w:val="00CB17E1"/>
    <w:rsid w:val="00CB6381"/>
    <w:rsid w:val="00CB738D"/>
    <w:rsid w:val="00CD2992"/>
    <w:rsid w:val="00CD6DAC"/>
    <w:rsid w:val="00CE43AF"/>
    <w:rsid w:val="00CE446A"/>
    <w:rsid w:val="00CE65E1"/>
    <w:rsid w:val="00CE731B"/>
    <w:rsid w:val="00CF08A4"/>
    <w:rsid w:val="00CF1CAF"/>
    <w:rsid w:val="00D05F92"/>
    <w:rsid w:val="00D1316F"/>
    <w:rsid w:val="00D132D6"/>
    <w:rsid w:val="00D15834"/>
    <w:rsid w:val="00D170CA"/>
    <w:rsid w:val="00D21947"/>
    <w:rsid w:val="00D21DFF"/>
    <w:rsid w:val="00D263E0"/>
    <w:rsid w:val="00D3030B"/>
    <w:rsid w:val="00D32530"/>
    <w:rsid w:val="00D3309C"/>
    <w:rsid w:val="00D3755A"/>
    <w:rsid w:val="00D509E4"/>
    <w:rsid w:val="00D50BC4"/>
    <w:rsid w:val="00D519FE"/>
    <w:rsid w:val="00D5560A"/>
    <w:rsid w:val="00D57E07"/>
    <w:rsid w:val="00D63D94"/>
    <w:rsid w:val="00D656CB"/>
    <w:rsid w:val="00D81FFA"/>
    <w:rsid w:val="00D938C8"/>
    <w:rsid w:val="00DB1C59"/>
    <w:rsid w:val="00DD02B5"/>
    <w:rsid w:val="00DD0AAD"/>
    <w:rsid w:val="00DD1AD5"/>
    <w:rsid w:val="00DD3E12"/>
    <w:rsid w:val="00DE1D20"/>
    <w:rsid w:val="00DF08EC"/>
    <w:rsid w:val="00E2136F"/>
    <w:rsid w:val="00E2582C"/>
    <w:rsid w:val="00E26FD9"/>
    <w:rsid w:val="00E327EA"/>
    <w:rsid w:val="00E32A0D"/>
    <w:rsid w:val="00E37ABA"/>
    <w:rsid w:val="00E37CF7"/>
    <w:rsid w:val="00E4043F"/>
    <w:rsid w:val="00E42C8E"/>
    <w:rsid w:val="00E52181"/>
    <w:rsid w:val="00E81E27"/>
    <w:rsid w:val="00E8256F"/>
    <w:rsid w:val="00E83422"/>
    <w:rsid w:val="00E83CA5"/>
    <w:rsid w:val="00E85C84"/>
    <w:rsid w:val="00EA10D2"/>
    <w:rsid w:val="00EA2DA4"/>
    <w:rsid w:val="00EA6469"/>
    <w:rsid w:val="00EB0219"/>
    <w:rsid w:val="00EB0F43"/>
    <w:rsid w:val="00EB2820"/>
    <w:rsid w:val="00EC4B2B"/>
    <w:rsid w:val="00ED037B"/>
    <w:rsid w:val="00ED125C"/>
    <w:rsid w:val="00ED2669"/>
    <w:rsid w:val="00EE11FA"/>
    <w:rsid w:val="00EF0C85"/>
    <w:rsid w:val="00EF0E33"/>
    <w:rsid w:val="00EF275C"/>
    <w:rsid w:val="00EF3AFD"/>
    <w:rsid w:val="00F1069A"/>
    <w:rsid w:val="00F2214B"/>
    <w:rsid w:val="00F276C1"/>
    <w:rsid w:val="00F34389"/>
    <w:rsid w:val="00F3678C"/>
    <w:rsid w:val="00F403A7"/>
    <w:rsid w:val="00F40C07"/>
    <w:rsid w:val="00F471AB"/>
    <w:rsid w:val="00F53581"/>
    <w:rsid w:val="00F5770E"/>
    <w:rsid w:val="00F57F3D"/>
    <w:rsid w:val="00F642BC"/>
    <w:rsid w:val="00F6540A"/>
    <w:rsid w:val="00F75495"/>
    <w:rsid w:val="00F75C91"/>
    <w:rsid w:val="00F9083E"/>
    <w:rsid w:val="00F9124E"/>
    <w:rsid w:val="00FA17E7"/>
    <w:rsid w:val="00FA245F"/>
    <w:rsid w:val="00FB513A"/>
    <w:rsid w:val="00FB5B12"/>
    <w:rsid w:val="00FB745A"/>
    <w:rsid w:val="00FC25F8"/>
    <w:rsid w:val="00FC48BF"/>
    <w:rsid w:val="00FC5601"/>
    <w:rsid w:val="00FC579F"/>
    <w:rsid w:val="00FD4A97"/>
    <w:rsid w:val="00FD51DE"/>
    <w:rsid w:val="00FE2275"/>
    <w:rsid w:val="00FE28DE"/>
    <w:rsid w:val="00FE36BE"/>
    <w:rsid w:val="00FE3CC2"/>
    <w:rsid w:val="00FE6A15"/>
    <w:rsid w:val="00FF4841"/>
    <w:rsid w:val="00FF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A3F3"/>
  <w15:chartTrackingRefBased/>
  <w15:docId w15:val="{0A64B27A-16D2-4F65-B4BF-61479536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AB"/>
  </w:style>
  <w:style w:type="paragraph" w:styleId="Heading1">
    <w:name w:val="heading 1"/>
    <w:basedOn w:val="Normal"/>
    <w:next w:val="Normal"/>
    <w:link w:val="Heading1Char"/>
    <w:uiPriority w:val="9"/>
    <w:qFormat/>
    <w:rsid w:val="00C409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3925"/>
    <w:pPr>
      <w:tabs>
        <w:tab w:val="center" w:pos="4513"/>
        <w:tab w:val="right" w:pos="9026"/>
      </w:tabs>
      <w:spacing w:after="0" w:line="240" w:lineRule="auto"/>
    </w:pPr>
  </w:style>
  <w:style w:type="character" w:customStyle="1" w:styleId="HeaderChar">
    <w:name w:val="Header Char"/>
    <w:basedOn w:val="DefaultParagraphFont"/>
    <w:link w:val="Header"/>
    <w:rsid w:val="00053925"/>
  </w:style>
  <w:style w:type="paragraph" w:styleId="Footer">
    <w:name w:val="footer"/>
    <w:basedOn w:val="Normal"/>
    <w:link w:val="FooterChar"/>
    <w:uiPriority w:val="99"/>
    <w:unhideWhenUsed/>
    <w:rsid w:val="00053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925"/>
  </w:style>
  <w:style w:type="paragraph" w:styleId="BodyText">
    <w:name w:val="Body Text"/>
    <w:basedOn w:val="Normal"/>
    <w:link w:val="BodyTextChar"/>
    <w:uiPriority w:val="99"/>
    <w:rsid w:val="00053925"/>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053925"/>
    <w:rPr>
      <w:rFonts w:ascii="Times" w:eastAsia="Times New Roman" w:hAnsi="Times" w:cs="Times"/>
      <w:b/>
      <w:bCs/>
      <w:sz w:val="24"/>
      <w:szCs w:val="24"/>
      <w:lang w:val="nb-NO" w:eastAsia="nb-NO"/>
    </w:rPr>
  </w:style>
  <w:style w:type="paragraph" w:styleId="CommentText">
    <w:name w:val="annotation text"/>
    <w:basedOn w:val="Normal"/>
    <w:link w:val="CommentTextChar"/>
    <w:uiPriority w:val="99"/>
    <w:semiHidden/>
    <w:rsid w:val="00053925"/>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053925"/>
    <w:rPr>
      <w:rFonts w:ascii="Arial" w:eastAsia="Times New Roman" w:hAnsi="Arial" w:cs="Arial"/>
      <w:sz w:val="20"/>
      <w:szCs w:val="20"/>
      <w:lang w:eastAsia="nb-NO"/>
    </w:rPr>
  </w:style>
  <w:style w:type="character" w:styleId="Hyperlink">
    <w:name w:val="Hyperlink"/>
    <w:basedOn w:val="DefaultParagraphFont"/>
    <w:uiPriority w:val="99"/>
    <w:unhideWhenUsed/>
    <w:rsid w:val="00053925"/>
    <w:rPr>
      <w:color w:val="0563C1" w:themeColor="hyperlink"/>
      <w:u w:val="single"/>
    </w:rPr>
  </w:style>
  <w:style w:type="character" w:styleId="CommentReference">
    <w:name w:val="annotation reference"/>
    <w:basedOn w:val="DefaultParagraphFont"/>
    <w:uiPriority w:val="99"/>
    <w:semiHidden/>
    <w:unhideWhenUsed/>
    <w:rsid w:val="0066095E"/>
    <w:rPr>
      <w:sz w:val="16"/>
      <w:szCs w:val="16"/>
    </w:rPr>
  </w:style>
  <w:style w:type="paragraph" w:styleId="CommentSubject">
    <w:name w:val="annotation subject"/>
    <w:basedOn w:val="CommentText"/>
    <w:next w:val="CommentText"/>
    <w:link w:val="CommentSubjectChar"/>
    <w:uiPriority w:val="99"/>
    <w:semiHidden/>
    <w:unhideWhenUsed/>
    <w:rsid w:val="0066095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6095E"/>
    <w:rPr>
      <w:rFonts w:ascii="Arial" w:eastAsia="Times New Roman" w:hAnsi="Arial" w:cs="Arial"/>
      <w:b/>
      <w:bCs/>
      <w:sz w:val="20"/>
      <w:szCs w:val="20"/>
      <w:lang w:eastAsia="nb-NO"/>
    </w:rPr>
  </w:style>
  <w:style w:type="paragraph" w:styleId="BalloonText">
    <w:name w:val="Balloon Text"/>
    <w:basedOn w:val="Normal"/>
    <w:link w:val="BalloonTextChar"/>
    <w:uiPriority w:val="99"/>
    <w:semiHidden/>
    <w:unhideWhenUsed/>
    <w:rsid w:val="00660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5E"/>
    <w:rPr>
      <w:rFonts w:ascii="Segoe UI" w:hAnsi="Segoe UI" w:cs="Segoe UI"/>
      <w:sz w:val="18"/>
      <w:szCs w:val="18"/>
    </w:rPr>
  </w:style>
  <w:style w:type="character" w:styleId="UnresolvedMention">
    <w:name w:val="Unresolved Mention"/>
    <w:basedOn w:val="DefaultParagraphFont"/>
    <w:uiPriority w:val="99"/>
    <w:semiHidden/>
    <w:unhideWhenUsed/>
    <w:rsid w:val="00683D3A"/>
    <w:rPr>
      <w:color w:val="605E5C"/>
      <w:shd w:val="clear" w:color="auto" w:fill="E1DFDD"/>
    </w:rPr>
  </w:style>
  <w:style w:type="paragraph" w:styleId="ListParagraph">
    <w:name w:val="List Paragraph"/>
    <w:basedOn w:val="Normal"/>
    <w:uiPriority w:val="34"/>
    <w:qFormat/>
    <w:rsid w:val="001C3DF9"/>
    <w:pPr>
      <w:spacing w:after="0" w:line="240" w:lineRule="auto"/>
      <w:ind w:left="720"/>
      <w:contextualSpacing/>
      <w:jc w:val="both"/>
    </w:pPr>
    <w:rPr>
      <w:rFonts w:ascii="Times New Roman" w:hAnsi="Times New Roman" w:cs="Times New Roman"/>
      <w:sz w:val="24"/>
      <w:szCs w:val="24"/>
    </w:rPr>
  </w:style>
  <w:style w:type="paragraph" w:styleId="NormalWeb">
    <w:name w:val="Normal (Web)"/>
    <w:basedOn w:val="Normal"/>
    <w:uiPriority w:val="99"/>
    <w:semiHidden/>
    <w:unhideWhenUsed/>
    <w:rsid w:val="00D50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409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350">
      <w:bodyDiv w:val="1"/>
      <w:marLeft w:val="0"/>
      <w:marRight w:val="0"/>
      <w:marTop w:val="0"/>
      <w:marBottom w:val="0"/>
      <w:divBdr>
        <w:top w:val="none" w:sz="0" w:space="0" w:color="auto"/>
        <w:left w:val="none" w:sz="0" w:space="0" w:color="auto"/>
        <w:bottom w:val="none" w:sz="0" w:space="0" w:color="auto"/>
        <w:right w:val="none" w:sz="0" w:space="0" w:color="auto"/>
      </w:divBdr>
    </w:div>
    <w:div w:id="244342983">
      <w:bodyDiv w:val="1"/>
      <w:marLeft w:val="0"/>
      <w:marRight w:val="0"/>
      <w:marTop w:val="0"/>
      <w:marBottom w:val="0"/>
      <w:divBdr>
        <w:top w:val="none" w:sz="0" w:space="0" w:color="auto"/>
        <w:left w:val="none" w:sz="0" w:space="0" w:color="auto"/>
        <w:bottom w:val="none" w:sz="0" w:space="0" w:color="auto"/>
        <w:right w:val="none" w:sz="0" w:space="0" w:color="auto"/>
      </w:divBdr>
    </w:div>
    <w:div w:id="555900042">
      <w:bodyDiv w:val="1"/>
      <w:marLeft w:val="0"/>
      <w:marRight w:val="0"/>
      <w:marTop w:val="0"/>
      <w:marBottom w:val="0"/>
      <w:divBdr>
        <w:top w:val="none" w:sz="0" w:space="0" w:color="auto"/>
        <w:left w:val="none" w:sz="0" w:space="0" w:color="auto"/>
        <w:bottom w:val="none" w:sz="0" w:space="0" w:color="auto"/>
        <w:right w:val="none" w:sz="0" w:space="0" w:color="auto"/>
      </w:divBdr>
    </w:div>
    <w:div w:id="828442634">
      <w:bodyDiv w:val="1"/>
      <w:marLeft w:val="0"/>
      <w:marRight w:val="0"/>
      <w:marTop w:val="0"/>
      <w:marBottom w:val="0"/>
      <w:divBdr>
        <w:top w:val="none" w:sz="0" w:space="0" w:color="auto"/>
        <w:left w:val="none" w:sz="0" w:space="0" w:color="auto"/>
        <w:bottom w:val="none" w:sz="0" w:space="0" w:color="auto"/>
        <w:right w:val="none" w:sz="0" w:space="0" w:color="auto"/>
      </w:divBdr>
    </w:div>
    <w:div w:id="945582602">
      <w:bodyDiv w:val="1"/>
      <w:marLeft w:val="0"/>
      <w:marRight w:val="0"/>
      <w:marTop w:val="0"/>
      <w:marBottom w:val="0"/>
      <w:divBdr>
        <w:top w:val="none" w:sz="0" w:space="0" w:color="auto"/>
        <w:left w:val="none" w:sz="0" w:space="0" w:color="auto"/>
        <w:bottom w:val="none" w:sz="0" w:space="0" w:color="auto"/>
        <w:right w:val="none" w:sz="0" w:space="0" w:color="auto"/>
      </w:divBdr>
    </w:div>
    <w:div w:id="1291325053">
      <w:bodyDiv w:val="1"/>
      <w:marLeft w:val="0"/>
      <w:marRight w:val="0"/>
      <w:marTop w:val="0"/>
      <w:marBottom w:val="0"/>
      <w:divBdr>
        <w:top w:val="none" w:sz="0" w:space="0" w:color="auto"/>
        <w:left w:val="none" w:sz="0" w:space="0" w:color="auto"/>
        <w:bottom w:val="none" w:sz="0" w:space="0" w:color="auto"/>
        <w:right w:val="none" w:sz="0" w:space="0" w:color="auto"/>
      </w:divBdr>
    </w:div>
    <w:div w:id="20354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gsber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gsberg.com/en/kongsberg-digita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5EFF57311F2D4885C80D18A6E04E59" ma:contentTypeVersion="8" ma:contentTypeDescription="Opprett et nytt dokument." ma:contentTypeScope="" ma:versionID="6d266105b781542882ff5d698e062766">
  <xsd:schema xmlns:xsd="http://www.w3.org/2001/XMLSchema" xmlns:xs="http://www.w3.org/2001/XMLSchema" xmlns:p="http://schemas.microsoft.com/office/2006/metadata/properties" xmlns:ns3="0f4128b7-8975-4372-a50d-e2f7267acdf4" targetNamespace="http://schemas.microsoft.com/office/2006/metadata/properties" ma:root="true" ma:fieldsID="57c696f6d0cc16b7b1137b9dcdc1079f" ns3:_="">
    <xsd:import namespace="0f4128b7-8975-4372-a50d-e2f7267ac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128b7-8975-4372-a50d-e2f7267acd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3815C-439B-4234-B84A-93099FA43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6FB23-CC9F-49F4-9298-A6092D39E4D3}">
  <ds:schemaRefs>
    <ds:schemaRef ds:uri="http://schemas.microsoft.com/sharepoint/v3/contenttype/forms"/>
  </ds:schemaRefs>
</ds:datastoreItem>
</file>

<file path=customXml/itemProps3.xml><?xml version="1.0" encoding="utf-8"?>
<ds:datastoreItem xmlns:ds="http://schemas.openxmlformats.org/officeDocument/2006/customXml" ds:itemID="{E7BAD48F-3A67-4996-A598-413240433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128b7-8975-4372-a50d-e2f7267ac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Rossi</dc:creator>
  <cp:keywords/>
  <dc:description/>
  <cp:lastModifiedBy>David Pugh</cp:lastModifiedBy>
  <cp:revision>2</cp:revision>
  <cp:lastPrinted>2020-02-06T09:11:00Z</cp:lastPrinted>
  <dcterms:created xsi:type="dcterms:W3CDTF">2020-02-06T12:02:00Z</dcterms:created>
  <dcterms:modified xsi:type="dcterms:W3CDTF">2020-02-06T12:02:00Z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0x010100E95EFF57311F2D4885C80D18A6E04E59</vt:lpwstr>
  </property>
</Properties>
</file>