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AB" w:rsidRDefault="000E71AC" w:rsidP="000824AB">
      <w:pPr>
        <w:autoSpaceDE w:val="0"/>
        <w:autoSpaceDN w:val="0"/>
        <w:adjustRightInd w:val="0"/>
        <w:rPr>
          <w:rFonts w:ascii="Mercury Text G2" w:hAnsi="Mercury Text G2" w:cs="MercuryTextG2-Roman"/>
        </w:rPr>
      </w:pPr>
      <w:r>
        <w:rPr>
          <w:rFonts w:ascii="Mercury Text G2" w:hAnsi="Mercury Text G2" w:cs="MercuryTextG2-Roman"/>
          <w:noProof/>
          <w:lang w:eastAsia="sv-SE"/>
        </w:rPr>
        <w:drawing>
          <wp:anchor distT="0" distB="0" distL="114300" distR="114300" simplePos="0" relativeHeight="251658240" behindDoc="1" locked="0" layoutInCell="1" allowOverlap="1" wp14:anchorId="4E1F95F2" wp14:editId="2CC855C2">
            <wp:simplePos x="0" y="0"/>
            <wp:positionH relativeFrom="column">
              <wp:posOffset>4274185</wp:posOffset>
            </wp:positionH>
            <wp:positionV relativeFrom="paragraph">
              <wp:posOffset>-83820</wp:posOffset>
            </wp:positionV>
            <wp:extent cx="1455420" cy="395605"/>
            <wp:effectExtent l="0" t="0" r="0" b="4445"/>
            <wp:wrapTight wrapText="bothSides">
              <wp:wrapPolygon edited="0">
                <wp:start x="0" y="0"/>
                <wp:lineTo x="0" y="20803"/>
                <wp:lineTo x="21204" y="20803"/>
                <wp:lineTo x="21204"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sforl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5420" cy="395605"/>
                    </a:xfrm>
                    <a:prstGeom prst="rect">
                      <a:avLst/>
                    </a:prstGeom>
                  </pic:spPr>
                </pic:pic>
              </a:graphicData>
            </a:graphic>
            <wp14:sizeRelH relativeFrom="page">
              <wp14:pctWidth>0</wp14:pctWidth>
            </wp14:sizeRelH>
            <wp14:sizeRelV relativeFrom="page">
              <wp14:pctHeight>0</wp14:pctHeight>
            </wp14:sizeRelV>
          </wp:anchor>
        </w:drawing>
      </w:r>
      <w:r>
        <w:rPr>
          <w:rFonts w:ascii="Mercury Text G2" w:hAnsi="Mercury Text G2" w:cs="MercuryTextG2-Roman"/>
        </w:rPr>
        <w:t>pressmeddelande</w:t>
      </w:r>
      <w:r>
        <w:rPr>
          <w:rFonts w:ascii="Mercury Text G2" w:hAnsi="Mercury Text G2" w:cs="MercuryTextG2-Roman"/>
        </w:rPr>
        <w:tab/>
      </w:r>
      <w:r>
        <w:rPr>
          <w:rFonts w:ascii="Mercury Text G2" w:hAnsi="Mercury Text G2" w:cs="MercuryTextG2-Roman"/>
        </w:rPr>
        <w:tab/>
      </w:r>
      <w:r>
        <w:rPr>
          <w:rFonts w:ascii="Mercury Text G2" w:hAnsi="Mercury Text G2" w:cs="MercuryTextG2-Roman"/>
        </w:rPr>
        <w:tab/>
      </w:r>
      <w:r>
        <w:rPr>
          <w:rFonts w:ascii="Mercury Text G2" w:hAnsi="Mercury Text G2" w:cs="MercuryTextG2-Roman"/>
        </w:rPr>
        <w:tab/>
      </w:r>
      <w:r>
        <w:rPr>
          <w:rFonts w:ascii="Mercury Text G2" w:hAnsi="Mercury Text G2" w:cs="MercuryTextG2-Roman"/>
        </w:rPr>
        <w:br/>
        <w:t>måndagen den 24 augusti</w:t>
      </w:r>
    </w:p>
    <w:p w:rsidR="000E71AC" w:rsidRDefault="000E71AC" w:rsidP="000824AB">
      <w:pPr>
        <w:autoSpaceDE w:val="0"/>
        <w:autoSpaceDN w:val="0"/>
        <w:adjustRightInd w:val="0"/>
        <w:rPr>
          <w:rFonts w:ascii="Mercury Text G2" w:hAnsi="Mercury Text G2" w:cs="MercuryTextG2-Roman"/>
        </w:rPr>
      </w:pPr>
    </w:p>
    <w:p w:rsidR="000E71AC" w:rsidRDefault="000E71AC" w:rsidP="000824AB">
      <w:pPr>
        <w:autoSpaceDE w:val="0"/>
        <w:autoSpaceDN w:val="0"/>
        <w:adjustRightInd w:val="0"/>
        <w:rPr>
          <w:rFonts w:ascii="Mercury Text G2" w:hAnsi="Mercury Text G2" w:cs="MercuryTextG2-Roman"/>
        </w:rPr>
      </w:pPr>
    </w:p>
    <w:p w:rsidR="000E71AC" w:rsidRDefault="000E71AC" w:rsidP="000E71AC">
      <w:pPr>
        <w:autoSpaceDE w:val="0"/>
        <w:autoSpaceDN w:val="0"/>
      </w:pPr>
      <w:r>
        <w:rPr>
          <w:rFonts w:ascii="Guardian Sans Regular" w:hAnsi="Guardian Sans Regular"/>
          <w:b/>
          <w:bCs/>
          <w:sz w:val="44"/>
          <w:szCs w:val="44"/>
        </w:rPr>
        <w:t>Ny bok: CP-barnet – Kampen – Sorgen – Glädjen</w:t>
      </w:r>
    </w:p>
    <w:p w:rsidR="000E71AC" w:rsidRDefault="000E71AC" w:rsidP="000E71AC">
      <w:pPr>
        <w:autoSpaceDE w:val="0"/>
        <w:autoSpaceDN w:val="0"/>
      </w:pPr>
      <w:r>
        <w:rPr>
          <w:rFonts w:ascii="Mercury Text G2" w:hAnsi="Mercury Text G2"/>
        </w:rPr>
        <w:t> </w:t>
      </w:r>
    </w:p>
    <w:p w:rsidR="000E71AC" w:rsidRDefault="000E71AC" w:rsidP="000E71AC">
      <w:pPr>
        <w:autoSpaceDE w:val="0"/>
        <w:autoSpaceDN w:val="0"/>
      </w:pPr>
      <w:r>
        <w:rPr>
          <w:rFonts w:ascii="Mercury Text G2" w:hAnsi="Mercury Text G2"/>
          <w:b/>
          <w:bCs/>
          <w:sz w:val="24"/>
          <w:szCs w:val="24"/>
        </w:rPr>
        <w:t xml:space="preserve">Lena Helgesson är mamma till ”Grabben i kuvösen bredvid”, ståupparen, författaren och skådespelaren Jonas Helgesson. Jonas har vid alla sina föreläsningar tackat sin mamma för vad hon betytt för honom och många </w:t>
      </w:r>
      <w:r>
        <w:rPr>
          <w:rFonts w:ascii="Mercury Text G2" w:hAnsi="Mercury Text G2"/>
          <w:b/>
          <w:bCs/>
          <w:sz w:val="24"/>
          <w:szCs w:val="24"/>
        </w:rPr>
        <w:t>har</w:t>
      </w:r>
      <w:r>
        <w:rPr>
          <w:rFonts w:ascii="Mercury Text G2" w:hAnsi="Mercury Text G2"/>
          <w:b/>
          <w:bCs/>
          <w:sz w:val="24"/>
          <w:szCs w:val="24"/>
        </w:rPr>
        <w:t xml:space="preserve"> frågat: hur var det för henne?</w:t>
      </w:r>
    </w:p>
    <w:p w:rsidR="000E71AC" w:rsidRDefault="000E71AC" w:rsidP="000E71AC">
      <w:pPr>
        <w:autoSpaceDE w:val="0"/>
        <w:autoSpaceDN w:val="0"/>
      </w:pPr>
      <w:r>
        <w:rPr>
          <w:rFonts w:ascii="Mercury Text G2" w:hAnsi="Mercury Text G2"/>
          <w:b/>
          <w:bCs/>
          <w:sz w:val="24"/>
          <w:szCs w:val="24"/>
        </w:rPr>
        <w:t> </w:t>
      </w:r>
    </w:p>
    <w:p w:rsidR="000E71AC" w:rsidRDefault="000E71AC" w:rsidP="000E71AC">
      <w:pPr>
        <w:autoSpaceDE w:val="0"/>
        <w:autoSpaceDN w:val="0"/>
      </w:pPr>
      <w:r>
        <w:rPr>
          <w:rFonts w:ascii="Mercury Text G2" w:hAnsi="Mercury Text G2"/>
          <w:b/>
          <w:bCs/>
          <w:sz w:val="24"/>
          <w:szCs w:val="24"/>
        </w:rPr>
        <w:t xml:space="preserve">I boken </w:t>
      </w:r>
      <w:r>
        <w:rPr>
          <w:rFonts w:ascii="Mercury Text G2" w:hAnsi="Mercury Text G2"/>
          <w:b/>
          <w:bCs/>
          <w:i/>
          <w:iCs/>
          <w:sz w:val="24"/>
          <w:szCs w:val="24"/>
        </w:rPr>
        <w:t>CP-barnet</w:t>
      </w:r>
      <w:r>
        <w:rPr>
          <w:rFonts w:ascii="Mercury Text G2" w:hAnsi="Mercury Text G2"/>
          <w:b/>
          <w:bCs/>
          <w:sz w:val="24"/>
          <w:szCs w:val="24"/>
        </w:rPr>
        <w:t xml:space="preserve"> berättar hon för första gången själv om kampen, våndorna och lyckan med att vara förälder till ett barn med stora behov.</w:t>
      </w:r>
    </w:p>
    <w:p w:rsidR="000E71AC" w:rsidRDefault="000E71AC" w:rsidP="000E71AC">
      <w:pPr>
        <w:autoSpaceDE w:val="0"/>
        <w:autoSpaceDN w:val="0"/>
      </w:pPr>
      <w:r>
        <w:rPr>
          <w:rFonts w:ascii="Mercury Text G2" w:hAnsi="Mercury Text G2"/>
          <w:b/>
          <w:bCs/>
          <w:sz w:val="24"/>
          <w:szCs w:val="24"/>
        </w:rPr>
        <w:t> </w:t>
      </w:r>
    </w:p>
    <w:p w:rsidR="000E71AC" w:rsidRDefault="000E71AC" w:rsidP="000E71AC">
      <w:pPr>
        <w:autoSpaceDE w:val="0"/>
        <w:autoSpaceDN w:val="0"/>
      </w:pPr>
      <w:r>
        <w:rPr>
          <w:rFonts w:ascii="Mercury Text G2" w:hAnsi="Mercury Text G2"/>
          <w:b/>
          <w:bCs/>
          <w:sz w:val="24"/>
          <w:szCs w:val="24"/>
        </w:rPr>
        <w:t xml:space="preserve">   – CP-barnet är en berättelse om kamp, sorg och glädje. Min sons </w:t>
      </w:r>
      <w:proofErr w:type="spellStart"/>
      <w:r>
        <w:rPr>
          <w:rFonts w:ascii="Mercury Text G2" w:hAnsi="Mercury Text G2"/>
          <w:b/>
          <w:bCs/>
          <w:sz w:val="24"/>
          <w:szCs w:val="24"/>
        </w:rPr>
        <w:t>cp-skada</w:t>
      </w:r>
      <w:proofErr w:type="spellEnd"/>
      <w:r>
        <w:rPr>
          <w:rFonts w:ascii="Mercury Text G2" w:hAnsi="Mercury Text G2"/>
          <w:b/>
          <w:bCs/>
          <w:sz w:val="24"/>
          <w:szCs w:val="24"/>
        </w:rPr>
        <w:t xml:space="preserve"> blev min värsta fiende. I CP-barnet berättar jag om våndan som jag ofta kände, men också om all lycka, säger Lena Helgesson.</w:t>
      </w:r>
    </w:p>
    <w:p w:rsidR="000E71AC" w:rsidRDefault="000E71AC" w:rsidP="000E71AC">
      <w:pPr>
        <w:autoSpaceDE w:val="0"/>
        <w:autoSpaceDN w:val="0"/>
      </w:pPr>
      <w:r>
        <w:rPr>
          <w:rFonts w:ascii="Mercury Text G2" w:hAnsi="Mercury Text G2"/>
        </w:rPr>
        <w:t> </w:t>
      </w:r>
    </w:p>
    <w:p w:rsidR="000E71AC" w:rsidRDefault="000E71AC" w:rsidP="000E71AC">
      <w:pPr>
        <w:autoSpaceDE w:val="0"/>
        <w:autoSpaceDN w:val="0"/>
      </w:pPr>
      <w:r>
        <w:rPr>
          <w:rFonts w:ascii="Mercury Text G2" w:hAnsi="Mercury Text G2"/>
        </w:rPr>
        <w:t xml:space="preserve">Förlossningen var oerhört dramatisk, och Lena trodde att både hon och barnet skulle dö. Sen kom en period av ren och skär babylycka, innan hon med den nyfödde gick på läkarbesök och fick en liten skrift i sin hand: CP-barn. Det handlade om hennes son. </w:t>
      </w:r>
    </w:p>
    <w:p w:rsidR="000E71AC" w:rsidRDefault="000E71AC" w:rsidP="000E71AC">
      <w:pPr>
        <w:autoSpaceDE w:val="0"/>
        <w:autoSpaceDN w:val="0"/>
      </w:pPr>
      <w:r>
        <w:rPr>
          <w:rFonts w:ascii="Mercury Text G2" w:hAnsi="Mercury Text G2"/>
        </w:rPr>
        <w:t> </w:t>
      </w:r>
    </w:p>
    <w:p w:rsidR="000E71AC" w:rsidRDefault="000E71AC" w:rsidP="000E71AC">
      <w:pPr>
        <w:autoSpaceDE w:val="0"/>
        <w:autoSpaceDN w:val="0"/>
      </w:pPr>
      <w:r>
        <w:rPr>
          <w:rFonts w:ascii="Mercury Text G2" w:hAnsi="Mercury Text G2"/>
          <w:i/>
          <w:iCs/>
        </w:rPr>
        <w:t xml:space="preserve">”Att jag inte kunde acceptera min sons </w:t>
      </w:r>
      <w:proofErr w:type="spellStart"/>
      <w:r>
        <w:rPr>
          <w:rFonts w:ascii="Mercury Text G2" w:hAnsi="Mercury Text G2"/>
          <w:i/>
          <w:iCs/>
        </w:rPr>
        <w:t>cp-skada</w:t>
      </w:r>
      <w:proofErr w:type="spellEnd"/>
      <w:r>
        <w:rPr>
          <w:rFonts w:ascii="Mercury Text G2" w:hAnsi="Mercury Text G2"/>
          <w:i/>
          <w:iCs/>
        </w:rPr>
        <w:t xml:space="preserve"> blev som att gå ut i krig mot en allt för stark motståndare. Striden både styrkte mig och knäckte mig. Den gav kraft men tog också kraft. Jag ville ge min son allt, all min kärlek ville jag ge honom. Jag ville ge mitt liv för honom. </w:t>
      </w:r>
    </w:p>
    <w:p w:rsidR="000E71AC" w:rsidRDefault="000E71AC" w:rsidP="000E71AC">
      <w:pPr>
        <w:autoSpaceDE w:val="0"/>
        <w:autoSpaceDN w:val="0"/>
      </w:pPr>
      <w:r>
        <w:rPr>
          <w:rFonts w:ascii="Mercury Text G2" w:hAnsi="Mercury Text G2"/>
          <w:i/>
          <w:iCs/>
        </w:rPr>
        <w:t xml:space="preserve">   Vid ett psykologbesök kom jag plötsligt till insikt om vad min son kunde, vad han hade lärt sig, vilken utveckling som hade skett. Mina ögon öppnades. Jag fylldes av en stor tacksamhet. En tacksamhet som läkte mitt hjärta. Jag fick sluta fred med </w:t>
      </w:r>
      <w:proofErr w:type="spellStart"/>
      <w:r>
        <w:rPr>
          <w:rFonts w:ascii="Mercury Text G2" w:hAnsi="Mercury Text G2"/>
          <w:i/>
          <w:iCs/>
        </w:rPr>
        <w:t>cp-skadan</w:t>
      </w:r>
      <w:proofErr w:type="spellEnd"/>
      <w:r>
        <w:rPr>
          <w:rFonts w:ascii="Mercury Text G2" w:hAnsi="Mercury Text G2"/>
          <w:i/>
          <w:iCs/>
        </w:rPr>
        <w:t>. Jag fick sluta fred med mig själv.”</w:t>
      </w:r>
      <w:r>
        <w:rPr>
          <w:rFonts w:ascii="Mercury Text G2" w:hAnsi="Mercury Text G2"/>
          <w:i/>
          <w:iCs/>
        </w:rPr>
        <w:br/>
      </w:r>
      <w:r>
        <w:rPr>
          <w:rFonts w:ascii="Mercury Text G2" w:hAnsi="Mercury Text G2"/>
        </w:rPr>
        <w:t>                             – ur boken</w:t>
      </w:r>
    </w:p>
    <w:p w:rsidR="000E71AC" w:rsidRDefault="000E71AC" w:rsidP="000E71AC">
      <w:pPr>
        <w:autoSpaceDE w:val="0"/>
        <w:autoSpaceDN w:val="0"/>
      </w:pPr>
      <w:r>
        <w:rPr>
          <w:rFonts w:ascii="Mercury Text G2" w:hAnsi="Mercury Text G2"/>
          <w:i/>
          <w:iCs/>
        </w:rPr>
        <w:t> </w:t>
      </w:r>
    </w:p>
    <w:p w:rsidR="000E71AC" w:rsidRDefault="000E71AC" w:rsidP="000E71AC">
      <w:pPr>
        <w:autoSpaceDE w:val="0"/>
        <w:autoSpaceDN w:val="0"/>
      </w:pPr>
      <w:r>
        <w:rPr>
          <w:rFonts w:ascii="Mercury Text G2" w:hAnsi="Mercury Text G2"/>
          <w:b/>
          <w:bCs/>
        </w:rPr>
        <w:t>Lena Helgesson</w:t>
      </w:r>
      <w:r>
        <w:rPr>
          <w:rFonts w:ascii="Mercury Text G2" w:hAnsi="Mercury Text G2"/>
        </w:rPr>
        <w:t xml:space="preserve"> har arbetat större delen av sitt yrkesliv som medicinsk sekreterare men är numera pensionär. Hon bor i Billdal utanför Göteborg tillsammans med sin make Lars. Hela hennes royalty för boken går oavkortat till Erikshjälpens arbete för funktionshindrade barn.</w:t>
      </w:r>
    </w:p>
    <w:p w:rsidR="000E71AC" w:rsidRDefault="000E71AC" w:rsidP="000E71AC">
      <w:pPr>
        <w:autoSpaceDE w:val="0"/>
        <w:autoSpaceDN w:val="0"/>
      </w:pPr>
      <w:r>
        <w:rPr>
          <w:rFonts w:ascii="Mercury Text G2" w:hAnsi="Mercury Text G2"/>
        </w:rPr>
        <w:t> </w:t>
      </w:r>
    </w:p>
    <w:p w:rsidR="000E71AC" w:rsidRDefault="000E71AC" w:rsidP="000E71AC">
      <w:pPr>
        <w:autoSpaceDE w:val="0"/>
        <w:autoSpaceDN w:val="0"/>
      </w:pPr>
      <w:r>
        <w:rPr>
          <w:rFonts w:ascii="Mercury Text G2" w:hAnsi="Mercury Text G2"/>
        </w:rPr>
        <w:t> </w:t>
      </w:r>
    </w:p>
    <w:p w:rsidR="000E71AC" w:rsidRDefault="000E71AC" w:rsidP="000E71AC">
      <w:pPr>
        <w:autoSpaceDE w:val="0"/>
        <w:autoSpaceDN w:val="0"/>
      </w:pPr>
      <w:r>
        <w:rPr>
          <w:rFonts w:ascii="Mercury Text G2" w:hAnsi="Mercury Text G2"/>
          <w:i/>
          <w:iCs/>
        </w:rPr>
        <w:t>”Jag kanske är partisk, men jag är övertygad om att den här boken kommer att uppmuntra många föräldrar som har barn med funktionsnedsättning.”</w:t>
      </w:r>
      <w:r>
        <w:rPr>
          <w:rFonts w:ascii="Mercury Text G2" w:hAnsi="Mercury Text G2"/>
        </w:rPr>
        <w:br/>
        <w:t>Jonas Helgesson</w:t>
      </w:r>
    </w:p>
    <w:p w:rsidR="000E71AC" w:rsidRDefault="000E71AC" w:rsidP="000E71AC">
      <w:pPr>
        <w:autoSpaceDE w:val="0"/>
        <w:autoSpaceDN w:val="0"/>
      </w:pPr>
      <w:r>
        <w:rPr>
          <w:rFonts w:ascii="Mercury Text G2" w:hAnsi="Mercury Text G2"/>
        </w:rPr>
        <w:t> </w:t>
      </w:r>
    </w:p>
    <w:p w:rsidR="000E71AC" w:rsidRDefault="000E71AC" w:rsidP="000E71AC">
      <w:pPr>
        <w:autoSpaceDE w:val="0"/>
        <w:autoSpaceDN w:val="0"/>
      </w:pPr>
      <w:r>
        <w:rPr>
          <w:rFonts w:ascii="Mercury Text G2" w:hAnsi="Mercury Text G2"/>
        </w:rPr>
        <w:t> </w:t>
      </w:r>
    </w:p>
    <w:p w:rsidR="000E71AC" w:rsidRDefault="000E71AC" w:rsidP="000E71AC">
      <w:pPr>
        <w:spacing w:after="270" w:line="360" w:lineRule="atLeast"/>
      </w:pPr>
      <w:r>
        <w:rPr>
          <w:rFonts w:ascii="Mercury Text G2" w:hAnsi="Mercury Text G2"/>
          <w:b/>
          <w:bCs/>
          <w:lang w:eastAsia="sv-SE"/>
        </w:rPr>
        <w:t>Första recensionsdag:</w:t>
      </w:r>
      <w:r>
        <w:rPr>
          <w:rFonts w:ascii="Mercury Text G2" w:hAnsi="Mercury Text G2"/>
          <w:lang w:eastAsia="sv-SE"/>
        </w:rPr>
        <w:t xml:space="preserve"> den 16 september</w:t>
      </w:r>
    </w:p>
    <w:p w:rsidR="000E71AC" w:rsidRDefault="000E71AC" w:rsidP="000E71AC">
      <w:pPr>
        <w:spacing w:line="360" w:lineRule="atLeast"/>
      </w:pPr>
      <w:r>
        <w:rPr>
          <w:rFonts w:ascii="Mercury Text G2" w:hAnsi="Mercury Text G2"/>
          <w:b/>
          <w:bCs/>
          <w:lang w:eastAsia="sv-SE"/>
        </w:rPr>
        <w:t>För intervjuer, mer information och för recensionsexemplar</w:t>
      </w:r>
      <w:r>
        <w:rPr>
          <w:rFonts w:ascii="Mercury Text G2" w:hAnsi="Mercury Text G2"/>
          <w:lang w:eastAsia="sv-SE"/>
        </w:rPr>
        <w:t xml:space="preserve">, kontakta Vilhelm Hanzén, PR- och kommunikationsansvarig: </w:t>
      </w:r>
      <w:r>
        <w:rPr>
          <w:rFonts w:ascii="Mercury Text G2" w:hAnsi="Mercury Text G2"/>
          <w:lang w:eastAsia="sv-SE"/>
        </w:rPr>
        <w:br/>
      </w:r>
      <w:hyperlink r:id="rId6" w:history="1">
        <w:r>
          <w:rPr>
            <w:rStyle w:val="Hyperlnk"/>
            <w:rFonts w:ascii="Mercury Text G2" w:hAnsi="Mercury Text G2"/>
            <w:color w:val="auto"/>
            <w:lang w:eastAsia="sv-SE"/>
          </w:rPr>
          <w:t>vilhelm.hanzen@libris.se</w:t>
        </w:r>
      </w:hyperlink>
      <w:r>
        <w:rPr>
          <w:rFonts w:ascii="Mercury Text G2" w:hAnsi="Mercury Text G2"/>
          <w:lang w:eastAsia="sv-SE"/>
        </w:rPr>
        <w:t>, 019-20 84 10</w:t>
      </w:r>
    </w:p>
    <w:p w:rsidR="0078109E" w:rsidRPr="0078109E" w:rsidRDefault="0078109E" w:rsidP="000824AB">
      <w:pPr>
        <w:autoSpaceDE w:val="0"/>
        <w:autoSpaceDN w:val="0"/>
        <w:adjustRightInd w:val="0"/>
        <w:rPr>
          <w:rFonts w:ascii="Mercury Text G2" w:hAnsi="Mercury Text G2"/>
        </w:rPr>
      </w:pPr>
      <w:bookmarkStart w:id="0" w:name="_GoBack"/>
      <w:bookmarkEnd w:id="0"/>
    </w:p>
    <w:sectPr w:rsidR="0078109E" w:rsidRPr="00781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2">
    <w:panose1 w:val="02000503080000020003"/>
    <w:charset w:val="00"/>
    <w:family w:val="auto"/>
    <w:pitch w:val="variable"/>
    <w:sig w:usb0="800000A7" w:usb1="00000000" w:usb2="00000000" w:usb3="00000000" w:csb0="00000009" w:csb1="00000000"/>
  </w:font>
  <w:font w:name="MercuryTextG2-Roman">
    <w:panose1 w:val="00000000000000000000"/>
    <w:charset w:val="00"/>
    <w:family w:val="auto"/>
    <w:notTrueType/>
    <w:pitch w:val="default"/>
    <w:sig w:usb0="00000003" w:usb1="00000000" w:usb2="00000000" w:usb3="00000000" w:csb0="00000001" w:csb1="00000000"/>
  </w:font>
  <w:font w:name="Guardian Sans Regular">
    <w:panose1 w:val="020B0503050503060803"/>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AB"/>
    <w:rsid w:val="000824AB"/>
    <w:rsid w:val="000E71AC"/>
    <w:rsid w:val="00170C08"/>
    <w:rsid w:val="006007E5"/>
    <w:rsid w:val="0078109E"/>
    <w:rsid w:val="009B0CF6"/>
    <w:rsid w:val="00F619BA"/>
    <w:rsid w:val="00FF4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AC"/>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8109E"/>
    <w:rPr>
      <w:strike w:val="0"/>
      <w:dstrike w:val="0"/>
      <w:color w:val="1F5F7F"/>
      <w:u w:val="none"/>
      <w:effect w:val="none"/>
    </w:rPr>
  </w:style>
  <w:style w:type="paragraph" w:styleId="Ballongtext">
    <w:name w:val="Balloon Text"/>
    <w:basedOn w:val="Normal"/>
    <w:link w:val="BallongtextChar"/>
    <w:uiPriority w:val="99"/>
    <w:semiHidden/>
    <w:unhideWhenUsed/>
    <w:rsid w:val="000E71AC"/>
    <w:rPr>
      <w:rFonts w:ascii="Tahoma" w:hAnsi="Tahoma" w:cs="Tahoma"/>
      <w:sz w:val="16"/>
      <w:szCs w:val="16"/>
    </w:rPr>
  </w:style>
  <w:style w:type="character" w:customStyle="1" w:styleId="BallongtextChar">
    <w:name w:val="Ballongtext Char"/>
    <w:basedOn w:val="Standardstycketeckensnitt"/>
    <w:link w:val="Ballongtext"/>
    <w:uiPriority w:val="99"/>
    <w:semiHidden/>
    <w:rsid w:val="000E7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AC"/>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8109E"/>
    <w:rPr>
      <w:strike w:val="0"/>
      <w:dstrike w:val="0"/>
      <w:color w:val="1F5F7F"/>
      <w:u w:val="none"/>
      <w:effect w:val="none"/>
    </w:rPr>
  </w:style>
  <w:style w:type="paragraph" w:styleId="Ballongtext">
    <w:name w:val="Balloon Text"/>
    <w:basedOn w:val="Normal"/>
    <w:link w:val="BallongtextChar"/>
    <w:uiPriority w:val="99"/>
    <w:semiHidden/>
    <w:unhideWhenUsed/>
    <w:rsid w:val="000E71AC"/>
    <w:rPr>
      <w:rFonts w:ascii="Tahoma" w:hAnsi="Tahoma" w:cs="Tahoma"/>
      <w:sz w:val="16"/>
      <w:szCs w:val="16"/>
    </w:rPr>
  </w:style>
  <w:style w:type="character" w:customStyle="1" w:styleId="BallongtextChar">
    <w:name w:val="Ballongtext Char"/>
    <w:basedOn w:val="Standardstycketeckensnitt"/>
    <w:link w:val="Ballongtext"/>
    <w:uiPriority w:val="99"/>
    <w:semiHidden/>
    <w:rsid w:val="000E7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10101">
      <w:bodyDiv w:val="1"/>
      <w:marLeft w:val="0"/>
      <w:marRight w:val="0"/>
      <w:marTop w:val="0"/>
      <w:marBottom w:val="0"/>
      <w:divBdr>
        <w:top w:val="none" w:sz="0" w:space="0" w:color="auto"/>
        <w:left w:val="none" w:sz="0" w:space="0" w:color="auto"/>
        <w:bottom w:val="none" w:sz="0" w:space="0" w:color="auto"/>
        <w:right w:val="none" w:sz="0" w:space="0" w:color="auto"/>
      </w:divBdr>
      <w:divsChild>
        <w:div w:id="1055738005">
          <w:marLeft w:val="0"/>
          <w:marRight w:val="0"/>
          <w:marTop w:val="0"/>
          <w:marBottom w:val="0"/>
          <w:divBdr>
            <w:top w:val="none" w:sz="0" w:space="0" w:color="auto"/>
            <w:left w:val="none" w:sz="0" w:space="0" w:color="auto"/>
            <w:bottom w:val="none" w:sz="0" w:space="0" w:color="auto"/>
            <w:right w:val="none" w:sz="0" w:space="0" w:color="auto"/>
          </w:divBdr>
          <w:divsChild>
            <w:div w:id="356396604">
              <w:marLeft w:val="0"/>
              <w:marRight w:val="0"/>
              <w:marTop w:val="0"/>
              <w:marBottom w:val="0"/>
              <w:divBdr>
                <w:top w:val="none" w:sz="0" w:space="0" w:color="auto"/>
                <w:left w:val="none" w:sz="0" w:space="0" w:color="auto"/>
                <w:bottom w:val="none" w:sz="0" w:space="0" w:color="auto"/>
                <w:right w:val="none" w:sz="0" w:space="0" w:color="auto"/>
              </w:divBdr>
              <w:divsChild>
                <w:div w:id="732386354">
                  <w:marLeft w:val="0"/>
                  <w:marRight w:val="0"/>
                  <w:marTop w:val="0"/>
                  <w:marBottom w:val="0"/>
                  <w:divBdr>
                    <w:top w:val="none" w:sz="0" w:space="0" w:color="auto"/>
                    <w:left w:val="none" w:sz="0" w:space="0" w:color="auto"/>
                    <w:bottom w:val="none" w:sz="0" w:space="0" w:color="auto"/>
                    <w:right w:val="none" w:sz="0" w:space="0" w:color="auto"/>
                  </w:divBdr>
                  <w:divsChild>
                    <w:div w:id="1084641967">
                      <w:marLeft w:val="0"/>
                      <w:marRight w:val="0"/>
                      <w:marTop w:val="0"/>
                      <w:marBottom w:val="0"/>
                      <w:divBdr>
                        <w:top w:val="none" w:sz="0" w:space="0" w:color="auto"/>
                        <w:left w:val="none" w:sz="0" w:space="0" w:color="auto"/>
                        <w:bottom w:val="none" w:sz="0" w:space="0" w:color="auto"/>
                        <w:right w:val="none" w:sz="0" w:space="0" w:color="auto"/>
                      </w:divBdr>
                      <w:divsChild>
                        <w:div w:id="1035736097">
                          <w:marLeft w:val="0"/>
                          <w:marRight w:val="0"/>
                          <w:marTop w:val="0"/>
                          <w:marBottom w:val="0"/>
                          <w:divBdr>
                            <w:top w:val="none" w:sz="0" w:space="0" w:color="auto"/>
                            <w:left w:val="none" w:sz="0" w:space="0" w:color="auto"/>
                            <w:bottom w:val="none" w:sz="0" w:space="0" w:color="auto"/>
                            <w:right w:val="none" w:sz="0" w:space="0" w:color="auto"/>
                          </w:divBdr>
                          <w:divsChild>
                            <w:div w:id="757094821">
                              <w:marLeft w:val="0"/>
                              <w:marRight w:val="0"/>
                              <w:marTop w:val="0"/>
                              <w:marBottom w:val="0"/>
                              <w:divBdr>
                                <w:top w:val="none" w:sz="0" w:space="0" w:color="auto"/>
                                <w:left w:val="none" w:sz="0" w:space="0" w:color="auto"/>
                                <w:bottom w:val="none" w:sz="0" w:space="0" w:color="auto"/>
                                <w:right w:val="none" w:sz="0" w:space="0" w:color="auto"/>
                              </w:divBdr>
                              <w:divsChild>
                                <w:div w:id="1937445950">
                                  <w:marLeft w:val="0"/>
                                  <w:marRight w:val="0"/>
                                  <w:marTop w:val="0"/>
                                  <w:marBottom w:val="300"/>
                                  <w:divBdr>
                                    <w:top w:val="none" w:sz="0" w:space="0" w:color="auto"/>
                                    <w:left w:val="none" w:sz="0" w:space="0" w:color="auto"/>
                                    <w:bottom w:val="none" w:sz="0" w:space="0" w:color="auto"/>
                                    <w:right w:val="none" w:sz="0" w:space="0" w:color="auto"/>
                                  </w:divBdr>
                                  <w:divsChild>
                                    <w:div w:id="20120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6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lhelm.hanzen@libris.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356</Words>
  <Characters>1891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4</cp:revision>
  <dcterms:created xsi:type="dcterms:W3CDTF">2015-08-14T09:51:00Z</dcterms:created>
  <dcterms:modified xsi:type="dcterms:W3CDTF">2015-08-20T07:12:00Z</dcterms:modified>
</cp:coreProperties>
</file>