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70B4F" w14:textId="77777777" w:rsidR="00260AFC" w:rsidRPr="00B43CF6" w:rsidRDefault="00260AFC" w:rsidP="00BB21F2">
      <w:pPr>
        <w:jc w:val="both"/>
        <w:rPr>
          <w:rFonts w:ascii="Arial" w:hAnsi="Arial"/>
          <w:sz w:val="22"/>
          <w:szCs w:val="28"/>
        </w:rPr>
      </w:pPr>
    </w:p>
    <w:tbl>
      <w:tblPr>
        <w:tblStyle w:val="Tabellrutnt"/>
        <w:tblW w:w="928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0A0" w:firstRow="1" w:lastRow="0" w:firstColumn="1" w:lastColumn="0" w:noHBand="0" w:noVBand="0"/>
      </w:tblPr>
      <w:tblGrid>
        <w:gridCol w:w="3094"/>
        <w:gridCol w:w="3094"/>
        <w:gridCol w:w="3094"/>
      </w:tblGrid>
      <w:tr w:rsidR="00A87250" w:rsidRPr="005B40FE" w14:paraId="07A1DEB7" w14:textId="77777777">
        <w:tc>
          <w:tcPr>
            <w:tcW w:w="3094" w:type="dxa"/>
          </w:tcPr>
          <w:p w14:paraId="0E099697" w14:textId="77777777" w:rsidR="008D4C04" w:rsidRPr="005B40FE" w:rsidRDefault="008D4C04" w:rsidP="008D4C04">
            <w:pPr>
              <w:jc w:val="both"/>
              <w:rPr>
                <w:rFonts w:ascii="Arial" w:hAnsi="Arial"/>
                <w:sz w:val="18"/>
                <w:szCs w:val="22"/>
              </w:rPr>
            </w:pPr>
            <w:r>
              <w:rPr>
                <w:rFonts w:ascii="Arial" w:hAnsi="Arial"/>
                <w:b/>
                <w:sz w:val="18"/>
              </w:rPr>
              <w:t>Presskontakt</w:t>
            </w:r>
            <w:r w:rsidRPr="005B40FE">
              <w:rPr>
                <w:rFonts w:ascii="Arial" w:hAnsi="Arial"/>
                <w:sz w:val="18"/>
                <w:szCs w:val="22"/>
              </w:rPr>
              <w:t xml:space="preserve"> </w:t>
            </w:r>
          </w:p>
          <w:p w14:paraId="20E2DDDF" w14:textId="77777777" w:rsidR="008D4C04" w:rsidRPr="005B40FE" w:rsidRDefault="00F9573E" w:rsidP="008D4C04">
            <w:pPr>
              <w:jc w:val="both"/>
              <w:rPr>
                <w:rFonts w:ascii="Arial" w:hAnsi="Arial"/>
                <w:sz w:val="18"/>
                <w:szCs w:val="22"/>
              </w:rPr>
            </w:pPr>
            <w:r>
              <w:rPr>
                <w:rFonts w:ascii="Arial" w:hAnsi="Arial"/>
                <w:sz w:val="18"/>
                <w:szCs w:val="22"/>
              </w:rPr>
              <w:t>Malin Tan</w:t>
            </w:r>
          </w:p>
          <w:p w14:paraId="3A6684A3" w14:textId="77777777" w:rsidR="008D4C04" w:rsidRDefault="008D4C04" w:rsidP="008D4C04">
            <w:pPr>
              <w:jc w:val="both"/>
              <w:rPr>
                <w:rFonts w:ascii="Arial" w:hAnsi="Arial"/>
                <w:sz w:val="18"/>
                <w:szCs w:val="22"/>
              </w:rPr>
            </w:pPr>
            <w:r>
              <w:rPr>
                <w:rFonts w:ascii="Arial" w:hAnsi="Arial"/>
                <w:sz w:val="18"/>
                <w:szCs w:val="22"/>
              </w:rPr>
              <w:t>0</w:t>
            </w:r>
            <w:r w:rsidR="00F9573E">
              <w:rPr>
                <w:rFonts w:ascii="Arial" w:hAnsi="Arial"/>
                <w:sz w:val="18"/>
                <w:szCs w:val="22"/>
              </w:rPr>
              <w:t>8-588 300 70</w:t>
            </w:r>
          </w:p>
          <w:p w14:paraId="09FB25C7" w14:textId="77777777" w:rsidR="008D4C04" w:rsidRPr="005B40FE" w:rsidRDefault="00F9573E" w:rsidP="008D4C04">
            <w:pPr>
              <w:jc w:val="both"/>
              <w:rPr>
                <w:rFonts w:ascii="Arial" w:hAnsi="Arial"/>
                <w:sz w:val="18"/>
                <w:szCs w:val="22"/>
              </w:rPr>
            </w:pPr>
            <w:r>
              <w:rPr>
                <w:rFonts w:ascii="Arial" w:hAnsi="Arial"/>
                <w:sz w:val="18"/>
                <w:szCs w:val="22"/>
              </w:rPr>
              <w:t>malin</w:t>
            </w:r>
            <w:r w:rsidR="008D4C04">
              <w:rPr>
                <w:rFonts w:ascii="Arial" w:hAnsi="Arial"/>
                <w:sz w:val="18"/>
                <w:szCs w:val="22"/>
              </w:rPr>
              <w:t>@klatterservice.se</w:t>
            </w:r>
          </w:p>
          <w:p w14:paraId="02E4FE7E" w14:textId="77777777" w:rsidR="00A87250" w:rsidRPr="005B40FE" w:rsidRDefault="00A87250" w:rsidP="008D4C04">
            <w:pPr>
              <w:widowControl w:val="0"/>
              <w:autoSpaceDE w:val="0"/>
              <w:autoSpaceDN w:val="0"/>
              <w:adjustRightInd w:val="0"/>
              <w:spacing w:before="1" w:after="1"/>
              <w:rPr>
                <w:rFonts w:ascii="Arial" w:hAnsi="Arial" w:cs="Arial"/>
                <w:sz w:val="18"/>
                <w:szCs w:val="22"/>
                <w:lang w:eastAsia="sv-SE"/>
              </w:rPr>
            </w:pPr>
          </w:p>
        </w:tc>
        <w:tc>
          <w:tcPr>
            <w:tcW w:w="3094" w:type="dxa"/>
          </w:tcPr>
          <w:p w14:paraId="2603C7EB" w14:textId="77777777" w:rsidR="00A87250" w:rsidRPr="005B40FE" w:rsidRDefault="00A87250" w:rsidP="00BB21F2">
            <w:pPr>
              <w:jc w:val="both"/>
              <w:rPr>
                <w:rFonts w:ascii="Arial" w:hAnsi="Arial"/>
                <w:b/>
                <w:sz w:val="18"/>
                <w:szCs w:val="22"/>
              </w:rPr>
            </w:pPr>
          </w:p>
          <w:p w14:paraId="7A195949" w14:textId="77777777" w:rsidR="00CA6750" w:rsidRPr="005B40FE" w:rsidRDefault="00CA6750" w:rsidP="00BB21F2">
            <w:pPr>
              <w:jc w:val="both"/>
              <w:rPr>
                <w:rFonts w:ascii="Arial" w:hAnsi="Arial"/>
                <w:sz w:val="18"/>
                <w:szCs w:val="22"/>
              </w:rPr>
            </w:pPr>
          </w:p>
          <w:p w14:paraId="39835156" w14:textId="77777777" w:rsidR="00A87250" w:rsidRPr="005B40FE" w:rsidRDefault="00A87250" w:rsidP="00BB21F2">
            <w:pPr>
              <w:jc w:val="both"/>
              <w:rPr>
                <w:rFonts w:ascii="Arial" w:hAnsi="Arial"/>
                <w:sz w:val="18"/>
                <w:szCs w:val="22"/>
              </w:rPr>
            </w:pPr>
          </w:p>
          <w:p w14:paraId="7DD427FB" w14:textId="77777777" w:rsidR="00A87250" w:rsidRPr="005B40FE" w:rsidRDefault="00A87250" w:rsidP="00BB21F2">
            <w:pPr>
              <w:jc w:val="both"/>
              <w:rPr>
                <w:rFonts w:ascii="Arial" w:hAnsi="Arial"/>
                <w:sz w:val="18"/>
                <w:szCs w:val="22"/>
              </w:rPr>
            </w:pPr>
          </w:p>
        </w:tc>
        <w:tc>
          <w:tcPr>
            <w:tcW w:w="3094" w:type="dxa"/>
          </w:tcPr>
          <w:p w14:paraId="4F0EBCEC" w14:textId="77777777" w:rsidR="006B6E47" w:rsidRDefault="00A87250" w:rsidP="00BB21F2">
            <w:pPr>
              <w:jc w:val="both"/>
              <w:rPr>
                <w:rFonts w:ascii="Arial" w:hAnsi="Arial"/>
                <w:b/>
                <w:sz w:val="18"/>
              </w:rPr>
            </w:pPr>
            <w:r w:rsidRPr="005B40FE">
              <w:rPr>
                <w:rFonts w:ascii="Arial" w:hAnsi="Arial"/>
                <w:b/>
                <w:sz w:val="18"/>
              </w:rPr>
              <w:t>Datum</w:t>
            </w:r>
          </w:p>
          <w:p w14:paraId="03728394" w14:textId="79AF9867" w:rsidR="006B6E47" w:rsidRPr="006B6E47" w:rsidRDefault="003C05FA" w:rsidP="00BB21F2">
            <w:pPr>
              <w:jc w:val="both"/>
              <w:rPr>
                <w:rFonts w:ascii="Arial" w:hAnsi="Arial"/>
                <w:sz w:val="18"/>
              </w:rPr>
            </w:pPr>
            <w:r>
              <w:rPr>
                <w:rFonts w:ascii="Arial" w:hAnsi="Arial"/>
                <w:sz w:val="18"/>
              </w:rPr>
              <w:t>7</w:t>
            </w:r>
            <w:r w:rsidR="006B6E47" w:rsidRPr="006B6E47">
              <w:rPr>
                <w:rFonts w:ascii="Arial" w:hAnsi="Arial"/>
                <w:sz w:val="18"/>
              </w:rPr>
              <w:t xml:space="preserve"> </w:t>
            </w:r>
            <w:r>
              <w:rPr>
                <w:rFonts w:ascii="Arial" w:hAnsi="Arial"/>
                <w:sz w:val="18"/>
              </w:rPr>
              <w:t>jan 2015</w:t>
            </w:r>
          </w:p>
          <w:p w14:paraId="5B2E7013" w14:textId="77777777" w:rsidR="00A87250" w:rsidRPr="005B40FE" w:rsidRDefault="00A87250" w:rsidP="00BB21F2">
            <w:pPr>
              <w:jc w:val="both"/>
              <w:rPr>
                <w:rFonts w:ascii="Arial" w:hAnsi="Arial"/>
                <w:sz w:val="18"/>
              </w:rPr>
            </w:pPr>
          </w:p>
          <w:p w14:paraId="1F8E624B" w14:textId="77777777" w:rsidR="00A87250" w:rsidRPr="005B40FE" w:rsidRDefault="00A87250" w:rsidP="00BB21F2">
            <w:pPr>
              <w:jc w:val="both"/>
              <w:rPr>
                <w:rFonts w:ascii="Arial" w:hAnsi="Arial" w:cs="Times New Roman"/>
                <w:color w:val="000000"/>
                <w:sz w:val="18"/>
                <w:szCs w:val="22"/>
              </w:rPr>
            </w:pPr>
          </w:p>
          <w:p w14:paraId="345DA579" w14:textId="77777777" w:rsidR="00A87250" w:rsidRPr="005B40FE" w:rsidRDefault="00A87250" w:rsidP="00CA296C">
            <w:pPr>
              <w:jc w:val="both"/>
              <w:rPr>
                <w:rFonts w:ascii="Arial" w:hAnsi="Arial" w:cs="Times New Roman"/>
                <w:color w:val="000000"/>
                <w:sz w:val="18"/>
                <w:szCs w:val="22"/>
              </w:rPr>
            </w:pPr>
          </w:p>
        </w:tc>
      </w:tr>
    </w:tbl>
    <w:p w14:paraId="67E9B818" w14:textId="77777777" w:rsidR="008812C8" w:rsidRDefault="008812C8" w:rsidP="0066772D">
      <w:pPr>
        <w:pStyle w:val="Normalwebb"/>
        <w:spacing w:before="2" w:after="2"/>
        <w:jc w:val="both"/>
        <w:rPr>
          <w:rFonts w:ascii="Arial" w:hAnsi="Arial"/>
          <w:i/>
          <w:sz w:val="22"/>
          <w:szCs w:val="22"/>
        </w:rPr>
      </w:pPr>
    </w:p>
    <w:p w14:paraId="0C48519B" w14:textId="77777777" w:rsidR="00B41671" w:rsidRDefault="00B41671" w:rsidP="00B41671">
      <w:pPr>
        <w:pStyle w:val="Normalwebb"/>
        <w:spacing w:before="2" w:after="2"/>
      </w:pPr>
      <w:r>
        <w:rPr>
          <w:rFonts w:ascii="Arial" w:hAnsi="Arial"/>
          <w:i/>
          <w:iCs/>
        </w:rPr>
        <w:t xml:space="preserve">Klätterservice i Norden AB är en leverantör av tjänster utförda via reparbete. Vi har sedan 2007 varit engagerade i arbete på hög höjd och våra reparbetare har internationella certifikat från både SPRAT och IRATA. Våra 4 affärsområden är Infrastruktur &amp; industri, Bygg &amp; fastighet, Innovation och Utbildning. Företaget utgår från Stockholm och har 20 anställda. </w:t>
      </w:r>
    </w:p>
    <w:p w14:paraId="4D6F5577" w14:textId="77777777" w:rsidR="0066772D" w:rsidRPr="00552C0A" w:rsidRDefault="0066772D" w:rsidP="0066772D">
      <w:pPr>
        <w:pBdr>
          <w:bottom w:val="single" w:sz="12" w:space="1" w:color="auto"/>
        </w:pBdr>
        <w:jc w:val="both"/>
        <w:rPr>
          <w:rFonts w:ascii="Arial" w:hAnsi="Arial"/>
          <w:b/>
          <w:bCs/>
          <w:sz w:val="22"/>
          <w:szCs w:val="22"/>
        </w:rPr>
      </w:pPr>
    </w:p>
    <w:p w14:paraId="432E8BE0" w14:textId="77777777" w:rsidR="0066772D" w:rsidRDefault="0066772D" w:rsidP="0066772D">
      <w:pPr>
        <w:jc w:val="both"/>
        <w:rPr>
          <w:rFonts w:ascii="Arial" w:hAnsi="Arial"/>
          <w:b/>
          <w:bCs/>
          <w:sz w:val="28"/>
          <w:szCs w:val="28"/>
        </w:rPr>
      </w:pPr>
    </w:p>
    <w:p w14:paraId="6BB8DB73" w14:textId="636008BC" w:rsidR="0066772D" w:rsidRDefault="00A61C08" w:rsidP="003C05FA">
      <w:pPr>
        <w:jc w:val="center"/>
        <w:rPr>
          <w:rFonts w:ascii="Arial" w:hAnsi="Arial"/>
          <w:b/>
          <w:bCs/>
          <w:sz w:val="27"/>
          <w:szCs w:val="28"/>
        </w:rPr>
      </w:pPr>
      <w:r>
        <w:rPr>
          <w:rFonts w:ascii="Arial" w:hAnsi="Arial"/>
          <w:b/>
          <w:bCs/>
          <w:sz w:val="27"/>
          <w:szCs w:val="28"/>
        </w:rPr>
        <w:t>Nyhet</w:t>
      </w:r>
    </w:p>
    <w:p w14:paraId="2DC7CB22" w14:textId="77777777" w:rsidR="00E2620C" w:rsidRDefault="00E2620C" w:rsidP="003C05FA">
      <w:pPr>
        <w:jc w:val="center"/>
        <w:rPr>
          <w:rFonts w:ascii="Arial" w:hAnsi="Arial"/>
          <w:b/>
          <w:bCs/>
          <w:sz w:val="27"/>
          <w:szCs w:val="28"/>
        </w:rPr>
      </w:pPr>
    </w:p>
    <w:p w14:paraId="5360CBD0" w14:textId="19DD7446" w:rsidR="00CF2174" w:rsidRDefault="005120D5" w:rsidP="003C05FA">
      <w:pPr>
        <w:jc w:val="center"/>
        <w:rPr>
          <w:rFonts w:ascii="Arial" w:hAnsi="Arial" w:cs="Arial"/>
          <w:sz w:val="22"/>
          <w:szCs w:val="22"/>
        </w:rPr>
      </w:pPr>
      <w:r>
        <w:rPr>
          <w:rFonts w:ascii="Arial" w:hAnsi="Arial"/>
          <w:b/>
          <w:bCs/>
          <w:sz w:val="27"/>
          <w:szCs w:val="28"/>
        </w:rPr>
        <w:t>A</w:t>
      </w:r>
      <w:r w:rsidR="003C05FA" w:rsidRPr="003C05FA">
        <w:rPr>
          <w:rFonts w:ascii="Arial" w:hAnsi="Arial"/>
          <w:b/>
          <w:bCs/>
          <w:sz w:val="27"/>
          <w:szCs w:val="28"/>
        </w:rPr>
        <w:t>V skärper kraven på arbete i fallriskmiljöer</w:t>
      </w:r>
    </w:p>
    <w:p w14:paraId="19989696" w14:textId="77777777" w:rsidR="003C05FA" w:rsidRDefault="003C05FA" w:rsidP="003C05FA">
      <w:pPr>
        <w:rPr>
          <w:rFonts w:ascii="Arial" w:hAnsi="Arial" w:cs="Arial"/>
          <w:sz w:val="22"/>
          <w:szCs w:val="22"/>
        </w:rPr>
      </w:pPr>
    </w:p>
    <w:p w14:paraId="3A472A0D" w14:textId="77777777" w:rsidR="0055794B" w:rsidRDefault="0055794B" w:rsidP="0055794B">
      <w:pPr>
        <w:rPr>
          <w:rFonts w:ascii="Arial" w:hAnsi="Arial"/>
          <w:sz w:val="22"/>
          <w:szCs w:val="22"/>
        </w:rPr>
      </w:pPr>
      <w:r w:rsidRPr="0055794B">
        <w:rPr>
          <w:rFonts w:ascii="Arial" w:hAnsi="Arial"/>
          <w:sz w:val="22"/>
          <w:szCs w:val="22"/>
        </w:rPr>
        <w:t>Arbetsmiljöverket inför nya regler från 1 januari 2015 för arbete i fallriskmiljö. De nya reglerna innebär att företag riskerar sanktionsavgift om 40.000-400.000 kr som utfärdas var gång gällande regelverk om fallskydd inte följs. Inspektionerna kommer att skärpas och överträdelser rapporteras vidare omgående. Redan inom ett par veckor kan ett avgiftsföreläggande väntas.</w:t>
      </w:r>
    </w:p>
    <w:p w14:paraId="775D8532" w14:textId="77777777" w:rsidR="0055794B" w:rsidRPr="0055794B" w:rsidRDefault="0055794B" w:rsidP="0055794B">
      <w:pPr>
        <w:rPr>
          <w:rFonts w:ascii="Arial" w:hAnsi="Arial"/>
          <w:sz w:val="22"/>
          <w:szCs w:val="22"/>
        </w:rPr>
      </w:pPr>
    </w:p>
    <w:p w14:paraId="5724F7B5" w14:textId="77777777" w:rsidR="0055794B" w:rsidRDefault="0055794B" w:rsidP="0055794B">
      <w:pPr>
        <w:rPr>
          <w:rFonts w:ascii="Arial" w:hAnsi="Arial"/>
          <w:sz w:val="22"/>
          <w:szCs w:val="22"/>
        </w:rPr>
      </w:pPr>
      <w:r w:rsidRPr="0055794B">
        <w:rPr>
          <w:rFonts w:ascii="Arial" w:hAnsi="Arial"/>
          <w:sz w:val="22"/>
          <w:szCs w:val="22"/>
        </w:rPr>
        <w:t>- Allt arbete i fallriskmiljö kräver eftertanke och kunskap, säger David Norell affärsområdesansvarig på Klätterservice. De nya sanktionsavgifterna ser jag som ett tydligt tecken på att okunskap och slarv inte längre accepteras. I princip alla fallolyckor kan undvikas, och det är inte en dag för tidigt att skärpa inspektionerna.</w:t>
      </w:r>
    </w:p>
    <w:p w14:paraId="59CBC9AC" w14:textId="77777777" w:rsidR="0055794B" w:rsidRPr="0055794B" w:rsidRDefault="0055794B" w:rsidP="0055794B">
      <w:pPr>
        <w:rPr>
          <w:rFonts w:ascii="Arial" w:hAnsi="Arial"/>
          <w:sz w:val="22"/>
          <w:szCs w:val="22"/>
        </w:rPr>
      </w:pPr>
    </w:p>
    <w:p w14:paraId="403FC36E" w14:textId="77777777" w:rsidR="0055794B" w:rsidRDefault="0055794B" w:rsidP="0055794B">
      <w:pPr>
        <w:rPr>
          <w:rFonts w:ascii="Arial" w:hAnsi="Arial"/>
          <w:sz w:val="22"/>
          <w:szCs w:val="22"/>
        </w:rPr>
      </w:pPr>
      <w:r w:rsidRPr="0055794B">
        <w:rPr>
          <w:rFonts w:ascii="Arial" w:hAnsi="Arial"/>
          <w:sz w:val="22"/>
          <w:szCs w:val="22"/>
        </w:rPr>
        <w:t>För att garantera att medarbetarna har full insikt i hur det gällande regelverket ska följas kan det vara klokt att investera i en fallskyddsutbildning. Ofta avhålls kurser ute hos kunder för att säkerställa en så autentisk miljö som möjligt. Klätterservice har full beredskap för en ökad efterfrågan på fallskyddsutbildning från och med årsskiftet.</w:t>
      </w:r>
    </w:p>
    <w:p w14:paraId="7A04A4B9" w14:textId="77777777" w:rsidR="0055794B" w:rsidRPr="0055794B" w:rsidRDefault="0055794B" w:rsidP="0055794B">
      <w:pPr>
        <w:rPr>
          <w:rFonts w:ascii="Arial" w:hAnsi="Arial"/>
          <w:sz w:val="22"/>
          <w:szCs w:val="22"/>
        </w:rPr>
      </w:pPr>
    </w:p>
    <w:p w14:paraId="69392348" w14:textId="77777777" w:rsidR="0055794B" w:rsidRDefault="0055794B" w:rsidP="0055794B">
      <w:pPr>
        <w:rPr>
          <w:rFonts w:ascii="Arial" w:hAnsi="Arial"/>
          <w:sz w:val="22"/>
          <w:szCs w:val="22"/>
        </w:rPr>
      </w:pPr>
      <w:r w:rsidRPr="0055794B">
        <w:rPr>
          <w:rFonts w:ascii="Arial" w:hAnsi="Arial"/>
          <w:sz w:val="22"/>
          <w:szCs w:val="22"/>
        </w:rPr>
        <w:t>- Vi har utbildat inom fallskydd i många år och har gedigen erfarenhet av arbete i fallriskmiljöer, tillägger David. Det innebär att vi vet hur utmanande arbetsmiljöerna kan vara och att skyddsutrustning kan uppfattas som rörelsebegränsande. Vår ambition är att öka kunskapen och medverka till en generell inställning om självklarheten i att vara rädd om sig. Jag brinner verkligen för det här, avslutar David.</w:t>
      </w:r>
    </w:p>
    <w:p w14:paraId="1F3033DC" w14:textId="77777777" w:rsidR="0055794B" w:rsidRPr="0055794B" w:rsidRDefault="0055794B" w:rsidP="0055794B">
      <w:pPr>
        <w:rPr>
          <w:rFonts w:ascii="Arial" w:hAnsi="Arial"/>
          <w:sz w:val="22"/>
          <w:szCs w:val="22"/>
        </w:rPr>
      </w:pPr>
    </w:p>
    <w:p w14:paraId="20A8931B" w14:textId="500B7691" w:rsidR="00EB37B9" w:rsidRDefault="0055794B" w:rsidP="0055794B">
      <w:pPr>
        <w:rPr>
          <w:rFonts w:ascii="Arial" w:hAnsi="Arial"/>
          <w:sz w:val="22"/>
          <w:szCs w:val="22"/>
        </w:rPr>
      </w:pPr>
      <w:r w:rsidRPr="0055794B">
        <w:rPr>
          <w:rFonts w:ascii="Arial" w:hAnsi="Arial"/>
          <w:sz w:val="22"/>
          <w:szCs w:val="22"/>
        </w:rPr>
        <w:t>Klätterservice avhåller fallskyddsutbildningar både i egna lokaler och ute hos kund. Sedan 2009 samarbetar Klätterservice med fallskyddsproducenten Cresto.</w:t>
      </w:r>
    </w:p>
    <w:p w14:paraId="17425312" w14:textId="77777777" w:rsidR="0055794B" w:rsidRPr="0055794B" w:rsidRDefault="0055794B" w:rsidP="0055794B">
      <w:pPr>
        <w:rPr>
          <w:rFonts w:ascii="Arial" w:hAnsi="Arial"/>
          <w:sz w:val="22"/>
          <w:szCs w:val="22"/>
        </w:rPr>
      </w:pPr>
      <w:bookmarkStart w:id="0" w:name="_GoBack"/>
      <w:bookmarkEnd w:id="0"/>
    </w:p>
    <w:p w14:paraId="4D5E8C89" w14:textId="77777777" w:rsidR="00552C0A" w:rsidRPr="00186A38" w:rsidRDefault="00552C0A" w:rsidP="003C05FA">
      <w:pPr>
        <w:rPr>
          <w:rFonts w:ascii="Arial" w:hAnsi="Arial" w:cs="Arial"/>
          <w:sz w:val="22"/>
          <w:szCs w:val="22"/>
        </w:rPr>
      </w:pPr>
      <w:r w:rsidRPr="00186A38">
        <w:rPr>
          <w:rFonts w:ascii="Arial" w:hAnsi="Arial" w:cs="Arial"/>
          <w:sz w:val="22"/>
          <w:szCs w:val="22"/>
        </w:rPr>
        <w:t>Länkar:</w:t>
      </w:r>
    </w:p>
    <w:p w14:paraId="3F424686" w14:textId="77777777" w:rsidR="004117BB" w:rsidRPr="00186A38" w:rsidRDefault="004117BB" w:rsidP="00BE0E80">
      <w:pPr>
        <w:jc w:val="both"/>
        <w:rPr>
          <w:rFonts w:ascii="Arial" w:hAnsi="Arial" w:cs="Arial"/>
          <w:sz w:val="22"/>
          <w:szCs w:val="22"/>
        </w:rPr>
      </w:pPr>
      <w:r w:rsidRPr="00186A38">
        <w:rPr>
          <w:rFonts w:ascii="Arial" w:hAnsi="Arial" w:cs="Arial"/>
          <w:sz w:val="22"/>
          <w:szCs w:val="22"/>
        </w:rPr>
        <w:t>Om företaget Klätterservice i Norden AB:</w:t>
      </w:r>
    </w:p>
    <w:p w14:paraId="6C986BF4" w14:textId="77777777" w:rsidR="00552C0A" w:rsidRPr="00186A38" w:rsidRDefault="0055794B" w:rsidP="00BE0E80">
      <w:pPr>
        <w:jc w:val="both"/>
        <w:rPr>
          <w:rFonts w:ascii="Arial" w:hAnsi="Arial" w:cs="Arial"/>
          <w:sz w:val="22"/>
          <w:szCs w:val="22"/>
        </w:rPr>
      </w:pPr>
      <w:hyperlink r:id="rId9" w:history="1">
        <w:r w:rsidR="00552C0A" w:rsidRPr="00186A38">
          <w:rPr>
            <w:rStyle w:val="Hyperlnk"/>
            <w:rFonts w:ascii="Arial" w:hAnsi="Arial" w:cs="Arial"/>
            <w:sz w:val="22"/>
            <w:szCs w:val="22"/>
          </w:rPr>
          <w:t>www.klatterservice.se</w:t>
        </w:r>
      </w:hyperlink>
    </w:p>
    <w:p w14:paraId="2E725159" w14:textId="77777777" w:rsidR="00F9573E" w:rsidRDefault="00F9573E" w:rsidP="00BE0E80">
      <w:pPr>
        <w:jc w:val="both"/>
        <w:rPr>
          <w:rFonts w:ascii="Arial" w:hAnsi="Arial"/>
          <w:sz w:val="22"/>
          <w:szCs w:val="22"/>
        </w:rPr>
      </w:pPr>
    </w:p>
    <w:p w14:paraId="72A797C6" w14:textId="77777777" w:rsidR="00F9573E" w:rsidRDefault="00F9573E" w:rsidP="00BE0E80">
      <w:pPr>
        <w:jc w:val="both"/>
        <w:rPr>
          <w:rFonts w:ascii="Arial" w:hAnsi="Arial"/>
          <w:sz w:val="22"/>
          <w:szCs w:val="22"/>
        </w:rPr>
      </w:pPr>
      <w:r>
        <w:rPr>
          <w:rFonts w:ascii="Arial" w:hAnsi="Arial"/>
          <w:sz w:val="22"/>
          <w:szCs w:val="22"/>
        </w:rPr>
        <w:t>För bilder och mer information kontakta:</w:t>
      </w:r>
    </w:p>
    <w:p w14:paraId="22767BF8" w14:textId="77777777" w:rsidR="00F9573E" w:rsidRDefault="00F9573E" w:rsidP="00BE0E80">
      <w:pPr>
        <w:jc w:val="both"/>
        <w:rPr>
          <w:rFonts w:ascii="Arial" w:hAnsi="Arial"/>
          <w:sz w:val="22"/>
          <w:szCs w:val="22"/>
        </w:rPr>
      </w:pPr>
      <w:r>
        <w:rPr>
          <w:rFonts w:ascii="Arial" w:hAnsi="Arial"/>
          <w:sz w:val="22"/>
          <w:szCs w:val="22"/>
        </w:rPr>
        <w:t>Malin Tan, marknadsansvarig</w:t>
      </w:r>
    </w:p>
    <w:p w14:paraId="367EA872" w14:textId="77777777" w:rsidR="00F9573E" w:rsidRDefault="0055794B" w:rsidP="00BE0E80">
      <w:pPr>
        <w:jc w:val="both"/>
        <w:rPr>
          <w:rFonts w:ascii="Arial" w:hAnsi="Arial"/>
          <w:sz w:val="22"/>
          <w:szCs w:val="22"/>
        </w:rPr>
      </w:pPr>
      <w:hyperlink r:id="rId10" w:history="1">
        <w:r w:rsidR="00F9573E" w:rsidRPr="00EF4C6E">
          <w:rPr>
            <w:rStyle w:val="Hyperlnk"/>
            <w:rFonts w:ascii="Arial" w:hAnsi="Arial"/>
            <w:sz w:val="22"/>
            <w:szCs w:val="22"/>
          </w:rPr>
          <w:t>malin@klatterservice.se</w:t>
        </w:r>
      </w:hyperlink>
    </w:p>
    <w:p w14:paraId="3410DE9A" w14:textId="77777777" w:rsidR="00F9573E" w:rsidRPr="00BE0E80" w:rsidRDefault="00F9573E" w:rsidP="00BE0E80">
      <w:pPr>
        <w:jc w:val="both"/>
        <w:rPr>
          <w:rFonts w:ascii="Arial" w:hAnsi="Arial"/>
          <w:sz w:val="22"/>
          <w:szCs w:val="22"/>
        </w:rPr>
      </w:pPr>
      <w:r>
        <w:rPr>
          <w:rFonts w:ascii="Arial" w:hAnsi="Arial"/>
          <w:sz w:val="22"/>
          <w:szCs w:val="22"/>
        </w:rPr>
        <w:t>08 588 300 70</w:t>
      </w:r>
    </w:p>
    <w:sectPr w:rsidR="00F9573E" w:rsidRPr="00BE0E80" w:rsidSect="00A87250">
      <w:headerReference w:type="even" r:id="rId11"/>
      <w:headerReference w:type="default" r:id="rId12"/>
      <w:footerReference w:type="even" r:id="rId13"/>
      <w:footerReference w:type="default" r:id="rId14"/>
      <w:pgSz w:w="11900" w:h="16840"/>
      <w:pgMar w:top="1418" w:right="1417" w:bottom="2269" w:left="1417" w:header="568" w:footer="4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69BF7" w14:textId="77777777" w:rsidR="00B41671" w:rsidRDefault="00B41671">
      <w:r>
        <w:separator/>
      </w:r>
    </w:p>
  </w:endnote>
  <w:endnote w:type="continuationSeparator" w:id="0">
    <w:p w14:paraId="6DFC4909" w14:textId="77777777" w:rsidR="00B41671" w:rsidRDefault="00B4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D97C" w14:textId="77777777" w:rsidR="00B41671" w:rsidRDefault="00185D93" w:rsidP="006371B1">
    <w:pPr>
      <w:pStyle w:val="Sidfot"/>
      <w:framePr w:wrap="around" w:vAnchor="text" w:hAnchor="margin" w:xAlign="right" w:y="1"/>
      <w:rPr>
        <w:rStyle w:val="Sidnummer"/>
      </w:rPr>
    </w:pPr>
    <w:r>
      <w:rPr>
        <w:rStyle w:val="Sidnummer"/>
      </w:rPr>
      <w:fldChar w:fldCharType="begin"/>
    </w:r>
    <w:r w:rsidR="00B41671">
      <w:rPr>
        <w:rStyle w:val="Sidnummer"/>
      </w:rPr>
      <w:instrText xml:space="preserve">PAGE  </w:instrText>
    </w:r>
    <w:r>
      <w:rPr>
        <w:rStyle w:val="Sidnummer"/>
      </w:rPr>
      <w:fldChar w:fldCharType="end"/>
    </w:r>
  </w:p>
  <w:p w14:paraId="33D55425" w14:textId="77777777" w:rsidR="00B41671" w:rsidRDefault="00B41671" w:rsidP="006371B1">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23362" w14:textId="77777777" w:rsidR="00B41671" w:rsidRPr="008826E5" w:rsidRDefault="00185D93" w:rsidP="007D6EF2">
    <w:pPr>
      <w:pStyle w:val="Sidfot"/>
      <w:framePr w:wrap="around" w:vAnchor="text" w:hAnchor="page" w:x="10778" w:y="127"/>
      <w:rPr>
        <w:rStyle w:val="Sidnummer"/>
      </w:rPr>
    </w:pPr>
    <w:r w:rsidRPr="008826E5">
      <w:rPr>
        <w:rStyle w:val="Sidnummer"/>
        <w:rFonts w:ascii="Calibri" w:hAnsi="Calibri"/>
        <w:sz w:val="20"/>
      </w:rPr>
      <w:fldChar w:fldCharType="begin"/>
    </w:r>
    <w:r w:rsidR="00B41671" w:rsidRPr="008826E5">
      <w:rPr>
        <w:rStyle w:val="Sidnummer"/>
        <w:rFonts w:ascii="Calibri" w:hAnsi="Calibri"/>
        <w:sz w:val="20"/>
      </w:rPr>
      <w:instrText xml:space="preserve">PAGE  </w:instrText>
    </w:r>
    <w:r w:rsidRPr="008826E5">
      <w:rPr>
        <w:rStyle w:val="Sidnummer"/>
        <w:rFonts w:ascii="Calibri" w:hAnsi="Calibri"/>
        <w:sz w:val="20"/>
      </w:rPr>
      <w:fldChar w:fldCharType="separate"/>
    </w:r>
    <w:r w:rsidR="0055794B">
      <w:rPr>
        <w:rStyle w:val="Sidnummer"/>
        <w:rFonts w:ascii="Calibri" w:hAnsi="Calibri"/>
        <w:noProof/>
        <w:sz w:val="20"/>
      </w:rPr>
      <w:t>1</w:t>
    </w:r>
    <w:r w:rsidRPr="008826E5">
      <w:rPr>
        <w:rStyle w:val="Sidnummer"/>
        <w:rFonts w:ascii="Calibri" w:hAnsi="Calibri"/>
        <w:sz w:val="20"/>
      </w:rPr>
      <w:fldChar w:fldCharType="end"/>
    </w:r>
  </w:p>
  <w:tbl>
    <w:tblPr>
      <w:tblStyle w:val="Tabellrutnt"/>
      <w:tblW w:w="0" w:type="auto"/>
      <w:tblBorders>
        <w:top w:val="single" w:sz="24" w:space="0" w:color="000000" w:themeColor="text1"/>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3"/>
      <w:gridCol w:w="4603"/>
    </w:tblGrid>
    <w:tr w:rsidR="00B41671" w14:paraId="77F492AE" w14:textId="77777777">
      <w:tc>
        <w:tcPr>
          <w:tcW w:w="4603" w:type="dxa"/>
          <w:tcBorders>
            <w:top w:val="single" w:sz="12" w:space="0" w:color="000000" w:themeColor="text1"/>
          </w:tcBorders>
        </w:tcPr>
        <w:p w14:paraId="5A29E308" w14:textId="77777777" w:rsidR="00B41671" w:rsidRDefault="00B41671" w:rsidP="007D6EF2">
          <w:pPr>
            <w:pStyle w:val="Sidfot"/>
            <w:ind w:right="360"/>
            <w:rPr>
              <w:rFonts w:ascii="Calibri" w:hAnsi="Calibri"/>
              <w:sz w:val="20"/>
            </w:rPr>
          </w:pPr>
          <w:r w:rsidRPr="008826E5">
            <w:rPr>
              <w:rFonts w:ascii="Calibri" w:hAnsi="Calibri"/>
              <w:b/>
              <w:sz w:val="20"/>
            </w:rPr>
            <w:t>Klätterservice i Norden AB</w:t>
          </w:r>
        </w:p>
        <w:p w14:paraId="13F79F19" w14:textId="77777777" w:rsidR="00B41671" w:rsidRDefault="00B41671" w:rsidP="007D6EF2">
          <w:pPr>
            <w:pStyle w:val="Sidfot"/>
            <w:ind w:right="360"/>
            <w:rPr>
              <w:rFonts w:ascii="Calibri" w:hAnsi="Calibri"/>
              <w:sz w:val="20"/>
            </w:rPr>
          </w:pPr>
          <w:r>
            <w:rPr>
              <w:rFonts w:ascii="Calibri" w:hAnsi="Calibri"/>
              <w:sz w:val="20"/>
            </w:rPr>
            <w:t>Sporthallsvägen 2B</w:t>
          </w:r>
        </w:p>
        <w:p w14:paraId="1D9F38DB" w14:textId="77777777" w:rsidR="00B41671" w:rsidRPr="008826E5" w:rsidRDefault="00B41671" w:rsidP="007D6EF2">
          <w:pPr>
            <w:pStyle w:val="Sidfot"/>
            <w:ind w:right="360"/>
            <w:rPr>
              <w:rFonts w:ascii="Calibri" w:hAnsi="Calibri"/>
              <w:sz w:val="20"/>
            </w:rPr>
          </w:pPr>
          <w:r>
            <w:rPr>
              <w:rFonts w:ascii="Calibri" w:hAnsi="Calibri"/>
              <w:sz w:val="20"/>
            </w:rPr>
            <w:t>S-</w:t>
          </w:r>
          <w:r w:rsidRPr="008826E5">
            <w:rPr>
              <w:rFonts w:ascii="Calibri" w:hAnsi="Calibri"/>
              <w:sz w:val="20"/>
            </w:rPr>
            <w:t>263 34 Höganäs</w:t>
          </w:r>
        </w:p>
        <w:p w14:paraId="0054FAEF" w14:textId="77777777" w:rsidR="00B41671" w:rsidRDefault="00B41671" w:rsidP="007D6EF2">
          <w:pPr>
            <w:pStyle w:val="Sidfot"/>
            <w:rPr>
              <w:rFonts w:ascii="Calibri" w:hAnsi="Calibri"/>
              <w:sz w:val="20"/>
            </w:rPr>
          </w:pPr>
          <w:r>
            <w:rPr>
              <w:rFonts w:ascii="Calibri" w:hAnsi="Calibri"/>
              <w:sz w:val="20"/>
            </w:rPr>
            <w:t>Sweden</w:t>
          </w:r>
        </w:p>
      </w:tc>
      <w:tc>
        <w:tcPr>
          <w:tcW w:w="4603" w:type="dxa"/>
          <w:tcBorders>
            <w:top w:val="single" w:sz="12" w:space="0" w:color="000000" w:themeColor="text1"/>
          </w:tcBorders>
        </w:tcPr>
        <w:p w14:paraId="572B6057" w14:textId="77777777" w:rsidR="00B41671" w:rsidRDefault="00B41671" w:rsidP="007D6EF2">
          <w:pPr>
            <w:pStyle w:val="Sidfot"/>
            <w:rPr>
              <w:rFonts w:ascii="Calibri" w:hAnsi="Calibri"/>
              <w:sz w:val="20"/>
            </w:rPr>
          </w:pPr>
          <w:r w:rsidRPr="00323706">
            <w:rPr>
              <w:rFonts w:ascii="Calibri" w:hAnsi="Calibri"/>
              <w:sz w:val="20"/>
            </w:rPr>
            <w:t>www.klatterservice.se</w:t>
          </w:r>
        </w:p>
        <w:p w14:paraId="361BC851" w14:textId="77777777" w:rsidR="00B41671" w:rsidRDefault="00B41671" w:rsidP="007D6EF2">
          <w:pPr>
            <w:pStyle w:val="Sidfot"/>
            <w:rPr>
              <w:rFonts w:ascii="Calibri" w:hAnsi="Calibri"/>
              <w:sz w:val="20"/>
            </w:rPr>
          </w:pPr>
          <w:r w:rsidRPr="00BE0CF9">
            <w:rPr>
              <w:rFonts w:ascii="Calibri" w:hAnsi="Calibri"/>
              <w:sz w:val="20"/>
            </w:rPr>
            <w:t>info@klatterservice.se</w:t>
          </w:r>
        </w:p>
        <w:p w14:paraId="62E0A410" w14:textId="77777777" w:rsidR="00B41671" w:rsidRPr="008826E5" w:rsidRDefault="00B41671" w:rsidP="00BE0CF9">
          <w:pPr>
            <w:pStyle w:val="Sidfot"/>
            <w:rPr>
              <w:rFonts w:ascii="Calibri" w:hAnsi="Calibri"/>
              <w:sz w:val="20"/>
            </w:rPr>
          </w:pPr>
          <w:r w:rsidRPr="008826E5">
            <w:rPr>
              <w:rFonts w:ascii="Calibri" w:hAnsi="Calibri"/>
              <w:sz w:val="20"/>
            </w:rPr>
            <w:t>08-588 311 30</w:t>
          </w:r>
        </w:p>
        <w:p w14:paraId="5F02F571" w14:textId="77777777" w:rsidR="00B41671" w:rsidRDefault="00B41671" w:rsidP="007D6EF2">
          <w:pPr>
            <w:pStyle w:val="Sidfot"/>
            <w:rPr>
              <w:rFonts w:ascii="Calibri" w:hAnsi="Calibri"/>
              <w:sz w:val="20"/>
            </w:rPr>
          </w:pPr>
          <w:r>
            <w:rPr>
              <w:rFonts w:ascii="Calibri" w:hAnsi="Calibri"/>
              <w:sz w:val="20"/>
            </w:rPr>
            <w:t>Organisationsnummer: 556832-2464</w:t>
          </w:r>
        </w:p>
        <w:p w14:paraId="0F8EE504" w14:textId="77777777" w:rsidR="00B41671" w:rsidRDefault="00B41671" w:rsidP="007D6EF2">
          <w:pPr>
            <w:pStyle w:val="Sidfot"/>
            <w:rPr>
              <w:rFonts w:ascii="Calibri" w:hAnsi="Calibri"/>
              <w:sz w:val="20"/>
            </w:rPr>
          </w:pPr>
        </w:p>
      </w:tc>
    </w:tr>
  </w:tbl>
  <w:p w14:paraId="7CAC214E" w14:textId="77777777" w:rsidR="00B41671" w:rsidRPr="008826E5" w:rsidRDefault="00B41671" w:rsidP="007D6EF2">
    <w:pPr>
      <w:pStyle w:val="Sidfot"/>
      <w:rPr>
        <w:rFonts w:ascii="Calibri" w:hAnsi="Calibr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894D6" w14:textId="77777777" w:rsidR="00B41671" w:rsidRDefault="00B41671">
      <w:r>
        <w:separator/>
      </w:r>
    </w:p>
  </w:footnote>
  <w:footnote w:type="continuationSeparator" w:id="0">
    <w:p w14:paraId="352CC529" w14:textId="77777777" w:rsidR="00B41671" w:rsidRDefault="00B416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DF28" w14:textId="77777777" w:rsidR="00B41671" w:rsidRDefault="00185D93" w:rsidP="006371B1">
    <w:pPr>
      <w:pStyle w:val="Sidhuvud"/>
      <w:framePr w:wrap="around" w:vAnchor="text" w:hAnchor="margin" w:xAlign="right" w:y="1"/>
      <w:rPr>
        <w:rStyle w:val="Sidnummer"/>
      </w:rPr>
    </w:pPr>
    <w:r>
      <w:rPr>
        <w:rStyle w:val="Sidnummer"/>
      </w:rPr>
      <w:fldChar w:fldCharType="begin"/>
    </w:r>
    <w:r w:rsidR="00B41671">
      <w:rPr>
        <w:rStyle w:val="Sidnummer"/>
      </w:rPr>
      <w:instrText xml:space="preserve">PAGE  </w:instrText>
    </w:r>
    <w:r>
      <w:rPr>
        <w:rStyle w:val="Sidnummer"/>
      </w:rPr>
      <w:fldChar w:fldCharType="end"/>
    </w:r>
  </w:p>
  <w:p w14:paraId="36EBC438" w14:textId="77777777" w:rsidR="00B41671" w:rsidRDefault="00B41671" w:rsidP="006371B1">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958D" w14:textId="77777777" w:rsidR="00B41671" w:rsidRPr="006371B1" w:rsidRDefault="00B41671" w:rsidP="00B07594">
    <w:pPr>
      <w:pStyle w:val="Sidhuvud"/>
      <w:tabs>
        <w:tab w:val="left" w:pos="9066"/>
      </w:tabs>
      <w:ind w:right="-573"/>
      <w:rPr>
        <w:rFonts w:ascii="Calibri" w:hAnsi="Calibri"/>
        <w:sz w:val="22"/>
      </w:rPr>
    </w:pPr>
    <w:r w:rsidRPr="006371B1">
      <w:rPr>
        <w:rFonts w:ascii="Calibri" w:hAnsi="Calibri"/>
        <w:noProof/>
        <w:sz w:val="22"/>
        <w:lang w:eastAsia="sv-SE"/>
      </w:rPr>
      <w:drawing>
        <wp:inline distT="0" distB="0" distL="0" distR="0" wp14:anchorId="0CAC330E" wp14:editId="452F5164">
          <wp:extent cx="1807649" cy="361689"/>
          <wp:effectExtent l="25400" t="0" r="0" b="0"/>
          <wp:docPr id="2" name="Bildobjekt 0" descr="Klätterservice AB_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tterservice AB_märke.jpg"/>
                  <pic:cNvPicPr/>
                </pic:nvPicPr>
                <pic:blipFill>
                  <a:blip r:embed="rId1"/>
                  <a:stretch>
                    <a:fillRect/>
                  </a:stretch>
                </pic:blipFill>
                <pic:spPr>
                  <a:xfrm>
                    <a:off x="0" y="0"/>
                    <a:ext cx="1818871" cy="36393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FC0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8C02B6"/>
    <w:lvl w:ilvl="0">
      <w:start w:val="1"/>
      <w:numFmt w:val="decimal"/>
      <w:lvlText w:val="%1."/>
      <w:lvlJc w:val="left"/>
      <w:pPr>
        <w:tabs>
          <w:tab w:val="num" w:pos="1492"/>
        </w:tabs>
        <w:ind w:left="1492" w:hanging="360"/>
      </w:pPr>
    </w:lvl>
  </w:abstractNum>
  <w:abstractNum w:abstractNumId="2">
    <w:nsid w:val="FFFFFF7D"/>
    <w:multiLevelType w:val="singleLevel"/>
    <w:tmpl w:val="326822E4"/>
    <w:lvl w:ilvl="0">
      <w:start w:val="1"/>
      <w:numFmt w:val="decimal"/>
      <w:lvlText w:val="%1."/>
      <w:lvlJc w:val="left"/>
      <w:pPr>
        <w:tabs>
          <w:tab w:val="num" w:pos="1209"/>
        </w:tabs>
        <w:ind w:left="1209" w:hanging="360"/>
      </w:pPr>
    </w:lvl>
  </w:abstractNum>
  <w:abstractNum w:abstractNumId="3">
    <w:nsid w:val="FFFFFF7E"/>
    <w:multiLevelType w:val="singleLevel"/>
    <w:tmpl w:val="83DADA18"/>
    <w:lvl w:ilvl="0">
      <w:start w:val="1"/>
      <w:numFmt w:val="decimal"/>
      <w:lvlText w:val="%1."/>
      <w:lvlJc w:val="left"/>
      <w:pPr>
        <w:tabs>
          <w:tab w:val="num" w:pos="926"/>
        </w:tabs>
        <w:ind w:left="926" w:hanging="360"/>
      </w:pPr>
    </w:lvl>
  </w:abstractNum>
  <w:abstractNum w:abstractNumId="4">
    <w:nsid w:val="FFFFFF7F"/>
    <w:multiLevelType w:val="singleLevel"/>
    <w:tmpl w:val="F2ECF4DE"/>
    <w:lvl w:ilvl="0">
      <w:start w:val="1"/>
      <w:numFmt w:val="decimal"/>
      <w:lvlText w:val="%1."/>
      <w:lvlJc w:val="left"/>
      <w:pPr>
        <w:tabs>
          <w:tab w:val="num" w:pos="643"/>
        </w:tabs>
        <w:ind w:left="643" w:hanging="360"/>
      </w:pPr>
    </w:lvl>
  </w:abstractNum>
  <w:abstractNum w:abstractNumId="5">
    <w:nsid w:val="FFFFFF80"/>
    <w:multiLevelType w:val="singleLevel"/>
    <w:tmpl w:val="395A92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D80DB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626F6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09486B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70C94E"/>
    <w:lvl w:ilvl="0">
      <w:start w:val="1"/>
      <w:numFmt w:val="decimal"/>
      <w:lvlText w:val="%1."/>
      <w:lvlJc w:val="left"/>
      <w:pPr>
        <w:tabs>
          <w:tab w:val="num" w:pos="360"/>
        </w:tabs>
        <w:ind w:left="360" w:hanging="360"/>
      </w:pPr>
    </w:lvl>
  </w:abstractNum>
  <w:abstractNum w:abstractNumId="10">
    <w:nsid w:val="FFFFFF89"/>
    <w:multiLevelType w:val="singleLevel"/>
    <w:tmpl w:val="34E6CB74"/>
    <w:lvl w:ilvl="0">
      <w:start w:val="1"/>
      <w:numFmt w:val="bullet"/>
      <w:lvlText w:val=""/>
      <w:lvlJc w:val="left"/>
      <w:pPr>
        <w:tabs>
          <w:tab w:val="num" w:pos="360"/>
        </w:tabs>
        <w:ind w:left="360" w:hanging="360"/>
      </w:pPr>
      <w:rPr>
        <w:rFonts w:ascii="Symbol" w:hAnsi="Symbol" w:hint="default"/>
      </w:rPr>
    </w:lvl>
  </w:abstractNum>
  <w:abstractNum w:abstractNumId="11">
    <w:nsid w:val="04AD1742"/>
    <w:multiLevelType w:val="hybridMultilevel"/>
    <w:tmpl w:val="0DDC3656"/>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12">
    <w:nsid w:val="06907CCC"/>
    <w:multiLevelType w:val="hybridMultilevel"/>
    <w:tmpl w:val="733C58A6"/>
    <w:lvl w:ilvl="0" w:tplc="A4F2777C">
      <w:start w:val="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86D7730"/>
    <w:multiLevelType w:val="hybridMultilevel"/>
    <w:tmpl w:val="8746110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14">
    <w:nsid w:val="0DF35ACC"/>
    <w:multiLevelType w:val="hybridMultilevel"/>
    <w:tmpl w:val="07FC99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156A3092"/>
    <w:multiLevelType w:val="hybridMultilevel"/>
    <w:tmpl w:val="0FA8ED2E"/>
    <w:lvl w:ilvl="0" w:tplc="C134823C">
      <w:start w:val="1"/>
      <w:numFmt w:val="bullet"/>
      <w:lvlText w:val=""/>
      <w:lvlJc w:val="left"/>
      <w:pPr>
        <w:ind w:left="360" w:hanging="360"/>
      </w:pPr>
      <w:rPr>
        <w:rFonts w:ascii="Symbol" w:hAnsi="Symbol" w:hint="default"/>
      </w:rPr>
    </w:lvl>
    <w:lvl w:ilvl="1" w:tplc="041D0003">
      <w:start w:val="1"/>
      <w:numFmt w:val="bullet"/>
      <w:lvlText w:val="o"/>
      <w:lvlJc w:val="left"/>
      <w:pPr>
        <w:ind w:left="-360" w:hanging="360"/>
      </w:pPr>
      <w:rPr>
        <w:rFonts w:ascii="Courier New" w:hAnsi="Courier New" w:hint="default"/>
      </w:rPr>
    </w:lvl>
    <w:lvl w:ilvl="2" w:tplc="041D0005">
      <w:start w:val="1"/>
      <w:numFmt w:val="bullet"/>
      <w:lvlText w:val=""/>
      <w:lvlJc w:val="left"/>
      <w:pPr>
        <w:ind w:left="360" w:hanging="360"/>
      </w:pPr>
      <w:rPr>
        <w:rFonts w:ascii="Wingdings" w:hAnsi="Wingdings" w:hint="default"/>
      </w:rPr>
    </w:lvl>
    <w:lvl w:ilvl="3" w:tplc="041D000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6">
    <w:nsid w:val="1A281DC6"/>
    <w:multiLevelType w:val="hybridMultilevel"/>
    <w:tmpl w:val="FB86FD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1A3A5579"/>
    <w:multiLevelType w:val="hybridMultilevel"/>
    <w:tmpl w:val="414C7846"/>
    <w:lvl w:ilvl="0" w:tplc="AE5CB5CE">
      <w:start w:val="736"/>
      <w:numFmt w:val="bullet"/>
      <w:lvlText w:val="-"/>
      <w:lvlJc w:val="left"/>
      <w:pPr>
        <w:ind w:left="1660" w:hanging="360"/>
      </w:pPr>
      <w:rPr>
        <w:rFonts w:ascii="Arial" w:eastAsiaTheme="minorEastAsia" w:hAnsi="Arial" w:cs="Times New Roman"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8">
    <w:nsid w:val="1FA772F7"/>
    <w:multiLevelType w:val="hybridMultilevel"/>
    <w:tmpl w:val="9C18DDE6"/>
    <w:lvl w:ilvl="0" w:tplc="C134823C">
      <w:start w:val="1"/>
      <w:numFmt w:val="bullet"/>
      <w:lvlText w:val=""/>
      <w:lvlJc w:val="left"/>
      <w:pPr>
        <w:ind w:left="360" w:hanging="360"/>
      </w:pPr>
      <w:rPr>
        <w:rFonts w:ascii="Symbol" w:hAnsi="Symbol" w:hint="default"/>
      </w:rPr>
    </w:lvl>
    <w:lvl w:ilvl="1" w:tplc="041D0003" w:tentative="1">
      <w:start w:val="1"/>
      <w:numFmt w:val="bullet"/>
      <w:lvlText w:val="o"/>
      <w:lvlJc w:val="left"/>
      <w:pPr>
        <w:ind w:left="-360" w:hanging="360"/>
      </w:pPr>
      <w:rPr>
        <w:rFonts w:ascii="Courier New" w:hAnsi="Courier New" w:hint="default"/>
      </w:rPr>
    </w:lvl>
    <w:lvl w:ilvl="2" w:tplc="041D0005" w:tentative="1">
      <w:start w:val="1"/>
      <w:numFmt w:val="bullet"/>
      <w:lvlText w:val=""/>
      <w:lvlJc w:val="left"/>
      <w:pPr>
        <w:ind w:left="360" w:hanging="360"/>
      </w:pPr>
      <w:rPr>
        <w:rFonts w:ascii="Wingdings" w:hAnsi="Wingdings" w:hint="default"/>
      </w:rPr>
    </w:lvl>
    <w:lvl w:ilvl="3" w:tplc="041D0001" w:tentative="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9">
    <w:nsid w:val="2D107CA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39238D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8A00FDE"/>
    <w:multiLevelType w:val="hybridMultilevel"/>
    <w:tmpl w:val="BE34662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22">
    <w:nsid w:val="3C862A17"/>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3E86BA3"/>
    <w:multiLevelType w:val="hybridMultilevel"/>
    <w:tmpl w:val="565A33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8DA16B2"/>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0790794"/>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2607536"/>
    <w:multiLevelType w:val="hybridMultilevel"/>
    <w:tmpl w:val="AA9002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2F545FB"/>
    <w:multiLevelType w:val="hybridMultilevel"/>
    <w:tmpl w:val="BCAE030E"/>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28">
    <w:nsid w:val="597C2851"/>
    <w:multiLevelType w:val="hybridMultilevel"/>
    <w:tmpl w:val="AC28F14C"/>
    <w:lvl w:ilvl="0" w:tplc="C134823C">
      <w:start w:val="1"/>
      <w:numFmt w:val="bullet"/>
      <w:lvlText w:val=""/>
      <w:lvlJc w:val="left"/>
      <w:pPr>
        <w:ind w:left="1134" w:hanging="360"/>
      </w:pPr>
      <w:rPr>
        <w:rFonts w:ascii="Symbol" w:hAnsi="Symbol" w:hint="default"/>
      </w:rPr>
    </w:lvl>
    <w:lvl w:ilvl="1" w:tplc="041D0003" w:tentative="1">
      <w:start w:val="1"/>
      <w:numFmt w:val="bullet"/>
      <w:lvlText w:val="o"/>
      <w:lvlJc w:val="left"/>
      <w:pPr>
        <w:ind w:left="414" w:hanging="360"/>
      </w:pPr>
      <w:rPr>
        <w:rFonts w:ascii="Courier New" w:hAnsi="Courier New" w:hint="default"/>
      </w:rPr>
    </w:lvl>
    <w:lvl w:ilvl="2" w:tplc="041D0005" w:tentative="1">
      <w:start w:val="1"/>
      <w:numFmt w:val="bullet"/>
      <w:lvlText w:val=""/>
      <w:lvlJc w:val="left"/>
      <w:pPr>
        <w:ind w:left="1134" w:hanging="360"/>
      </w:pPr>
      <w:rPr>
        <w:rFonts w:ascii="Wingdings" w:hAnsi="Wingdings" w:hint="default"/>
      </w:rPr>
    </w:lvl>
    <w:lvl w:ilvl="3" w:tplc="041D0001" w:tentative="1">
      <w:start w:val="1"/>
      <w:numFmt w:val="bullet"/>
      <w:lvlText w:val=""/>
      <w:lvlJc w:val="left"/>
      <w:pPr>
        <w:ind w:left="1854" w:hanging="360"/>
      </w:pPr>
      <w:rPr>
        <w:rFonts w:ascii="Symbol" w:hAnsi="Symbol" w:hint="default"/>
      </w:rPr>
    </w:lvl>
    <w:lvl w:ilvl="4" w:tplc="041D0003" w:tentative="1">
      <w:start w:val="1"/>
      <w:numFmt w:val="bullet"/>
      <w:lvlText w:val="o"/>
      <w:lvlJc w:val="left"/>
      <w:pPr>
        <w:ind w:left="2574" w:hanging="360"/>
      </w:pPr>
      <w:rPr>
        <w:rFonts w:ascii="Courier New" w:hAnsi="Courier New" w:hint="default"/>
      </w:rPr>
    </w:lvl>
    <w:lvl w:ilvl="5" w:tplc="041D0005" w:tentative="1">
      <w:start w:val="1"/>
      <w:numFmt w:val="bullet"/>
      <w:lvlText w:val=""/>
      <w:lvlJc w:val="left"/>
      <w:pPr>
        <w:ind w:left="3294" w:hanging="360"/>
      </w:pPr>
      <w:rPr>
        <w:rFonts w:ascii="Wingdings" w:hAnsi="Wingdings" w:hint="default"/>
      </w:rPr>
    </w:lvl>
    <w:lvl w:ilvl="6" w:tplc="041D0001" w:tentative="1">
      <w:start w:val="1"/>
      <w:numFmt w:val="bullet"/>
      <w:lvlText w:val=""/>
      <w:lvlJc w:val="left"/>
      <w:pPr>
        <w:ind w:left="4014" w:hanging="360"/>
      </w:pPr>
      <w:rPr>
        <w:rFonts w:ascii="Symbol" w:hAnsi="Symbol" w:hint="default"/>
      </w:rPr>
    </w:lvl>
    <w:lvl w:ilvl="7" w:tplc="041D0003" w:tentative="1">
      <w:start w:val="1"/>
      <w:numFmt w:val="bullet"/>
      <w:lvlText w:val="o"/>
      <w:lvlJc w:val="left"/>
      <w:pPr>
        <w:ind w:left="4734" w:hanging="360"/>
      </w:pPr>
      <w:rPr>
        <w:rFonts w:ascii="Courier New" w:hAnsi="Courier New" w:hint="default"/>
      </w:rPr>
    </w:lvl>
    <w:lvl w:ilvl="8" w:tplc="041D0005" w:tentative="1">
      <w:start w:val="1"/>
      <w:numFmt w:val="bullet"/>
      <w:lvlText w:val=""/>
      <w:lvlJc w:val="left"/>
      <w:pPr>
        <w:ind w:left="5454" w:hanging="360"/>
      </w:pPr>
      <w:rPr>
        <w:rFonts w:ascii="Wingdings" w:hAnsi="Wingdings" w:hint="default"/>
      </w:rPr>
    </w:lvl>
  </w:abstractNum>
  <w:abstractNum w:abstractNumId="29">
    <w:nsid w:val="5E2502B1"/>
    <w:multiLevelType w:val="hybridMultilevel"/>
    <w:tmpl w:val="D0527E42"/>
    <w:lvl w:ilvl="0" w:tplc="9A4CD1E4">
      <w:start w:val="3"/>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2CD141C"/>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C595142"/>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77361FA5"/>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9947D25"/>
    <w:multiLevelType w:val="hybridMultilevel"/>
    <w:tmpl w:val="928445B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6"/>
  </w:num>
  <w:num w:numId="7">
    <w:abstractNumId w:val="3"/>
  </w:num>
  <w:num w:numId="8">
    <w:abstractNumId w:val="2"/>
  </w:num>
  <w:num w:numId="9">
    <w:abstractNumId w:val="1"/>
  </w:num>
  <w:num w:numId="10">
    <w:abstractNumId w:val="9"/>
  </w:num>
  <w:num w:numId="11">
    <w:abstractNumId w:val="4"/>
  </w:num>
  <w:num w:numId="12">
    <w:abstractNumId w:val="29"/>
  </w:num>
  <w:num w:numId="13">
    <w:abstractNumId w:val="16"/>
  </w:num>
  <w:num w:numId="14">
    <w:abstractNumId w:val="22"/>
  </w:num>
  <w:num w:numId="15">
    <w:abstractNumId w:val="24"/>
  </w:num>
  <w:num w:numId="16">
    <w:abstractNumId w:val="25"/>
  </w:num>
  <w:num w:numId="17">
    <w:abstractNumId w:val="31"/>
  </w:num>
  <w:num w:numId="18">
    <w:abstractNumId w:val="32"/>
  </w:num>
  <w:num w:numId="19">
    <w:abstractNumId w:val="19"/>
  </w:num>
  <w:num w:numId="20">
    <w:abstractNumId w:val="11"/>
  </w:num>
  <w:num w:numId="21">
    <w:abstractNumId w:val="30"/>
  </w:num>
  <w:num w:numId="22">
    <w:abstractNumId w:val="20"/>
  </w:num>
  <w:num w:numId="23">
    <w:abstractNumId w:val="26"/>
  </w:num>
  <w:num w:numId="24">
    <w:abstractNumId w:val="18"/>
  </w:num>
  <w:num w:numId="25">
    <w:abstractNumId w:val="15"/>
  </w:num>
  <w:num w:numId="26">
    <w:abstractNumId w:val="28"/>
  </w:num>
  <w:num w:numId="27">
    <w:abstractNumId w:val="17"/>
  </w:num>
  <w:num w:numId="28">
    <w:abstractNumId w:val="13"/>
  </w:num>
  <w:num w:numId="29">
    <w:abstractNumId w:val="21"/>
  </w:num>
  <w:num w:numId="30">
    <w:abstractNumId w:val="23"/>
  </w:num>
  <w:num w:numId="31">
    <w:abstractNumId w:val="14"/>
  </w:num>
  <w:num w:numId="32">
    <w:abstractNumId w:val="33"/>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94"/>
    <w:rsid w:val="000131F3"/>
    <w:rsid w:val="00022CB3"/>
    <w:rsid w:val="000269E2"/>
    <w:rsid w:val="0003015A"/>
    <w:rsid w:val="0003144D"/>
    <w:rsid w:val="00040C5B"/>
    <w:rsid w:val="000478D7"/>
    <w:rsid w:val="00062831"/>
    <w:rsid w:val="000834B4"/>
    <w:rsid w:val="00084F45"/>
    <w:rsid w:val="00095FC2"/>
    <w:rsid w:val="000B4314"/>
    <w:rsid w:val="000D174E"/>
    <w:rsid w:val="000E4555"/>
    <w:rsid w:val="00100287"/>
    <w:rsid w:val="00134DC3"/>
    <w:rsid w:val="00144F03"/>
    <w:rsid w:val="0015239A"/>
    <w:rsid w:val="00157A12"/>
    <w:rsid w:val="00166298"/>
    <w:rsid w:val="0018330A"/>
    <w:rsid w:val="0018561B"/>
    <w:rsid w:val="00185D93"/>
    <w:rsid w:val="00186A38"/>
    <w:rsid w:val="001A1C3F"/>
    <w:rsid w:val="001C6B64"/>
    <w:rsid w:val="001D5CDA"/>
    <w:rsid w:val="00202594"/>
    <w:rsid w:val="00215950"/>
    <w:rsid w:val="00245D00"/>
    <w:rsid w:val="00260AFC"/>
    <w:rsid w:val="00260FDD"/>
    <w:rsid w:val="00271775"/>
    <w:rsid w:val="002839E4"/>
    <w:rsid w:val="0028751C"/>
    <w:rsid w:val="002A67C1"/>
    <w:rsid w:val="002B4E17"/>
    <w:rsid w:val="002C1419"/>
    <w:rsid w:val="002C77DB"/>
    <w:rsid w:val="002D0934"/>
    <w:rsid w:val="002D2E20"/>
    <w:rsid w:val="002E08BE"/>
    <w:rsid w:val="002E2D4C"/>
    <w:rsid w:val="002E5B94"/>
    <w:rsid w:val="002F2CC2"/>
    <w:rsid w:val="00323706"/>
    <w:rsid w:val="003301A6"/>
    <w:rsid w:val="0033126D"/>
    <w:rsid w:val="00335654"/>
    <w:rsid w:val="00347BAD"/>
    <w:rsid w:val="00361FB0"/>
    <w:rsid w:val="00362FC7"/>
    <w:rsid w:val="00384FA1"/>
    <w:rsid w:val="003953D8"/>
    <w:rsid w:val="003A0E1F"/>
    <w:rsid w:val="003A230E"/>
    <w:rsid w:val="003A50BB"/>
    <w:rsid w:val="003C05FA"/>
    <w:rsid w:val="003D40C2"/>
    <w:rsid w:val="0040105C"/>
    <w:rsid w:val="004117BB"/>
    <w:rsid w:val="004310DC"/>
    <w:rsid w:val="00431DDD"/>
    <w:rsid w:val="00440F74"/>
    <w:rsid w:val="0049029C"/>
    <w:rsid w:val="004942A6"/>
    <w:rsid w:val="004B3D11"/>
    <w:rsid w:val="004D313A"/>
    <w:rsid w:val="004E7EE4"/>
    <w:rsid w:val="004F55DC"/>
    <w:rsid w:val="00502EEB"/>
    <w:rsid w:val="005120D5"/>
    <w:rsid w:val="00522990"/>
    <w:rsid w:val="0052616D"/>
    <w:rsid w:val="00540BF3"/>
    <w:rsid w:val="00541E0D"/>
    <w:rsid w:val="00552C0A"/>
    <w:rsid w:val="0055794B"/>
    <w:rsid w:val="0056275C"/>
    <w:rsid w:val="00567079"/>
    <w:rsid w:val="00572BA8"/>
    <w:rsid w:val="00576734"/>
    <w:rsid w:val="00577626"/>
    <w:rsid w:val="005860ED"/>
    <w:rsid w:val="00597A8C"/>
    <w:rsid w:val="005A7F0C"/>
    <w:rsid w:val="005B40FE"/>
    <w:rsid w:val="005C72DC"/>
    <w:rsid w:val="005E4582"/>
    <w:rsid w:val="005F73CB"/>
    <w:rsid w:val="006028E7"/>
    <w:rsid w:val="006252BA"/>
    <w:rsid w:val="006300B2"/>
    <w:rsid w:val="0063084C"/>
    <w:rsid w:val="00636883"/>
    <w:rsid w:val="006371B1"/>
    <w:rsid w:val="006666D0"/>
    <w:rsid w:val="0066772D"/>
    <w:rsid w:val="0069061E"/>
    <w:rsid w:val="006A1D4A"/>
    <w:rsid w:val="006B6E47"/>
    <w:rsid w:val="006D01A9"/>
    <w:rsid w:val="006E62A1"/>
    <w:rsid w:val="007008AF"/>
    <w:rsid w:val="0070488A"/>
    <w:rsid w:val="00706BBF"/>
    <w:rsid w:val="0072415E"/>
    <w:rsid w:val="00735667"/>
    <w:rsid w:val="00762798"/>
    <w:rsid w:val="00785E64"/>
    <w:rsid w:val="007903BE"/>
    <w:rsid w:val="00797869"/>
    <w:rsid w:val="007B0428"/>
    <w:rsid w:val="007B587A"/>
    <w:rsid w:val="007D3519"/>
    <w:rsid w:val="007D6EF2"/>
    <w:rsid w:val="007E1F73"/>
    <w:rsid w:val="007E54D4"/>
    <w:rsid w:val="008012E1"/>
    <w:rsid w:val="008101EB"/>
    <w:rsid w:val="00820A00"/>
    <w:rsid w:val="00843181"/>
    <w:rsid w:val="00843322"/>
    <w:rsid w:val="008812C8"/>
    <w:rsid w:val="008826E5"/>
    <w:rsid w:val="00892E66"/>
    <w:rsid w:val="008A4956"/>
    <w:rsid w:val="008A62A5"/>
    <w:rsid w:val="008A73C9"/>
    <w:rsid w:val="008B2C75"/>
    <w:rsid w:val="008B2CC6"/>
    <w:rsid w:val="008D0911"/>
    <w:rsid w:val="008D4C04"/>
    <w:rsid w:val="009537C2"/>
    <w:rsid w:val="009565A7"/>
    <w:rsid w:val="00974739"/>
    <w:rsid w:val="009858B6"/>
    <w:rsid w:val="00987387"/>
    <w:rsid w:val="009B23A0"/>
    <w:rsid w:val="009E4F61"/>
    <w:rsid w:val="009E6554"/>
    <w:rsid w:val="009F27AE"/>
    <w:rsid w:val="00A14D8E"/>
    <w:rsid w:val="00A1711F"/>
    <w:rsid w:val="00A237CA"/>
    <w:rsid w:val="00A259EB"/>
    <w:rsid w:val="00A27414"/>
    <w:rsid w:val="00A52160"/>
    <w:rsid w:val="00A61C08"/>
    <w:rsid w:val="00A86185"/>
    <w:rsid w:val="00A87250"/>
    <w:rsid w:val="00AB495C"/>
    <w:rsid w:val="00AB56CC"/>
    <w:rsid w:val="00AC3CAC"/>
    <w:rsid w:val="00AD49CA"/>
    <w:rsid w:val="00AF0E17"/>
    <w:rsid w:val="00B04F41"/>
    <w:rsid w:val="00B07594"/>
    <w:rsid w:val="00B1039A"/>
    <w:rsid w:val="00B1171A"/>
    <w:rsid w:val="00B15C20"/>
    <w:rsid w:val="00B31F6E"/>
    <w:rsid w:val="00B37346"/>
    <w:rsid w:val="00B41671"/>
    <w:rsid w:val="00B43390"/>
    <w:rsid w:val="00B43CF6"/>
    <w:rsid w:val="00B72FBF"/>
    <w:rsid w:val="00B84D6F"/>
    <w:rsid w:val="00B8551A"/>
    <w:rsid w:val="00BB21F2"/>
    <w:rsid w:val="00BB7882"/>
    <w:rsid w:val="00BC3A55"/>
    <w:rsid w:val="00BE0CF9"/>
    <w:rsid w:val="00BE0E80"/>
    <w:rsid w:val="00BE6178"/>
    <w:rsid w:val="00C01FCB"/>
    <w:rsid w:val="00C13369"/>
    <w:rsid w:val="00C152AE"/>
    <w:rsid w:val="00C1764A"/>
    <w:rsid w:val="00C20325"/>
    <w:rsid w:val="00C261B0"/>
    <w:rsid w:val="00C27910"/>
    <w:rsid w:val="00C41A04"/>
    <w:rsid w:val="00C703A5"/>
    <w:rsid w:val="00C70695"/>
    <w:rsid w:val="00C71EE1"/>
    <w:rsid w:val="00C91F2A"/>
    <w:rsid w:val="00C944EC"/>
    <w:rsid w:val="00CA1972"/>
    <w:rsid w:val="00CA296C"/>
    <w:rsid w:val="00CA6750"/>
    <w:rsid w:val="00CB0E62"/>
    <w:rsid w:val="00CE370D"/>
    <w:rsid w:val="00CE6FD4"/>
    <w:rsid w:val="00CF2174"/>
    <w:rsid w:val="00D3441B"/>
    <w:rsid w:val="00D366FC"/>
    <w:rsid w:val="00D431FA"/>
    <w:rsid w:val="00D727A9"/>
    <w:rsid w:val="00D72EF1"/>
    <w:rsid w:val="00D76060"/>
    <w:rsid w:val="00D8518E"/>
    <w:rsid w:val="00D87998"/>
    <w:rsid w:val="00D95F7D"/>
    <w:rsid w:val="00DB44AA"/>
    <w:rsid w:val="00DE721D"/>
    <w:rsid w:val="00E21D18"/>
    <w:rsid w:val="00E2620C"/>
    <w:rsid w:val="00E35182"/>
    <w:rsid w:val="00E46286"/>
    <w:rsid w:val="00E46291"/>
    <w:rsid w:val="00E47E49"/>
    <w:rsid w:val="00E5748B"/>
    <w:rsid w:val="00E71C14"/>
    <w:rsid w:val="00E71DA9"/>
    <w:rsid w:val="00E86ACD"/>
    <w:rsid w:val="00E936A6"/>
    <w:rsid w:val="00EB11C2"/>
    <w:rsid w:val="00EB37B9"/>
    <w:rsid w:val="00EB6C6C"/>
    <w:rsid w:val="00EC01C0"/>
    <w:rsid w:val="00EE7CC5"/>
    <w:rsid w:val="00F004BD"/>
    <w:rsid w:val="00F123F2"/>
    <w:rsid w:val="00F42207"/>
    <w:rsid w:val="00F47DA9"/>
    <w:rsid w:val="00F630B0"/>
    <w:rsid w:val="00F67090"/>
    <w:rsid w:val="00F7184F"/>
    <w:rsid w:val="00F8631F"/>
    <w:rsid w:val="00F9573E"/>
    <w:rsid w:val="00FB6B77"/>
    <w:rsid w:val="00FC0881"/>
    <w:rsid w:val="00FF175E"/>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24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5522">
      <w:bodyDiv w:val="1"/>
      <w:marLeft w:val="0"/>
      <w:marRight w:val="0"/>
      <w:marTop w:val="0"/>
      <w:marBottom w:val="0"/>
      <w:divBdr>
        <w:top w:val="none" w:sz="0" w:space="0" w:color="auto"/>
        <w:left w:val="none" w:sz="0" w:space="0" w:color="auto"/>
        <w:bottom w:val="none" w:sz="0" w:space="0" w:color="auto"/>
        <w:right w:val="none" w:sz="0" w:space="0" w:color="auto"/>
      </w:divBdr>
    </w:div>
    <w:div w:id="935865109">
      <w:bodyDiv w:val="1"/>
      <w:marLeft w:val="0"/>
      <w:marRight w:val="0"/>
      <w:marTop w:val="0"/>
      <w:marBottom w:val="0"/>
      <w:divBdr>
        <w:top w:val="none" w:sz="0" w:space="0" w:color="auto"/>
        <w:left w:val="none" w:sz="0" w:space="0" w:color="auto"/>
        <w:bottom w:val="none" w:sz="0" w:space="0" w:color="auto"/>
        <w:right w:val="none" w:sz="0" w:space="0" w:color="auto"/>
      </w:divBdr>
      <w:divsChild>
        <w:div w:id="599602801">
          <w:marLeft w:val="0"/>
          <w:marRight w:val="0"/>
          <w:marTop w:val="0"/>
          <w:marBottom w:val="0"/>
          <w:divBdr>
            <w:top w:val="none" w:sz="0" w:space="0" w:color="auto"/>
            <w:left w:val="none" w:sz="0" w:space="0" w:color="auto"/>
            <w:bottom w:val="none" w:sz="0" w:space="0" w:color="auto"/>
            <w:right w:val="none" w:sz="0" w:space="0" w:color="auto"/>
          </w:divBdr>
          <w:divsChild>
            <w:div w:id="2108622936">
              <w:marLeft w:val="0"/>
              <w:marRight w:val="0"/>
              <w:marTop w:val="0"/>
              <w:marBottom w:val="0"/>
              <w:divBdr>
                <w:top w:val="none" w:sz="0" w:space="0" w:color="auto"/>
                <w:left w:val="none" w:sz="0" w:space="0" w:color="auto"/>
                <w:bottom w:val="none" w:sz="0" w:space="0" w:color="auto"/>
                <w:right w:val="none" w:sz="0" w:space="0" w:color="auto"/>
              </w:divBdr>
              <w:divsChild>
                <w:div w:id="8670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3044">
      <w:bodyDiv w:val="1"/>
      <w:marLeft w:val="0"/>
      <w:marRight w:val="0"/>
      <w:marTop w:val="0"/>
      <w:marBottom w:val="0"/>
      <w:divBdr>
        <w:top w:val="none" w:sz="0" w:space="0" w:color="auto"/>
        <w:left w:val="none" w:sz="0" w:space="0" w:color="auto"/>
        <w:bottom w:val="none" w:sz="0" w:space="0" w:color="auto"/>
        <w:right w:val="none" w:sz="0" w:space="0" w:color="auto"/>
      </w:divBdr>
      <w:divsChild>
        <w:div w:id="722559122">
          <w:marLeft w:val="0"/>
          <w:marRight w:val="0"/>
          <w:marTop w:val="0"/>
          <w:marBottom w:val="0"/>
          <w:divBdr>
            <w:top w:val="none" w:sz="0" w:space="0" w:color="auto"/>
            <w:left w:val="none" w:sz="0" w:space="0" w:color="auto"/>
            <w:bottom w:val="none" w:sz="0" w:space="0" w:color="auto"/>
            <w:right w:val="none" w:sz="0" w:space="0" w:color="auto"/>
          </w:divBdr>
        </w:div>
      </w:divsChild>
    </w:div>
    <w:div w:id="1951357010">
      <w:bodyDiv w:val="1"/>
      <w:marLeft w:val="0"/>
      <w:marRight w:val="0"/>
      <w:marTop w:val="0"/>
      <w:marBottom w:val="0"/>
      <w:divBdr>
        <w:top w:val="none" w:sz="0" w:space="0" w:color="auto"/>
        <w:left w:val="none" w:sz="0" w:space="0" w:color="auto"/>
        <w:bottom w:val="none" w:sz="0" w:space="0" w:color="auto"/>
        <w:right w:val="none" w:sz="0" w:space="0" w:color="auto"/>
      </w:divBdr>
      <w:divsChild>
        <w:div w:id="3963675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latterservice.se" TargetMode="External"/><Relationship Id="rId10" Type="http://schemas.openxmlformats.org/officeDocument/2006/relationships/hyperlink" Target="mailto:malin@klatterservic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C7B8-337B-834E-B054-9C7D10B4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2041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Klätterservice i Norden AB</Company>
  <LinksUpToDate>false</LinksUpToDate>
  <CharactersWithSpaces>2422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Offert</dc:subject>
  <dc:creator>Anton Torsholm</dc:creator>
  <cp:keywords/>
  <dc:description/>
  <cp:lastModifiedBy>Malin Tan</cp:lastModifiedBy>
  <cp:revision>4</cp:revision>
  <cp:lastPrinted>2014-05-26T14:30:00Z</cp:lastPrinted>
  <dcterms:created xsi:type="dcterms:W3CDTF">2014-12-17T12:13:00Z</dcterms:created>
  <dcterms:modified xsi:type="dcterms:W3CDTF">2014-12-17T12:32:00Z</dcterms:modified>
  <cp:category/>
</cp:coreProperties>
</file>