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413C" w14:textId="319BD386" w:rsidR="00D179D4" w:rsidRDefault="00D179D4" w:rsidP="00D179D4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9A33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26BD231F" w14:textId="1FDDE952" w:rsidR="006A2BBD" w:rsidRPr="006A2BBD" w:rsidRDefault="00440FF7" w:rsidP="005C5074">
      <w:pPr>
        <w:pStyle w:val="Prrafodelista"/>
        <w:ind w:left="410"/>
        <w:jc w:val="center"/>
        <w:rPr>
          <w:rFonts w:ascii="Segoe UI" w:hAnsi="Segoe UI" w:cs="Segoe UI"/>
          <w:b/>
          <w:bCs/>
          <w:color w:val="808080" w:themeColor="text1" w:themeTint="7F"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Este</w:t>
      </w:r>
      <w:r w:rsidR="00674309">
        <w:rPr>
          <w:rFonts w:ascii="Segoe UI" w:hAnsi="Segoe UI" w:cs="Segoe UI"/>
          <w:b/>
          <w:bCs/>
          <w:sz w:val="40"/>
          <w:szCs w:val="40"/>
        </w:rPr>
        <w:t xml:space="preserve"> es el nuevo país menos visitado y por qué l</w:t>
      </w:r>
      <w:r w:rsidR="00F8006F">
        <w:rPr>
          <w:rFonts w:ascii="Segoe UI" w:hAnsi="Segoe UI" w:cs="Segoe UI"/>
          <w:b/>
          <w:bCs/>
          <w:sz w:val="40"/>
          <w:szCs w:val="40"/>
        </w:rPr>
        <w:t>o</w:t>
      </w:r>
      <w:r w:rsidR="00674309">
        <w:rPr>
          <w:rFonts w:ascii="Segoe UI" w:hAnsi="Segoe UI" w:cs="Segoe UI"/>
          <w:b/>
          <w:bCs/>
          <w:sz w:val="40"/>
          <w:szCs w:val="40"/>
        </w:rPr>
        <w:t xml:space="preserve"> llaman las ‘Maldivas de Europa’</w:t>
      </w:r>
    </w:p>
    <w:p w14:paraId="0E55D08B" w14:textId="2C8507FE" w:rsidR="006A2BBD" w:rsidRPr="006A2BBD" w:rsidRDefault="006A2BBD" w:rsidP="00344F91">
      <w:pPr>
        <w:pStyle w:val="Prrafodelista"/>
        <w:ind w:left="410"/>
        <w:rPr>
          <w:rFonts w:ascii="Segoe UI" w:hAnsi="Segoe UI" w:cs="Segoe UI"/>
          <w:b/>
          <w:bCs/>
          <w:color w:val="808080" w:themeColor="text1" w:themeTint="7F"/>
          <w:sz w:val="40"/>
          <w:szCs w:val="40"/>
        </w:rPr>
      </w:pPr>
    </w:p>
    <w:p w14:paraId="7333A001" w14:textId="2759DB51" w:rsidR="00D65249" w:rsidRDefault="00F8006F" w:rsidP="00E869CA">
      <w:pPr>
        <w:pStyle w:val="Prrafodelista"/>
        <w:numPr>
          <w:ilvl w:val="0"/>
          <w:numId w:val="16"/>
        </w:numPr>
        <w:jc w:val="center"/>
        <w:rPr>
          <w:b/>
          <w:bCs/>
          <w:color w:val="808080" w:themeColor="text1" w:themeTint="7F"/>
        </w:rPr>
      </w:pPr>
      <w:r>
        <w:rPr>
          <w:b/>
          <w:bCs/>
          <w:color w:val="808080" w:themeColor="text1" w:themeTint="7F"/>
        </w:rPr>
        <w:t xml:space="preserve">El top 7 lo completan países </w:t>
      </w:r>
      <w:r w:rsidR="007B0031">
        <w:rPr>
          <w:b/>
          <w:bCs/>
          <w:color w:val="808080" w:themeColor="text1" w:themeTint="7F"/>
        </w:rPr>
        <w:t>-</w:t>
      </w:r>
      <w:r>
        <w:rPr>
          <w:b/>
          <w:bCs/>
          <w:color w:val="808080" w:themeColor="text1" w:themeTint="7F"/>
        </w:rPr>
        <w:t>fundamentalmente</w:t>
      </w:r>
      <w:r w:rsidR="007B0031">
        <w:rPr>
          <w:b/>
          <w:bCs/>
          <w:color w:val="808080" w:themeColor="text1" w:themeTint="7F"/>
        </w:rPr>
        <w:t>-</w:t>
      </w:r>
      <w:r>
        <w:rPr>
          <w:b/>
          <w:bCs/>
          <w:color w:val="808080" w:themeColor="text1" w:themeTint="7F"/>
        </w:rPr>
        <w:t xml:space="preserve"> en el este del Continente</w:t>
      </w:r>
    </w:p>
    <w:p w14:paraId="15937D94" w14:textId="77777777" w:rsidR="00EC7CF0" w:rsidRPr="007B0031" w:rsidRDefault="00EC7CF0" w:rsidP="00EC7CF0">
      <w:pPr>
        <w:pStyle w:val="Prrafodelista"/>
        <w:ind w:left="410"/>
        <w:rPr>
          <w:rFonts w:cstheme="minorHAnsi"/>
          <w:b/>
          <w:bCs/>
        </w:rPr>
      </w:pPr>
    </w:p>
    <w:p w14:paraId="02FB513A" w14:textId="233B132D" w:rsidR="00F8006F" w:rsidRPr="007B0031" w:rsidRDefault="000D76F7" w:rsidP="00F8006F">
      <w:pPr>
        <w:shd w:val="clear" w:color="auto" w:fill="FFFFFF" w:themeFill="background1"/>
        <w:jc w:val="both"/>
        <w:textAlignment w:val="top"/>
        <w:rPr>
          <w:rFonts w:cstheme="minorHAnsi"/>
          <w:shd w:val="clear" w:color="auto" w:fill="FFFFFF"/>
        </w:rPr>
      </w:pPr>
      <w:r w:rsidRPr="007B0031">
        <w:rPr>
          <w:rFonts w:cstheme="minorHAnsi"/>
          <w:b/>
          <w:bCs/>
        </w:rPr>
        <w:t>Valencia</w:t>
      </w:r>
      <w:r w:rsidR="1A8ECC61" w:rsidRPr="007B0031">
        <w:rPr>
          <w:rFonts w:cstheme="minorHAnsi"/>
          <w:b/>
          <w:bCs/>
        </w:rPr>
        <w:t xml:space="preserve"> – </w:t>
      </w:r>
      <w:r w:rsidR="00674309" w:rsidRPr="007B0031">
        <w:rPr>
          <w:rFonts w:cstheme="minorHAnsi"/>
          <w:b/>
          <w:bCs/>
        </w:rPr>
        <w:t>29</w:t>
      </w:r>
      <w:r w:rsidR="1A8ECC61" w:rsidRPr="007B0031">
        <w:rPr>
          <w:rFonts w:cstheme="minorHAnsi"/>
          <w:b/>
          <w:bCs/>
        </w:rPr>
        <w:t>/</w:t>
      </w:r>
      <w:r w:rsidR="00E869CA" w:rsidRPr="007B0031">
        <w:rPr>
          <w:rFonts w:cstheme="minorHAnsi"/>
          <w:b/>
          <w:bCs/>
        </w:rPr>
        <w:t>0</w:t>
      </w:r>
      <w:r w:rsidR="00674309" w:rsidRPr="007B0031">
        <w:rPr>
          <w:rFonts w:cstheme="minorHAnsi"/>
          <w:b/>
          <w:bCs/>
        </w:rPr>
        <w:t>4</w:t>
      </w:r>
      <w:r w:rsidR="1A8ECC61" w:rsidRPr="007B0031">
        <w:rPr>
          <w:rFonts w:cstheme="minorHAnsi"/>
          <w:b/>
          <w:bCs/>
        </w:rPr>
        <w:t>/20</w:t>
      </w:r>
      <w:r w:rsidR="002C103A" w:rsidRPr="007B0031">
        <w:rPr>
          <w:rFonts w:cstheme="minorHAnsi"/>
          <w:b/>
          <w:bCs/>
        </w:rPr>
        <w:t>2</w:t>
      </w:r>
      <w:r w:rsidR="00E869CA" w:rsidRPr="007B0031">
        <w:rPr>
          <w:rFonts w:cstheme="minorHAnsi"/>
          <w:b/>
          <w:bCs/>
        </w:rPr>
        <w:t>4</w:t>
      </w:r>
      <w:r w:rsidR="00AA6C59" w:rsidRPr="007B0031">
        <w:rPr>
          <w:rFonts w:cstheme="minorHAnsi"/>
          <w:b/>
          <w:bCs/>
        </w:rPr>
        <w:t xml:space="preserve"> </w:t>
      </w:r>
      <w:r w:rsidR="00343211" w:rsidRPr="007B0031">
        <w:rPr>
          <w:rFonts w:cstheme="minorHAnsi"/>
        </w:rPr>
        <w:t>–</w:t>
      </w:r>
      <w:r w:rsidR="00B64A15" w:rsidRPr="007B0031">
        <w:rPr>
          <w:rFonts w:cstheme="minorHAnsi"/>
        </w:rPr>
        <w:t xml:space="preserve"> </w:t>
      </w:r>
      <w:r w:rsidR="00F8006F" w:rsidRPr="007B0031">
        <w:rPr>
          <w:rFonts w:cstheme="minorHAnsi"/>
        </w:rPr>
        <w:t xml:space="preserve">¿Qué motivos hay para que un país sea poco visitado? Inestabilidad política, falta de infraestructuras o simplemente la falta de información sobre el destino son algunos factores. </w:t>
      </w:r>
      <w:r w:rsidR="00F8006F" w:rsidRPr="007B0031">
        <w:rPr>
          <w:rFonts w:cstheme="minorHAnsi"/>
          <w:shd w:val="clear" w:color="auto" w:fill="FFFFFF"/>
        </w:rPr>
        <w:t>La web de viajes baratos </w:t>
      </w:r>
      <w:proofErr w:type="spellStart"/>
      <w:r w:rsidR="00F8006F" w:rsidRPr="007B0031">
        <w:rPr>
          <w:rFonts w:cstheme="minorHAnsi"/>
        </w:rPr>
        <w:fldChar w:fldCharType="begin"/>
      </w:r>
      <w:r w:rsidR="00F8006F" w:rsidRPr="007B0031">
        <w:rPr>
          <w:rFonts w:cstheme="minorHAnsi"/>
        </w:rPr>
        <w:instrText>HYPERLINK "https://www.holidayguru.es/"</w:instrText>
      </w:r>
      <w:r w:rsidR="00F8006F" w:rsidRPr="007B0031">
        <w:rPr>
          <w:rFonts w:cstheme="minorHAnsi"/>
        </w:rPr>
      </w:r>
      <w:r w:rsidR="00F8006F" w:rsidRPr="007B0031">
        <w:rPr>
          <w:rFonts w:cstheme="minorHAnsi"/>
        </w:rPr>
        <w:fldChar w:fldCharType="separate"/>
      </w:r>
      <w:r w:rsidR="00F8006F" w:rsidRPr="007B0031">
        <w:rPr>
          <w:rStyle w:val="Hipervnculo"/>
          <w:rFonts w:cstheme="minorHAnsi"/>
          <w:color w:val="auto"/>
          <w:shd w:val="clear" w:color="auto" w:fill="FFFFFF"/>
        </w:rPr>
        <w:t>Holidayguru</w:t>
      </w:r>
      <w:proofErr w:type="spellEnd"/>
      <w:r w:rsidR="00F8006F" w:rsidRPr="007B0031">
        <w:rPr>
          <w:rStyle w:val="Hipervnculo"/>
          <w:rFonts w:cstheme="minorHAnsi"/>
          <w:color w:val="auto"/>
          <w:shd w:val="clear" w:color="auto" w:fill="FFFFFF"/>
        </w:rPr>
        <w:t> </w:t>
      </w:r>
      <w:r w:rsidR="00F8006F" w:rsidRPr="007B0031">
        <w:rPr>
          <w:rFonts w:cstheme="minorHAnsi"/>
        </w:rPr>
        <w:fldChar w:fldCharType="end"/>
      </w:r>
      <w:r w:rsidR="00F8006F" w:rsidRPr="007B0031">
        <w:rPr>
          <w:rFonts w:cstheme="minorHAnsi"/>
          <w:shd w:val="clear" w:color="auto" w:fill="FFFFFF"/>
        </w:rPr>
        <w:t>ha realizado una lista con los países menos visitados de Europa en verano</w:t>
      </w:r>
      <w:r w:rsidR="007B0031" w:rsidRPr="007B0031">
        <w:rPr>
          <w:rFonts w:cstheme="minorHAnsi"/>
          <w:shd w:val="clear" w:color="auto" w:fill="FFFFFF"/>
        </w:rPr>
        <w:t>,</w:t>
      </w:r>
      <w:r w:rsidR="00F8006F" w:rsidRPr="007B0031">
        <w:rPr>
          <w:rFonts w:cstheme="minorHAnsi"/>
          <w:shd w:val="clear" w:color="auto" w:fill="FFFFFF"/>
        </w:rPr>
        <w:t xml:space="preserve"> según la ocupación neta de camas de alojamiento durante los meses de junio a septiembre</w:t>
      </w:r>
      <w:r w:rsidR="007B0031" w:rsidRPr="007B0031">
        <w:rPr>
          <w:rFonts w:cstheme="minorHAnsi"/>
          <w:shd w:val="clear" w:color="auto" w:fill="FFFFFF"/>
        </w:rPr>
        <w:t>. Mi</w:t>
      </w:r>
      <w:r w:rsidR="00F8006F" w:rsidRPr="007B0031">
        <w:rPr>
          <w:rFonts w:cstheme="minorHAnsi"/>
          <w:shd w:val="clear" w:color="auto" w:fill="FFFFFF"/>
        </w:rPr>
        <w:t>entras que en años anteriores Luxemburgo ocupaba el primer lugar, este año una nueva nación</w:t>
      </w:r>
      <w:r w:rsidR="007B0031" w:rsidRPr="007B0031">
        <w:rPr>
          <w:rFonts w:cstheme="minorHAnsi"/>
          <w:shd w:val="clear" w:color="auto" w:fill="FFFFFF"/>
        </w:rPr>
        <w:t>, conocida por sus playas cristalinas,</w:t>
      </w:r>
      <w:r w:rsidR="00F8006F" w:rsidRPr="007B0031">
        <w:rPr>
          <w:rFonts w:cstheme="minorHAnsi"/>
          <w:shd w:val="clear" w:color="auto" w:fill="FFFFFF"/>
        </w:rPr>
        <w:t xml:space="preserve"> encabeza la lista.</w:t>
      </w:r>
    </w:p>
    <w:p w14:paraId="2EAA3E19" w14:textId="77777777" w:rsidR="00AF7A49" w:rsidRPr="007B0031" w:rsidRDefault="00AF7A49" w:rsidP="00D57389">
      <w:pPr>
        <w:shd w:val="clear" w:color="auto" w:fill="FFFFFF" w:themeFill="background1"/>
        <w:jc w:val="both"/>
        <w:textAlignment w:val="top"/>
        <w:rPr>
          <w:rFonts w:cstheme="minorHAnsi"/>
          <w:shd w:val="clear" w:color="auto" w:fill="FFFFFF"/>
        </w:rPr>
      </w:pPr>
    </w:p>
    <w:p w14:paraId="384B6E60" w14:textId="51DE8CF8" w:rsidR="00674309" w:rsidRPr="007B0031" w:rsidRDefault="00674309" w:rsidP="00F8006F">
      <w:pPr>
        <w:pStyle w:val="Prrafodelista"/>
        <w:numPr>
          <w:ilvl w:val="0"/>
          <w:numId w:val="25"/>
        </w:numPr>
        <w:rPr>
          <w:rFonts w:cstheme="minorHAnsi"/>
          <w:b/>
          <w:bCs/>
          <w:lang w:val="de-DE"/>
        </w:rPr>
      </w:pPr>
      <w:proofErr w:type="spellStart"/>
      <w:r w:rsidRPr="007B0031">
        <w:rPr>
          <w:rFonts w:cstheme="minorHAnsi"/>
          <w:b/>
          <w:bCs/>
          <w:lang w:val="de-DE"/>
        </w:rPr>
        <w:t>Albania</w:t>
      </w:r>
      <w:proofErr w:type="spellEnd"/>
      <w:r w:rsidRPr="007B0031">
        <w:rPr>
          <w:rFonts w:cstheme="minorHAnsi"/>
          <w:b/>
          <w:bCs/>
          <w:lang w:val="de-DE"/>
        </w:rPr>
        <w:t xml:space="preserve"> </w:t>
      </w:r>
    </w:p>
    <w:p w14:paraId="4CB208EE" w14:textId="7B30B4FE" w:rsidR="00B7374A" w:rsidRPr="007B0031" w:rsidRDefault="00B7374A" w:rsidP="007B0031">
      <w:pPr>
        <w:jc w:val="both"/>
        <w:rPr>
          <w:rFonts w:cstheme="minorHAnsi"/>
        </w:rPr>
      </w:pPr>
      <w:r w:rsidRPr="007B0031">
        <w:rPr>
          <w:rFonts w:cstheme="minorHAnsi"/>
        </w:rPr>
        <w:t xml:space="preserve">Un </w:t>
      </w:r>
      <w:r w:rsidRPr="007B0031">
        <w:rPr>
          <w:rFonts w:cstheme="minorHAnsi"/>
        </w:rPr>
        <w:t>destino único en Europa por su impresionante belleza natural</w:t>
      </w:r>
      <w:r w:rsidRPr="007B0031">
        <w:rPr>
          <w:rFonts w:cstheme="minorHAnsi"/>
        </w:rPr>
        <w:t xml:space="preserve"> al punto que es denominado como las ‘Maldivas de Europa’. Según los datos de pernoctaciones, Albania es el país europeo menos visitado</w:t>
      </w:r>
      <w:r w:rsidRPr="007B0031">
        <w:rPr>
          <w:rFonts w:cstheme="minorHAnsi"/>
        </w:rPr>
        <w:t xml:space="preserve"> debido</w:t>
      </w:r>
      <w:r w:rsidR="007B0031" w:rsidRPr="007B0031">
        <w:rPr>
          <w:rFonts w:cstheme="minorHAnsi"/>
        </w:rPr>
        <w:t xml:space="preserve">, probablemente, </w:t>
      </w:r>
      <w:r w:rsidRPr="007B0031">
        <w:rPr>
          <w:rFonts w:cstheme="minorHAnsi"/>
        </w:rPr>
        <w:t>a la falta de infraestructura turística desarrollada</w:t>
      </w:r>
      <w:r w:rsidRPr="007B0031">
        <w:rPr>
          <w:rFonts w:cstheme="minorHAnsi"/>
        </w:rPr>
        <w:t xml:space="preserve"> (aunque cuenta con conexiones directas con varias ciudades españolas)</w:t>
      </w:r>
      <w:r w:rsidRPr="007B0031">
        <w:rPr>
          <w:rFonts w:cstheme="minorHAnsi"/>
        </w:rPr>
        <w:t>, percepciones históricas negativas y la falta de promoción internacional en comparación con otros destinos europeos más establecidos.</w:t>
      </w:r>
    </w:p>
    <w:p w14:paraId="40D625D4" w14:textId="652DD5A3" w:rsidR="00674309" w:rsidRPr="007B0031" w:rsidRDefault="00674309" w:rsidP="009576A9">
      <w:pPr>
        <w:pStyle w:val="Prrafodelista"/>
        <w:numPr>
          <w:ilvl w:val="0"/>
          <w:numId w:val="25"/>
        </w:numPr>
        <w:rPr>
          <w:rFonts w:cstheme="minorHAnsi"/>
          <w:b/>
          <w:bCs/>
          <w:lang w:val="de-DE"/>
        </w:rPr>
      </w:pPr>
      <w:r w:rsidRPr="007B0031">
        <w:rPr>
          <w:rFonts w:cstheme="minorHAnsi"/>
          <w:b/>
          <w:bCs/>
          <w:lang w:val="de-DE"/>
        </w:rPr>
        <w:t>Lux</w:t>
      </w:r>
      <w:r w:rsidRPr="007B0031">
        <w:rPr>
          <w:rFonts w:cstheme="minorHAnsi"/>
          <w:b/>
          <w:bCs/>
          <w:lang w:val="de-DE"/>
        </w:rPr>
        <w:t>emburgo</w:t>
      </w:r>
    </w:p>
    <w:p w14:paraId="30280951" w14:textId="1FAB88C4" w:rsidR="00B7374A" w:rsidRPr="007B0031" w:rsidRDefault="00B7374A" w:rsidP="007B0031">
      <w:pPr>
        <w:jc w:val="both"/>
        <w:rPr>
          <w:rFonts w:cstheme="minorHAnsi"/>
        </w:rPr>
      </w:pPr>
      <w:r w:rsidRPr="007B0031">
        <w:rPr>
          <w:rFonts w:cstheme="minorHAnsi"/>
        </w:rPr>
        <w:t xml:space="preserve">El único país con todo su transporte público gratuito mejora sus visitantes con respecto al año anterior. Aunque </w:t>
      </w:r>
      <w:r w:rsidRPr="007B0031">
        <w:rPr>
          <w:rFonts w:cstheme="minorHAnsi"/>
          <w:shd w:val="clear" w:color="auto" w:fill="FFFFFF"/>
        </w:rPr>
        <w:t>ofrece encantadores paisajes naturales, una rica historia con castillos y fortificaciones, una próspera escena cultural y una alta calidad de vida</w:t>
      </w:r>
      <w:r w:rsidRPr="007B0031">
        <w:rPr>
          <w:rFonts w:cstheme="minorHAnsi"/>
          <w:shd w:val="clear" w:color="auto" w:fill="FFFFFF"/>
        </w:rPr>
        <w:t xml:space="preserve">, </w:t>
      </w:r>
      <w:r w:rsidRPr="007B0031">
        <w:rPr>
          <w:rFonts w:cstheme="minorHAnsi"/>
          <w:shd w:val="clear" w:color="auto" w:fill="FFFFFF"/>
        </w:rPr>
        <w:t>a menudo se pasa por alto en los itinerarios turísticos.</w:t>
      </w:r>
    </w:p>
    <w:p w14:paraId="31597513" w14:textId="77777777" w:rsidR="00B7374A" w:rsidRPr="007B0031" w:rsidRDefault="00674309" w:rsidP="009576A9">
      <w:pPr>
        <w:pStyle w:val="Prrafodelista"/>
        <w:numPr>
          <w:ilvl w:val="0"/>
          <w:numId w:val="25"/>
        </w:numPr>
        <w:rPr>
          <w:rFonts w:cstheme="minorHAnsi"/>
          <w:b/>
          <w:bCs/>
          <w:lang w:val="de-DE"/>
        </w:rPr>
      </w:pPr>
      <w:r w:rsidRPr="007B0031">
        <w:rPr>
          <w:rFonts w:cstheme="minorHAnsi"/>
          <w:b/>
          <w:bCs/>
          <w:lang w:val="de-DE"/>
        </w:rPr>
        <w:t>Liech</w:t>
      </w:r>
      <w:r w:rsidRPr="007B0031">
        <w:rPr>
          <w:rFonts w:cstheme="minorHAnsi"/>
          <w:b/>
          <w:bCs/>
          <w:lang w:val="de-DE"/>
        </w:rPr>
        <w:t>tenstein</w:t>
      </w:r>
    </w:p>
    <w:p w14:paraId="7275FE65" w14:textId="2FC0DE31" w:rsidR="00674309" w:rsidRPr="007B0031" w:rsidRDefault="00B7374A" w:rsidP="007B0031">
      <w:pPr>
        <w:jc w:val="both"/>
        <w:rPr>
          <w:rFonts w:cstheme="minorHAnsi"/>
        </w:rPr>
      </w:pPr>
      <w:r w:rsidRPr="007B0031">
        <w:rPr>
          <w:rFonts w:cstheme="minorHAnsi"/>
        </w:rPr>
        <w:t>De apenas 160 kilómetros cuadrados, este diminuto país soberano ofrece impresionantes paisajes alpinos y es ideal para actividades invernales, lo que hace que muchos decidan pasarlo por alto en los meses estivales</w:t>
      </w:r>
      <w:r w:rsidR="009576A9" w:rsidRPr="007B0031">
        <w:rPr>
          <w:rFonts w:cstheme="minorHAnsi"/>
        </w:rPr>
        <w:t>.</w:t>
      </w:r>
      <w:r w:rsidR="00674309" w:rsidRPr="007B0031">
        <w:rPr>
          <w:rFonts w:cstheme="minorHAnsi"/>
        </w:rPr>
        <w:t xml:space="preserve"> </w:t>
      </w:r>
    </w:p>
    <w:p w14:paraId="33AD545D" w14:textId="52D45D27" w:rsidR="00674309" w:rsidRPr="007B0031" w:rsidRDefault="00674309" w:rsidP="009576A9">
      <w:pPr>
        <w:pStyle w:val="Prrafodelista"/>
        <w:numPr>
          <w:ilvl w:val="0"/>
          <w:numId w:val="25"/>
        </w:numPr>
        <w:rPr>
          <w:rFonts w:cstheme="minorHAnsi"/>
          <w:b/>
          <w:bCs/>
        </w:rPr>
      </w:pPr>
      <w:r w:rsidRPr="007B0031">
        <w:rPr>
          <w:rFonts w:cstheme="minorHAnsi"/>
          <w:b/>
          <w:bCs/>
        </w:rPr>
        <w:t>Mace</w:t>
      </w:r>
      <w:r w:rsidRPr="007B0031">
        <w:rPr>
          <w:rFonts w:cstheme="minorHAnsi"/>
          <w:b/>
          <w:bCs/>
        </w:rPr>
        <w:t>donia del Norte</w:t>
      </w:r>
      <w:r w:rsidRPr="007B0031">
        <w:rPr>
          <w:rFonts w:cstheme="minorHAnsi"/>
          <w:b/>
          <w:bCs/>
        </w:rPr>
        <w:t xml:space="preserve"> </w:t>
      </w:r>
    </w:p>
    <w:p w14:paraId="3DCDE3CB" w14:textId="077E687D" w:rsidR="00B7374A" w:rsidRPr="007B0031" w:rsidRDefault="00B7374A" w:rsidP="007B0031">
      <w:pPr>
        <w:jc w:val="both"/>
        <w:rPr>
          <w:rFonts w:cstheme="minorHAnsi"/>
          <w:shd w:val="clear" w:color="auto" w:fill="FFFFFF"/>
        </w:rPr>
      </w:pPr>
      <w:r w:rsidRPr="007B0031">
        <w:rPr>
          <w:rFonts w:cstheme="minorHAnsi"/>
          <w:shd w:val="clear" w:color="auto" w:fill="FFFFFF"/>
        </w:rPr>
        <w:t>Macedonia del Norte</w:t>
      </w:r>
      <w:r w:rsidRPr="007B0031">
        <w:rPr>
          <w:rFonts w:cstheme="minorHAnsi"/>
          <w:shd w:val="clear" w:color="auto" w:fill="FFFFFF"/>
        </w:rPr>
        <w:t xml:space="preserve"> sigue siendo un destino relativamente poco conocido para muchos viajeros</w:t>
      </w:r>
      <w:r w:rsidRPr="007B0031">
        <w:rPr>
          <w:rFonts w:cstheme="minorHAnsi"/>
          <w:shd w:val="clear" w:color="auto" w:fill="FFFFFF"/>
        </w:rPr>
        <w:t>, lo que hace que tenga precios extremadamente bajos para los aventureros que deciden darle una oportunidad</w:t>
      </w:r>
      <w:r w:rsidRPr="007B0031">
        <w:rPr>
          <w:rFonts w:cstheme="minorHAnsi"/>
          <w:shd w:val="clear" w:color="auto" w:fill="FFFFFF"/>
        </w:rPr>
        <w:t>.</w:t>
      </w:r>
      <w:r w:rsidRPr="007B0031">
        <w:rPr>
          <w:rFonts w:cstheme="minorHAnsi"/>
          <w:shd w:val="clear" w:color="auto" w:fill="FFFFFF"/>
        </w:rPr>
        <w:t xml:space="preserve"> Cuna de nacimiento de la madre Teresa de Calcuta, </w:t>
      </w:r>
      <w:r w:rsidR="009576A9" w:rsidRPr="007B0031">
        <w:rPr>
          <w:rFonts w:cstheme="minorHAnsi"/>
          <w:shd w:val="clear" w:color="auto" w:fill="FFFFFF"/>
        </w:rPr>
        <w:t>ofrece</w:t>
      </w:r>
      <w:r w:rsidRPr="007B0031">
        <w:rPr>
          <w:rFonts w:cstheme="minorHAnsi"/>
          <w:shd w:val="clear" w:color="auto" w:fill="FFFFFF"/>
        </w:rPr>
        <w:t xml:space="preserve"> tesoros culturales como el lago </w:t>
      </w:r>
      <w:proofErr w:type="spellStart"/>
      <w:r w:rsidRPr="007B0031">
        <w:rPr>
          <w:rFonts w:cstheme="minorHAnsi"/>
          <w:shd w:val="clear" w:color="auto" w:fill="FFFFFF"/>
        </w:rPr>
        <w:t>Ohrid</w:t>
      </w:r>
      <w:proofErr w:type="spellEnd"/>
      <w:r w:rsidR="007B0031" w:rsidRPr="007B0031">
        <w:rPr>
          <w:rFonts w:cstheme="minorHAnsi"/>
          <w:shd w:val="clear" w:color="auto" w:fill="FFFFFF"/>
        </w:rPr>
        <w:t>.</w:t>
      </w:r>
    </w:p>
    <w:p w14:paraId="6F48795D" w14:textId="77777777" w:rsidR="007B0031" w:rsidRPr="007B0031" w:rsidRDefault="007B0031" w:rsidP="007B0031">
      <w:pPr>
        <w:jc w:val="both"/>
        <w:rPr>
          <w:rFonts w:cstheme="minorHAnsi"/>
          <w:shd w:val="clear" w:color="auto" w:fill="FFFFFF"/>
        </w:rPr>
      </w:pPr>
    </w:p>
    <w:p w14:paraId="1A448002" w14:textId="77777777" w:rsidR="007B0031" w:rsidRPr="007B0031" w:rsidRDefault="007B0031" w:rsidP="007B0031">
      <w:pPr>
        <w:jc w:val="both"/>
        <w:rPr>
          <w:rFonts w:cstheme="minorHAnsi"/>
        </w:rPr>
      </w:pPr>
    </w:p>
    <w:p w14:paraId="1B8A4E60" w14:textId="58473947" w:rsidR="00674309" w:rsidRPr="007B0031" w:rsidRDefault="00674309" w:rsidP="009576A9">
      <w:pPr>
        <w:pStyle w:val="Prrafodelista"/>
        <w:numPr>
          <w:ilvl w:val="0"/>
          <w:numId w:val="25"/>
        </w:numPr>
        <w:rPr>
          <w:rFonts w:cstheme="minorHAnsi"/>
          <w:b/>
          <w:bCs/>
        </w:rPr>
      </w:pPr>
      <w:r w:rsidRPr="007B0031">
        <w:rPr>
          <w:rFonts w:cstheme="minorHAnsi"/>
          <w:b/>
          <w:bCs/>
        </w:rPr>
        <w:lastRenderedPageBreak/>
        <w:t>Eslovaqu</w:t>
      </w:r>
      <w:r w:rsidR="009576A9" w:rsidRPr="007B0031">
        <w:rPr>
          <w:rFonts w:cstheme="minorHAnsi"/>
          <w:b/>
          <w:bCs/>
        </w:rPr>
        <w:t>i</w:t>
      </w:r>
      <w:r w:rsidRPr="007B0031">
        <w:rPr>
          <w:rFonts w:cstheme="minorHAnsi"/>
          <w:b/>
          <w:bCs/>
        </w:rPr>
        <w:t>a</w:t>
      </w:r>
    </w:p>
    <w:p w14:paraId="5BDD3B48" w14:textId="034B0B95" w:rsidR="009576A9" w:rsidRPr="007B0031" w:rsidRDefault="009576A9" w:rsidP="007B0031">
      <w:pPr>
        <w:jc w:val="both"/>
        <w:rPr>
          <w:rFonts w:cstheme="minorHAnsi"/>
          <w:b/>
          <w:bCs/>
        </w:rPr>
      </w:pPr>
      <w:r w:rsidRPr="007B0031">
        <w:rPr>
          <w:rFonts w:cstheme="minorHAnsi"/>
        </w:rPr>
        <w:br/>
      </w:r>
      <w:r w:rsidRPr="007B0031">
        <w:rPr>
          <w:rFonts w:cstheme="minorHAnsi"/>
          <w:shd w:val="clear" w:color="auto" w:fill="FFFFFF"/>
        </w:rPr>
        <w:t>Eslovaquia, aunque rica en paisajes montañosos, castillos medievales y encantadores pueblos, a menudo se pasa por alt</w:t>
      </w:r>
      <w:r w:rsidRPr="007B0031">
        <w:rPr>
          <w:rFonts w:cstheme="minorHAnsi"/>
          <w:shd w:val="clear" w:color="auto" w:fill="FFFFFF"/>
        </w:rPr>
        <w:t>o. Una de las razones podría ser su cercanía con la monumental Viena, a apenas una hora de la capital eslovaca de Bratislava, lo que hace que muchos viajeros viajen a este país sin llegar a pernoctar.</w:t>
      </w:r>
    </w:p>
    <w:p w14:paraId="23ED8381" w14:textId="66B9BC93" w:rsidR="00674309" w:rsidRPr="007B0031" w:rsidRDefault="00674309" w:rsidP="009576A9">
      <w:pPr>
        <w:pStyle w:val="Prrafodelista"/>
        <w:numPr>
          <w:ilvl w:val="0"/>
          <w:numId w:val="25"/>
        </w:numPr>
        <w:rPr>
          <w:rFonts w:cstheme="minorHAnsi"/>
          <w:b/>
          <w:bCs/>
        </w:rPr>
      </w:pPr>
      <w:r w:rsidRPr="007B0031">
        <w:rPr>
          <w:rFonts w:cstheme="minorHAnsi"/>
          <w:b/>
          <w:bCs/>
        </w:rPr>
        <w:t>Ruma</w:t>
      </w:r>
      <w:r w:rsidRPr="007B0031">
        <w:rPr>
          <w:rFonts w:cstheme="minorHAnsi"/>
          <w:b/>
          <w:bCs/>
        </w:rPr>
        <w:t>nía</w:t>
      </w:r>
    </w:p>
    <w:p w14:paraId="69DAC267" w14:textId="0CFC2168" w:rsidR="00674309" w:rsidRPr="007B0031" w:rsidRDefault="009576A9" w:rsidP="007B0031">
      <w:pPr>
        <w:jc w:val="both"/>
        <w:rPr>
          <w:rFonts w:cstheme="minorHAnsi"/>
          <w:shd w:val="clear" w:color="auto" w:fill="FFFFFF"/>
        </w:rPr>
      </w:pPr>
      <w:r w:rsidRPr="007B0031">
        <w:rPr>
          <w:rFonts w:cstheme="minorHAnsi"/>
        </w:rPr>
        <w:t>Sin duda una perla por explorar para muchos viajeros, Rumanía se cuela en el top de los países menos visitados en verano. Un país económico y donde su capital Bucarest está considerada como la ‘pequeña París’. La vecina zona de Transilvania es otro de sus destinos más conocido</w:t>
      </w:r>
      <w:r w:rsidR="007B0031" w:rsidRPr="007B0031">
        <w:rPr>
          <w:rFonts w:cstheme="minorHAnsi"/>
        </w:rPr>
        <w:t xml:space="preserve">s, aunque no tanto </w:t>
      </w:r>
      <w:r w:rsidR="007B0031" w:rsidRPr="007B0031">
        <w:rPr>
          <w:rFonts w:cstheme="minorHAnsi"/>
          <w:shd w:val="clear" w:color="auto" w:fill="FFFFFF"/>
        </w:rPr>
        <w:t xml:space="preserve">como otros de </w:t>
      </w:r>
      <w:r w:rsidR="007B0031" w:rsidRPr="007B0031">
        <w:rPr>
          <w:rFonts w:cstheme="minorHAnsi"/>
          <w:shd w:val="clear" w:color="auto" w:fill="FFFFFF"/>
        </w:rPr>
        <w:t>sus vecinos europeos más populares.</w:t>
      </w:r>
    </w:p>
    <w:p w14:paraId="5948F8A2" w14:textId="6768D754" w:rsidR="007B0031" w:rsidRPr="007B0031" w:rsidRDefault="007B0031" w:rsidP="007B0031">
      <w:pPr>
        <w:pStyle w:val="Prrafodelista"/>
        <w:numPr>
          <w:ilvl w:val="0"/>
          <w:numId w:val="25"/>
        </w:numPr>
        <w:jc w:val="both"/>
        <w:rPr>
          <w:rFonts w:cstheme="minorHAnsi"/>
          <w:b/>
          <w:bCs/>
        </w:rPr>
      </w:pPr>
      <w:r w:rsidRPr="007B0031">
        <w:rPr>
          <w:rFonts w:cstheme="minorHAnsi"/>
          <w:b/>
          <w:bCs/>
        </w:rPr>
        <w:t>Serbia</w:t>
      </w:r>
    </w:p>
    <w:p w14:paraId="4B418A88" w14:textId="27228B46" w:rsidR="009576A9" w:rsidRPr="007B0031" w:rsidRDefault="009576A9" w:rsidP="007B0031">
      <w:pPr>
        <w:jc w:val="both"/>
        <w:rPr>
          <w:rFonts w:cstheme="minorHAnsi"/>
        </w:rPr>
      </w:pPr>
      <w:r w:rsidRPr="007B0031">
        <w:rPr>
          <w:rFonts w:cstheme="minorHAnsi"/>
          <w:shd w:val="clear" w:color="auto" w:fill="FFFFFF"/>
        </w:rPr>
        <w:t>Serbia, con su rica historia, naturaleza diversa y vibrante cultura, recibe menos visitantes debido a la percepción de inestabilidad política pasada, falta de promoción turística efectiva y ciertos desafíos económicos que afectan la infraestructura y la experiencia del viajero.</w:t>
      </w:r>
      <w:r w:rsidRPr="007B0031">
        <w:rPr>
          <w:rFonts w:cstheme="minorHAnsi"/>
          <w:shd w:val="clear" w:color="auto" w:fill="FFFFFF"/>
        </w:rPr>
        <w:t xml:space="preserve"> Su aerolínea nacional ha aumentado</w:t>
      </w:r>
      <w:r w:rsidR="007B0031" w:rsidRPr="007B0031">
        <w:rPr>
          <w:rFonts w:cstheme="minorHAnsi"/>
          <w:shd w:val="clear" w:color="auto" w:fill="FFFFFF"/>
        </w:rPr>
        <w:t xml:space="preserve"> en los últimos años</w:t>
      </w:r>
      <w:r w:rsidRPr="007B0031">
        <w:rPr>
          <w:rFonts w:cstheme="minorHAnsi"/>
          <w:shd w:val="clear" w:color="auto" w:fill="FFFFFF"/>
        </w:rPr>
        <w:t xml:space="preserve"> significa</w:t>
      </w:r>
      <w:r w:rsidR="007B0031" w:rsidRPr="007B0031">
        <w:rPr>
          <w:rFonts w:cstheme="minorHAnsi"/>
          <w:shd w:val="clear" w:color="auto" w:fill="FFFFFF"/>
        </w:rPr>
        <w:t>tiva</w:t>
      </w:r>
      <w:r w:rsidRPr="007B0031">
        <w:rPr>
          <w:rFonts w:cstheme="minorHAnsi"/>
          <w:shd w:val="clear" w:color="auto" w:fill="FFFFFF"/>
        </w:rPr>
        <w:t>mente sus vuelos a España, volando a Madrid, Barcelona, Valencia y Málaga.</w:t>
      </w:r>
    </w:p>
    <w:p w14:paraId="7A3424EA" w14:textId="77777777" w:rsidR="00674309" w:rsidRPr="007B0031" w:rsidRDefault="00674309" w:rsidP="00674309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7B0031">
        <w:rPr>
          <w:rStyle w:val="Textoennegrita"/>
          <w:rFonts w:asciiTheme="minorHAnsi" w:hAnsiTheme="minorHAnsi" w:cstheme="minorHAnsi"/>
          <w:sz w:val="22"/>
          <w:szCs w:val="22"/>
        </w:rPr>
        <w:t>Fuente: Eurostat</w:t>
      </w:r>
    </w:p>
    <w:p w14:paraId="3D792B48" w14:textId="5827F346" w:rsidR="00674309" w:rsidRDefault="00674309" w:rsidP="00B8096D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0031">
        <w:rPr>
          <w:rStyle w:val="Textoennegrita"/>
          <w:rFonts w:asciiTheme="minorHAnsi" w:hAnsiTheme="minorHAnsi" w:cstheme="minorHAnsi"/>
          <w:sz w:val="22"/>
          <w:szCs w:val="22"/>
        </w:rPr>
        <w:t>Metodología: </w:t>
      </w:r>
      <w:r w:rsidRPr="007B0031">
        <w:rPr>
          <w:rFonts w:asciiTheme="minorHAnsi" w:hAnsiTheme="minorHAnsi" w:cstheme="minorHAnsi"/>
          <w:sz w:val="22"/>
          <w:szCs w:val="22"/>
        </w:rPr>
        <w:t xml:space="preserve">Se han analizado los datos correspondientes a la ocupación neta de camas de hotel y alojamiento similares entre los meses </w:t>
      </w:r>
      <w:r w:rsidR="007B0031">
        <w:rPr>
          <w:rFonts w:asciiTheme="minorHAnsi" w:hAnsiTheme="minorHAnsi" w:cstheme="minorHAnsi"/>
          <w:sz w:val="22"/>
          <w:szCs w:val="22"/>
        </w:rPr>
        <w:t xml:space="preserve">de </w:t>
      </w:r>
      <w:r w:rsidRPr="007B0031">
        <w:rPr>
          <w:rFonts w:asciiTheme="minorHAnsi" w:hAnsiTheme="minorHAnsi" w:cstheme="minorHAnsi"/>
          <w:sz w:val="22"/>
          <w:szCs w:val="22"/>
        </w:rPr>
        <w:t>junio y agosto de 202</w:t>
      </w:r>
      <w:r w:rsidRPr="007B0031">
        <w:rPr>
          <w:rFonts w:asciiTheme="minorHAnsi" w:hAnsiTheme="minorHAnsi" w:cstheme="minorHAnsi"/>
          <w:sz w:val="22"/>
          <w:szCs w:val="22"/>
        </w:rPr>
        <w:t>3</w:t>
      </w:r>
      <w:r w:rsidRPr="007B0031">
        <w:rPr>
          <w:rFonts w:asciiTheme="minorHAnsi" w:hAnsiTheme="minorHAnsi" w:cstheme="minorHAnsi"/>
          <w:sz w:val="22"/>
          <w:szCs w:val="22"/>
        </w:rPr>
        <w:t>, ordenando los países europeos de mayor a menor ocupación y seleccionando los 7 últimos.</w:t>
      </w:r>
    </w:p>
    <w:p w14:paraId="3653A332" w14:textId="4BF9139E" w:rsidR="00DE463D" w:rsidRDefault="00DE463D" w:rsidP="009746D8">
      <w:pPr>
        <w:shd w:val="clear" w:color="auto" w:fill="FFFFFF" w:themeFill="background1"/>
        <w:jc w:val="both"/>
        <w:textAlignment w:val="top"/>
        <w:rPr>
          <w:rStyle w:val="Hipervnculo"/>
          <w:rFonts w:cstheme="minorHAnsi"/>
          <w:i/>
          <w:iCs/>
          <w:color w:val="auto"/>
          <w:sz w:val="20"/>
          <w:szCs w:val="20"/>
          <w:u w:val="none"/>
        </w:rPr>
      </w:pPr>
    </w:p>
    <w:p w14:paraId="3E07B58E" w14:textId="1290F31E" w:rsidR="007B0031" w:rsidRPr="00B8096D" w:rsidRDefault="007B0031" w:rsidP="009746D8">
      <w:pPr>
        <w:shd w:val="clear" w:color="auto" w:fill="FFFFFF" w:themeFill="background1"/>
        <w:jc w:val="both"/>
        <w:textAlignment w:val="top"/>
        <w:rPr>
          <w:rStyle w:val="Hipervnculo"/>
          <w:rFonts w:cstheme="minorHAnsi"/>
          <w:color w:val="auto"/>
          <w:u w:val="none"/>
        </w:rPr>
      </w:pPr>
      <w:r w:rsidRPr="00B8096D">
        <w:rPr>
          <w:rStyle w:val="Hipervnculo"/>
          <w:rFonts w:cstheme="minorHAnsi"/>
          <w:b/>
          <w:bCs/>
          <w:color w:val="auto"/>
          <w:u w:val="none"/>
        </w:rPr>
        <w:t>Comparación con verano de 2022:</w:t>
      </w:r>
      <w:r w:rsidRPr="00B8096D">
        <w:rPr>
          <w:rStyle w:val="Hipervnculo"/>
          <w:rFonts w:cstheme="minorHAnsi"/>
          <w:color w:val="auto"/>
          <w:u w:val="none"/>
        </w:rPr>
        <w:t xml:space="preserve">  Albania (+1), Luxemburgo (-1), Liechtenstein</w:t>
      </w:r>
      <w:r w:rsidR="00B8096D" w:rsidRPr="00B8096D">
        <w:rPr>
          <w:rStyle w:val="Hipervnculo"/>
          <w:rFonts w:cstheme="minorHAnsi"/>
          <w:color w:val="auto"/>
          <w:u w:val="none"/>
        </w:rPr>
        <w:t xml:space="preserve"> (+1), Macedonia (-2</w:t>
      </w:r>
      <w:proofErr w:type="gramStart"/>
      <w:r w:rsidR="00B8096D" w:rsidRPr="00B8096D">
        <w:rPr>
          <w:rStyle w:val="Hipervnculo"/>
          <w:rFonts w:cstheme="minorHAnsi"/>
          <w:color w:val="auto"/>
          <w:u w:val="none"/>
        </w:rPr>
        <w:t>),  Eslovaquia</w:t>
      </w:r>
      <w:proofErr w:type="gramEnd"/>
      <w:r w:rsidR="00B8096D" w:rsidRPr="00B8096D">
        <w:rPr>
          <w:rStyle w:val="Hipervnculo"/>
          <w:rFonts w:cstheme="minorHAnsi"/>
          <w:color w:val="auto"/>
          <w:u w:val="none"/>
        </w:rPr>
        <w:t xml:space="preserve"> (=),  Rumanía (=), Serbia (nuevo en sustitución de Chequia)</w:t>
      </w:r>
    </w:p>
    <w:p w14:paraId="7735D37D" w14:textId="77777777" w:rsidR="00671D90" w:rsidRPr="00FE4D45" w:rsidRDefault="00671D90" w:rsidP="00671D90">
      <w:pPr>
        <w:pStyle w:val="Sinespaciado"/>
        <w:rPr>
          <w:rFonts w:cstheme="minorHAnsi"/>
          <w:i/>
          <w:iCs/>
        </w:rPr>
      </w:pPr>
    </w:p>
    <w:p w14:paraId="6030DE10" w14:textId="77777777" w:rsidR="003F5752" w:rsidRPr="00FE4D45" w:rsidRDefault="003F5752" w:rsidP="003F5752">
      <w:pPr>
        <w:rPr>
          <w:rFonts w:cstheme="minorHAnsi"/>
          <w:i/>
        </w:rPr>
      </w:pPr>
      <w:r w:rsidRPr="00FE4D45">
        <w:rPr>
          <w:rFonts w:cstheme="minorHAnsi"/>
          <w:b/>
        </w:rPr>
        <w:t>Sobre Holidayguru</w:t>
      </w:r>
    </w:p>
    <w:p w14:paraId="5BE44B7D" w14:textId="224F615D" w:rsidR="003F5752" w:rsidRPr="00956665" w:rsidRDefault="004D3DCE" w:rsidP="003F5752">
      <w:pPr>
        <w:jc w:val="both"/>
        <w:rPr>
          <w:rFonts w:cstheme="minorHAnsi"/>
          <w:sz w:val="20"/>
          <w:szCs w:val="20"/>
        </w:rPr>
      </w:pPr>
      <w:hyperlink r:id="rId12" w:history="1">
        <w:hyperlink r:id="rId13" w:history="1">
          <w:r w:rsidR="003F5752" w:rsidRPr="00956665">
            <w:rPr>
              <w:rStyle w:val="Hipervnculo"/>
              <w:rFonts w:cstheme="minorHAnsi"/>
              <w:color w:val="auto"/>
              <w:sz w:val="20"/>
              <w:szCs w:val="20"/>
            </w:rPr>
            <w:t>Holidayguru</w:t>
          </w:r>
        </w:hyperlink>
      </w:hyperlink>
      <w:r w:rsidR="003F5752" w:rsidRPr="00956665">
        <w:rPr>
          <w:rFonts w:cstheme="minorHAnsi"/>
          <w:sz w:val="20"/>
          <w:szCs w:val="20"/>
        </w:rPr>
        <w:t> busca manualmente cada día las mejores ofertas de viaje en Internet para el mercado españo</w:t>
      </w:r>
      <w:r w:rsidR="005830D9">
        <w:rPr>
          <w:rFonts w:cstheme="minorHAnsi"/>
          <w:sz w:val="20"/>
          <w:szCs w:val="20"/>
        </w:rPr>
        <w:t xml:space="preserve">l, ahorrando tiempo y dinero a los usuarios. Una de las webs de viajes más </w:t>
      </w:r>
      <w:r w:rsidR="003F5752" w:rsidRPr="00956665">
        <w:rPr>
          <w:rFonts w:cstheme="minorHAnsi"/>
          <w:sz w:val="20"/>
          <w:szCs w:val="20"/>
        </w:rPr>
        <w:t>respetable</w:t>
      </w:r>
      <w:r w:rsidR="005830D9">
        <w:rPr>
          <w:rFonts w:cstheme="minorHAnsi"/>
          <w:sz w:val="20"/>
          <w:szCs w:val="20"/>
        </w:rPr>
        <w:t xml:space="preserve">s e </w:t>
      </w:r>
      <w:r w:rsidR="003F5752" w:rsidRPr="00956665">
        <w:rPr>
          <w:rFonts w:cstheme="minorHAnsi"/>
          <w:sz w:val="20"/>
          <w:szCs w:val="20"/>
        </w:rPr>
        <w:t>influyente</w:t>
      </w:r>
      <w:r w:rsidR="005830D9">
        <w:rPr>
          <w:rFonts w:cstheme="minorHAnsi"/>
          <w:sz w:val="20"/>
          <w:szCs w:val="20"/>
        </w:rPr>
        <w:t>s</w:t>
      </w:r>
      <w:r w:rsidR="003F5752" w:rsidRPr="00956665">
        <w:rPr>
          <w:rFonts w:cstheme="minorHAnsi"/>
          <w:sz w:val="20"/>
          <w:szCs w:val="20"/>
        </w:rPr>
        <w:t xml:space="preserve"> en la industria turística de nuestro país, con más de 15 millones de páginas vistas al año. Nuestro origen se debe al éxito de la web alemana </w:t>
      </w:r>
      <w:proofErr w:type="spellStart"/>
      <w:r w:rsidR="003F5752" w:rsidRPr="00956665">
        <w:rPr>
          <w:rFonts w:cstheme="minorHAnsi"/>
          <w:sz w:val="20"/>
          <w:szCs w:val="20"/>
        </w:rPr>
        <w:t>Urlaubsguru</w:t>
      </w:r>
      <w:proofErr w:type="spellEnd"/>
      <w:r w:rsidR="005830D9">
        <w:rPr>
          <w:rFonts w:cstheme="minorHAnsi"/>
          <w:sz w:val="20"/>
          <w:szCs w:val="20"/>
        </w:rPr>
        <w:t>,</w:t>
      </w:r>
      <w:r w:rsidR="003F5752" w:rsidRPr="00956665">
        <w:rPr>
          <w:rFonts w:cstheme="minorHAnsi"/>
          <w:sz w:val="20"/>
          <w:szCs w:val="20"/>
        </w:rPr>
        <w:t xml:space="preserve"> una de las páginas de viajes más prestigiosas del país. Contamos con presencia en hasta 5 países, estando nuestra base en Mallorca y nuestras oficinas centrales en Hozwickede (Alemania).</w:t>
      </w:r>
      <w:r w:rsidR="003F5752" w:rsidRPr="00956665">
        <w:rPr>
          <w:rFonts w:cstheme="minorHAnsi"/>
          <w:sz w:val="20"/>
          <w:szCs w:val="20"/>
        </w:rPr>
        <w:tab/>
      </w:r>
    </w:p>
    <w:sectPr w:rsidR="003F5752" w:rsidRPr="00956665" w:rsidSect="009A25DA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70702" w14:textId="77777777" w:rsidR="009A25DA" w:rsidRDefault="009A25DA" w:rsidP="00D0157E">
      <w:pPr>
        <w:spacing w:after="0" w:line="240" w:lineRule="auto"/>
      </w:pPr>
      <w:r>
        <w:separator/>
      </w:r>
    </w:p>
  </w:endnote>
  <w:endnote w:type="continuationSeparator" w:id="0">
    <w:p w14:paraId="588207E7" w14:textId="77777777" w:rsidR="009A25DA" w:rsidRDefault="009A25DA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97DB" w14:textId="49F5EAAC" w:rsidR="00806FC0" w:rsidRPr="00C57981" w:rsidRDefault="00806FC0">
    <w:pPr>
      <w:pStyle w:val="Piedepgina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Piedepgina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Piedepgina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r w:rsidR="00005D3D">
      <w:t>Holidayguru S.L</w:t>
    </w:r>
    <w:r w:rsidR="00005D3D">
      <w:tab/>
    </w:r>
  </w:p>
  <w:p w14:paraId="459B7E9A" w14:textId="20231D76" w:rsidR="00005D3D" w:rsidRPr="0081424D" w:rsidRDefault="00202EC1" w:rsidP="00005D3D">
    <w:pPr>
      <w:pStyle w:val="Piedepgina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>Córdoba 5, 07181 Palmanova</w:t>
    </w:r>
  </w:p>
  <w:p w14:paraId="7954BC66" w14:textId="77777777" w:rsidR="00005D3D" w:rsidRPr="00B92CA5" w:rsidRDefault="004D3DCE" w:rsidP="00005D3D">
    <w:pPr>
      <w:pStyle w:val="Piedepgina"/>
    </w:pPr>
    <w:hyperlink r:id="rId1" w:history="1">
      <w:r w:rsidR="00005D3D" w:rsidRPr="0081424D">
        <w:rPr>
          <w:rStyle w:val="Hipervnculo"/>
        </w:rPr>
        <w:t>rrpp@holidayguru.es</w:t>
      </w:r>
    </w:hyperlink>
    <w:r w:rsidR="00005D3D" w:rsidRPr="00B92CA5">
      <w:t xml:space="preserve">  </w:t>
    </w:r>
    <w:r w:rsidR="00005D3D">
      <w:t xml:space="preserve">                                                                                    </w:t>
    </w:r>
    <w:r w:rsidR="00005D3D" w:rsidRPr="00B92CA5">
      <w:t>www.</w:t>
    </w:r>
    <w:r w:rsidR="00005D3D">
      <w:t>holidayguru.es</w:t>
    </w:r>
  </w:p>
  <w:p w14:paraId="52D40771" w14:textId="773FADB6" w:rsidR="00806FC0" w:rsidRPr="0081424D" w:rsidRDefault="00005D3D" w:rsidP="00005D3D">
    <w:pPr>
      <w:pStyle w:val="Piedepgina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03F5" w14:textId="0C78B89E" w:rsidR="00A17125" w:rsidRPr="0081424D" w:rsidRDefault="00A17125" w:rsidP="00A17125">
    <w:pPr>
      <w:pStyle w:val="Piedepgina"/>
      <w:tabs>
        <w:tab w:val="left" w:pos="6208"/>
      </w:tabs>
    </w:pPr>
    <w: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A2236" w14:textId="77777777" w:rsidR="009A25DA" w:rsidRDefault="009A25DA" w:rsidP="00D0157E">
      <w:pPr>
        <w:spacing w:after="0" w:line="240" w:lineRule="auto"/>
      </w:pPr>
      <w:r>
        <w:separator/>
      </w:r>
    </w:p>
  </w:footnote>
  <w:footnote w:type="continuationSeparator" w:id="0">
    <w:p w14:paraId="2A1B3CEE" w14:textId="77777777" w:rsidR="009A25DA" w:rsidRDefault="009A25DA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15"/>
  </w:num>
  <w:num w:numId="2" w16cid:durableId="373848153">
    <w:abstractNumId w:val="3"/>
  </w:num>
  <w:num w:numId="3" w16cid:durableId="1338650082">
    <w:abstractNumId w:val="23"/>
  </w:num>
  <w:num w:numId="4" w16cid:durableId="1274895532">
    <w:abstractNumId w:val="2"/>
  </w:num>
  <w:num w:numId="5" w16cid:durableId="1436293553">
    <w:abstractNumId w:val="20"/>
  </w:num>
  <w:num w:numId="6" w16cid:durableId="211037472">
    <w:abstractNumId w:val="10"/>
  </w:num>
  <w:num w:numId="7" w16cid:durableId="2061661005">
    <w:abstractNumId w:val="4"/>
  </w:num>
  <w:num w:numId="8" w16cid:durableId="1598757283">
    <w:abstractNumId w:val="5"/>
  </w:num>
  <w:num w:numId="9" w16cid:durableId="1745294091">
    <w:abstractNumId w:val="19"/>
  </w:num>
  <w:num w:numId="10" w16cid:durableId="1723482246">
    <w:abstractNumId w:val="17"/>
  </w:num>
  <w:num w:numId="11" w16cid:durableId="1209491527">
    <w:abstractNumId w:val="13"/>
  </w:num>
  <w:num w:numId="12" w16cid:durableId="1639060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9"/>
  </w:num>
  <w:num w:numId="14" w16cid:durableId="1172063535">
    <w:abstractNumId w:val="12"/>
  </w:num>
  <w:num w:numId="15" w16cid:durableId="1617448097">
    <w:abstractNumId w:val="21"/>
  </w:num>
  <w:num w:numId="16" w16cid:durableId="1526749077">
    <w:abstractNumId w:val="14"/>
  </w:num>
  <w:num w:numId="17" w16cid:durableId="1096515567">
    <w:abstractNumId w:val="1"/>
  </w:num>
  <w:num w:numId="18" w16cid:durableId="1238636512">
    <w:abstractNumId w:val="16"/>
  </w:num>
  <w:num w:numId="19" w16cid:durableId="400174949">
    <w:abstractNumId w:val="0"/>
  </w:num>
  <w:num w:numId="20" w16cid:durableId="1774864188">
    <w:abstractNumId w:val="24"/>
  </w:num>
  <w:num w:numId="21" w16cid:durableId="1700549982">
    <w:abstractNumId w:val="11"/>
  </w:num>
  <w:num w:numId="22" w16cid:durableId="914319355">
    <w:abstractNumId w:val="6"/>
  </w:num>
  <w:num w:numId="23" w16cid:durableId="1393233771">
    <w:abstractNumId w:val="8"/>
  </w:num>
  <w:num w:numId="24" w16cid:durableId="1677145081">
    <w:abstractNumId w:val="7"/>
  </w:num>
  <w:num w:numId="25" w16cid:durableId="181471260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2E43"/>
    <w:rsid w:val="000451BE"/>
    <w:rsid w:val="00051C26"/>
    <w:rsid w:val="00053613"/>
    <w:rsid w:val="00053A51"/>
    <w:rsid w:val="000572F2"/>
    <w:rsid w:val="00057F31"/>
    <w:rsid w:val="00063AD7"/>
    <w:rsid w:val="00070A3C"/>
    <w:rsid w:val="00076400"/>
    <w:rsid w:val="000805E1"/>
    <w:rsid w:val="00080C30"/>
    <w:rsid w:val="00085BBC"/>
    <w:rsid w:val="000902AF"/>
    <w:rsid w:val="00090E72"/>
    <w:rsid w:val="00093413"/>
    <w:rsid w:val="0009520A"/>
    <w:rsid w:val="00095B86"/>
    <w:rsid w:val="000A0530"/>
    <w:rsid w:val="000A1117"/>
    <w:rsid w:val="000A489F"/>
    <w:rsid w:val="000A601B"/>
    <w:rsid w:val="000B0B8E"/>
    <w:rsid w:val="000B3A70"/>
    <w:rsid w:val="000B5C11"/>
    <w:rsid w:val="000B70DB"/>
    <w:rsid w:val="000B7A2D"/>
    <w:rsid w:val="000B7F78"/>
    <w:rsid w:val="000C0476"/>
    <w:rsid w:val="000C5A60"/>
    <w:rsid w:val="000D0B81"/>
    <w:rsid w:val="000D1933"/>
    <w:rsid w:val="000D328C"/>
    <w:rsid w:val="000D76F7"/>
    <w:rsid w:val="000E44EB"/>
    <w:rsid w:val="000E4F43"/>
    <w:rsid w:val="000E713C"/>
    <w:rsid w:val="000F137E"/>
    <w:rsid w:val="000F2AED"/>
    <w:rsid w:val="000F2EA1"/>
    <w:rsid w:val="000F3773"/>
    <w:rsid w:val="000F5462"/>
    <w:rsid w:val="000F58E2"/>
    <w:rsid w:val="000F6079"/>
    <w:rsid w:val="00102A40"/>
    <w:rsid w:val="00103002"/>
    <w:rsid w:val="001070D7"/>
    <w:rsid w:val="00111025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16C8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BE"/>
    <w:rsid w:val="00194F25"/>
    <w:rsid w:val="00196D22"/>
    <w:rsid w:val="001A0702"/>
    <w:rsid w:val="001A186B"/>
    <w:rsid w:val="001A37EA"/>
    <w:rsid w:val="001B68D3"/>
    <w:rsid w:val="001C0BF4"/>
    <w:rsid w:val="001D13A2"/>
    <w:rsid w:val="001D172F"/>
    <w:rsid w:val="001D42C0"/>
    <w:rsid w:val="001D6DF5"/>
    <w:rsid w:val="001E0A69"/>
    <w:rsid w:val="001E11EC"/>
    <w:rsid w:val="001E59BE"/>
    <w:rsid w:val="001E738B"/>
    <w:rsid w:val="001F3B85"/>
    <w:rsid w:val="001F4C74"/>
    <w:rsid w:val="00202452"/>
    <w:rsid w:val="00202EC1"/>
    <w:rsid w:val="0021597B"/>
    <w:rsid w:val="00224792"/>
    <w:rsid w:val="002303B5"/>
    <w:rsid w:val="0023371A"/>
    <w:rsid w:val="00233790"/>
    <w:rsid w:val="00237757"/>
    <w:rsid w:val="002410CC"/>
    <w:rsid w:val="0024477E"/>
    <w:rsid w:val="00245C2C"/>
    <w:rsid w:val="002469F3"/>
    <w:rsid w:val="002505AE"/>
    <w:rsid w:val="00253428"/>
    <w:rsid w:val="002564E8"/>
    <w:rsid w:val="00256B53"/>
    <w:rsid w:val="00265537"/>
    <w:rsid w:val="00265E9C"/>
    <w:rsid w:val="00266B15"/>
    <w:rsid w:val="002670E1"/>
    <w:rsid w:val="002702E1"/>
    <w:rsid w:val="002752F9"/>
    <w:rsid w:val="002823D0"/>
    <w:rsid w:val="002927F7"/>
    <w:rsid w:val="00292C2A"/>
    <w:rsid w:val="00296A14"/>
    <w:rsid w:val="0029702B"/>
    <w:rsid w:val="00297809"/>
    <w:rsid w:val="00297C88"/>
    <w:rsid w:val="002A459B"/>
    <w:rsid w:val="002B2D4D"/>
    <w:rsid w:val="002B7BC5"/>
    <w:rsid w:val="002C0A67"/>
    <w:rsid w:val="002C103A"/>
    <w:rsid w:val="002D06E8"/>
    <w:rsid w:val="002D54E6"/>
    <w:rsid w:val="002D63EB"/>
    <w:rsid w:val="002E588F"/>
    <w:rsid w:val="002F2B29"/>
    <w:rsid w:val="002F64CE"/>
    <w:rsid w:val="002F76E0"/>
    <w:rsid w:val="00300E3A"/>
    <w:rsid w:val="00301089"/>
    <w:rsid w:val="003013B3"/>
    <w:rsid w:val="00306AB7"/>
    <w:rsid w:val="00306B6E"/>
    <w:rsid w:val="00307045"/>
    <w:rsid w:val="00311957"/>
    <w:rsid w:val="00311C60"/>
    <w:rsid w:val="0031301F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EDF"/>
    <w:rsid w:val="00343211"/>
    <w:rsid w:val="00343705"/>
    <w:rsid w:val="00344446"/>
    <w:rsid w:val="00344F91"/>
    <w:rsid w:val="0034574E"/>
    <w:rsid w:val="003505C4"/>
    <w:rsid w:val="003508BE"/>
    <w:rsid w:val="00351141"/>
    <w:rsid w:val="00354A34"/>
    <w:rsid w:val="00360B88"/>
    <w:rsid w:val="003615E1"/>
    <w:rsid w:val="00362B9F"/>
    <w:rsid w:val="00372D0E"/>
    <w:rsid w:val="0037481F"/>
    <w:rsid w:val="00382719"/>
    <w:rsid w:val="00385537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7C46"/>
    <w:rsid w:val="003A7E64"/>
    <w:rsid w:val="003B09AE"/>
    <w:rsid w:val="003B124B"/>
    <w:rsid w:val="003B179A"/>
    <w:rsid w:val="003B558C"/>
    <w:rsid w:val="003B76E7"/>
    <w:rsid w:val="003B7888"/>
    <w:rsid w:val="003C0165"/>
    <w:rsid w:val="003C7ABD"/>
    <w:rsid w:val="003D1422"/>
    <w:rsid w:val="003D3046"/>
    <w:rsid w:val="003D5AE9"/>
    <w:rsid w:val="003E0887"/>
    <w:rsid w:val="003E226E"/>
    <w:rsid w:val="003E39BF"/>
    <w:rsid w:val="003E4C1A"/>
    <w:rsid w:val="003F181B"/>
    <w:rsid w:val="003F227F"/>
    <w:rsid w:val="003F50D0"/>
    <w:rsid w:val="003F5752"/>
    <w:rsid w:val="004022A2"/>
    <w:rsid w:val="0040274A"/>
    <w:rsid w:val="004045BC"/>
    <w:rsid w:val="00405EE0"/>
    <w:rsid w:val="00407C72"/>
    <w:rsid w:val="00410CFF"/>
    <w:rsid w:val="00412E25"/>
    <w:rsid w:val="00417D51"/>
    <w:rsid w:val="004234AC"/>
    <w:rsid w:val="004238BE"/>
    <w:rsid w:val="00423A8B"/>
    <w:rsid w:val="00425646"/>
    <w:rsid w:val="004265AB"/>
    <w:rsid w:val="00427601"/>
    <w:rsid w:val="00427A00"/>
    <w:rsid w:val="00427D5B"/>
    <w:rsid w:val="00435F0E"/>
    <w:rsid w:val="00437853"/>
    <w:rsid w:val="00440FF7"/>
    <w:rsid w:val="00441F21"/>
    <w:rsid w:val="0044577A"/>
    <w:rsid w:val="004527E7"/>
    <w:rsid w:val="00461824"/>
    <w:rsid w:val="0046541C"/>
    <w:rsid w:val="00470766"/>
    <w:rsid w:val="0047123E"/>
    <w:rsid w:val="004723C4"/>
    <w:rsid w:val="00474EA1"/>
    <w:rsid w:val="00482304"/>
    <w:rsid w:val="004852A8"/>
    <w:rsid w:val="00491358"/>
    <w:rsid w:val="00492AAB"/>
    <w:rsid w:val="00492B28"/>
    <w:rsid w:val="00492C2D"/>
    <w:rsid w:val="00495B82"/>
    <w:rsid w:val="00497BEC"/>
    <w:rsid w:val="004B5D93"/>
    <w:rsid w:val="004C01B8"/>
    <w:rsid w:val="004C3F49"/>
    <w:rsid w:val="004C7A8B"/>
    <w:rsid w:val="004D1888"/>
    <w:rsid w:val="004D3DCE"/>
    <w:rsid w:val="004D64EF"/>
    <w:rsid w:val="004D6688"/>
    <w:rsid w:val="004E12E8"/>
    <w:rsid w:val="004E2ADD"/>
    <w:rsid w:val="004F0BA9"/>
    <w:rsid w:val="004F1459"/>
    <w:rsid w:val="004F170C"/>
    <w:rsid w:val="004F33D0"/>
    <w:rsid w:val="004F354F"/>
    <w:rsid w:val="004F5FDB"/>
    <w:rsid w:val="00504E01"/>
    <w:rsid w:val="0051072E"/>
    <w:rsid w:val="00510A4D"/>
    <w:rsid w:val="0051108D"/>
    <w:rsid w:val="00515E95"/>
    <w:rsid w:val="00517611"/>
    <w:rsid w:val="00520553"/>
    <w:rsid w:val="00532501"/>
    <w:rsid w:val="00532ADF"/>
    <w:rsid w:val="00533022"/>
    <w:rsid w:val="00533516"/>
    <w:rsid w:val="00533DCF"/>
    <w:rsid w:val="00533E6D"/>
    <w:rsid w:val="00534FF8"/>
    <w:rsid w:val="0053647F"/>
    <w:rsid w:val="005373DA"/>
    <w:rsid w:val="00543E0F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70341"/>
    <w:rsid w:val="00570CFE"/>
    <w:rsid w:val="005743AF"/>
    <w:rsid w:val="00575D23"/>
    <w:rsid w:val="00581036"/>
    <w:rsid w:val="0058239C"/>
    <w:rsid w:val="005830D9"/>
    <w:rsid w:val="00584C83"/>
    <w:rsid w:val="005912DB"/>
    <w:rsid w:val="00594FE2"/>
    <w:rsid w:val="00595C93"/>
    <w:rsid w:val="005A20A5"/>
    <w:rsid w:val="005A3991"/>
    <w:rsid w:val="005A6A7B"/>
    <w:rsid w:val="005B0CD7"/>
    <w:rsid w:val="005B55B0"/>
    <w:rsid w:val="005B61CD"/>
    <w:rsid w:val="005B754E"/>
    <w:rsid w:val="005C5074"/>
    <w:rsid w:val="005C7890"/>
    <w:rsid w:val="005D04BD"/>
    <w:rsid w:val="005D2CAC"/>
    <w:rsid w:val="005D632C"/>
    <w:rsid w:val="005E3EEE"/>
    <w:rsid w:val="005E71B0"/>
    <w:rsid w:val="005E7E6D"/>
    <w:rsid w:val="005F1A57"/>
    <w:rsid w:val="005F6EA6"/>
    <w:rsid w:val="0060112F"/>
    <w:rsid w:val="00602C35"/>
    <w:rsid w:val="00604FC5"/>
    <w:rsid w:val="00605B89"/>
    <w:rsid w:val="00607B3A"/>
    <w:rsid w:val="006107FD"/>
    <w:rsid w:val="00615DDF"/>
    <w:rsid w:val="006168B2"/>
    <w:rsid w:val="006171BA"/>
    <w:rsid w:val="00623957"/>
    <w:rsid w:val="00623F22"/>
    <w:rsid w:val="00626747"/>
    <w:rsid w:val="00632A05"/>
    <w:rsid w:val="00633554"/>
    <w:rsid w:val="00633C62"/>
    <w:rsid w:val="00633CF6"/>
    <w:rsid w:val="00635C72"/>
    <w:rsid w:val="006373A4"/>
    <w:rsid w:val="00637BC5"/>
    <w:rsid w:val="00640A6C"/>
    <w:rsid w:val="006431E0"/>
    <w:rsid w:val="00651867"/>
    <w:rsid w:val="0065435F"/>
    <w:rsid w:val="006568DC"/>
    <w:rsid w:val="006607FF"/>
    <w:rsid w:val="006630BE"/>
    <w:rsid w:val="006653C1"/>
    <w:rsid w:val="00666939"/>
    <w:rsid w:val="0067138D"/>
    <w:rsid w:val="00671D90"/>
    <w:rsid w:val="00673057"/>
    <w:rsid w:val="006735FF"/>
    <w:rsid w:val="00674309"/>
    <w:rsid w:val="00676E19"/>
    <w:rsid w:val="00680483"/>
    <w:rsid w:val="0068168E"/>
    <w:rsid w:val="00681CB1"/>
    <w:rsid w:val="00682D01"/>
    <w:rsid w:val="00691A76"/>
    <w:rsid w:val="0069286C"/>
    <w:rsid w:val="00696F73"/>
    <w:rsid w:val="006A0E42"/>
    <w:rsid w:val="006A117A"/>
    <w:rsid w:val="006A2BBD"/>
    <w:rsid w:val="006A5CB3"/>
    <w:rsid w:val="006A6D37"/>
    <w:rsid w:val="006B02AD"/>
    <w:rsid w:val="006B6845"/>
    <w:rsid w:val="006C0355"/>
    <w:rsid w:val="006C196D"/>
    <w:rsid w:val="006C47A7"/>
    <w:rsid w:val="006C574D"/>
    <w:rsid w:val="006C6C78"/>
    <w:rsid w:val="006C7FF4"/>
    <w:rsid w:val="006D1E3C"/>
    <w:rsid w:val="006D2951"/>
    <w:rsid w:val="006D3FDF"/>
    <w:rsid w:val="006D784E"/>
    <w:rsid w:val="006D7BA1"/>
    <w:rsid w:val="006E35BD"/>
    <w:rsid w:val="006E3FD0"/>
    <w:rsid w:val="006E4744"/>
    <w:rsid w:val="006E5BDA"/>
    <w:rsid w:val="006E5D82"/>
    <w:rsid w:val="006E64CE"/>
    <w:rsid w:val="006F59F7"/>
    <w:rsid w:val="006F6563"/>
    <w:rsid w:val="006F762F"/>
    <w:rsid w:val="00702A68"/>
    <w:rsid w:val="0070703E"/>
    <w:rsid w:val="00711FA9"/>
    <w:rsid w:val="007159BE"/>
    <w:rsid w:val="00715BCD"/>
    <w:rsid w:val="0072091E"/>
    <w:rsid w:val="0072187C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3A2C"/>
    <w:rsid w:val="00750AA6"/>
    <w:rsid w:val="00750F4B"/>
    <w:rsid w:val="0075102D"/>
    <w:rsid w:val="007533B7"/>
    <w:rsid w:val="00754972"/>
    <w:rsid w:val="007550FE"/>
    <w:rsid w:val="0075690E"/>
    <w:rsid w:val="007656BD"/>
    <w:rsid w:val="00770E83"/>
    <w:rsid w:val="007821D1"/>
    <w:rsid w:val="00785B60"/>
    <w:rsid w:val="00786EFA"/>
    <w:rsid w:val="0078748E"/>
    <w:rsid w:val="007941FD"/>
    <w:rsid w:val="0079666A"/>
    <w:rsid w:val="00797E46"/>
    <w:rsid w:val="007A5463"/>
    <w:rsid w:val="007A583F"/>
    <w:rsid w:val="007A6FB4"/>
    <w:rsid w:val="007A7D7E"/>
    <w:rsid w:val="007B0031"/>
    <w:rsid w:val="007B44AB"/>
    <w:rsid w:val="007B7628"/>
    <w:rsid w:val="007C5754"/>
    <w:rsid w:val="007C5BD7"/>
    <w:rsid w:val="007C7FD3"/>
    <w:rsid w:val="007D2DB0"/>
    <w:rsid w:val="007D3200"/>
    <w:rsid w:val="007D4DD6"/>
    <w:rsid w:val="007E34B5"/>
    <w:rsid w:val="007E51D7"/>
    <w:rsid w:val="007E5364"/>
    <w:rsid w:val="007E56D9"/>
    <w:rsid w:val="007E72CA"/>
    <w:rsid w:val="007F2390"/>
    <w:rsid w:val="007F4642"/>
    <w:rsid w:val="007F6C4B"/>
    <w:rsid w:val="008043F6"/>
    <w:rsid w:val="008046C6"/>
    <w:rsid w:val="00806FC0"/>
    <w:rsid w:val="008120E6"/>
    <w:rsid w:val="0081424D"/>
    <w:rsid w:val="00816D7C"/>
    <w:rsid w:val="00816E87"/>
    <w:rsid w:val="008178D1"/>
    <w:rsid w:val="00817A7F"/>
    <w:rsid w:val="00822887"/>
    <w:rsid w:val="00823D6D"/>
    <w:rsid w:val="00827517"/>
    <w:rsid w:val="00827AAD"/>
    <w:rsid w:val="00831DDD"/>
    <w:rsid w:val="00833ED6"/>
    <w:rsid w:val="00840331"/>
    <w:rsid w:val="008448CA"/>
    <w:rsid w:val="00845C88"/>
    <w:rsid w:val="00846347"/>
    <w:rsid w:val="0084651C"/>
    <w:rsid w:val="00846645"/>
    <w:rsid w:val="00846F23"/>
    <w:rsid w:val="008519A3"/>
    <w:rsid w:val="0085299C"/>
    <w:rsid w:val="00855EF5"/>
    <w:rsid w:val="008604CD"/>
    <w:rsid w:val="00862061"/>
    <w:rsid w:val="00863AC1"/>
    <w:rsid w:val="008719A2"/>
    <w:rsid w:val="008746C9"/>
    <w:rsid w:val="008774C4"/>
    <w:rsid w:val="00880455"/>
    <w:rsid w:val="00881F08"/>
    <w:rsid w:val="00891091"/>
    <w:rsid w:val="00891315"/>
    <w:rsid w:val="0089253D"/>
    <w:rsid w:val="008979DD"/>
    <w:rsid w:val="008B0694"/>
    <w:rsid w:val="008B7C61"/>
    <w:rsid w:val="008C2F7D"/>
    <w:rsid w:val="008C3300"/>
    <w:rsid w:val="008C367A"/>
    <w:rsid w:val="008C47E6"/>
    <w:rsid w:val="008D049A"/>
    <w:rsid w:val="008D2BF0"/>
    <w:rsid w:val="008D3B33"/>
    <w:rsid w:val="008D4127"/>
    <w:rsid w:val="008E4338"/>
    <w:rsid w:val="008E69FF"/>
    <w:rsid w:val="008E7FC1"/>
    <w:rsid w:val="008F031A"/>
    <w:rsid w:val="008F1112"/>
    <w:rsid w:val="008F19BF"/>
    <w:rsid w:val="008F4FFB"/>
    <w:rsid w:val="008F650F"/>
    <w:rsid w:val="008F7497"/>
    <w:rsid w:val="00903482"/>
    <w:rsid w:val="0090386A"/>
    <w:rsid w:val="00904D06"/>
    <w:rsid w:val="00911995"/>
    <w:rsid w:val="00912C3D"/>
    <w:rsid w:val="009131A3"/>
    <w:rsid w:val="009165A2"/>
    <w:rsid w:val="009174F1"/>
    <w:rsid w:val="00927175"/>
    <w:rsid w:val="00933269"/>
    <w:rsid w:val="00940BC5"/>
    <w:rsid w:val="00944CDC"/>
    <w:rsid w:val="009451FA"/>
    <w:rsid w:val="00945285"/>
    <w:rsid w:val="0094750D"/>
    <w:rsid w:val="0095317D"/>
    <w:rsid w:val="0095409E"/>
    <w:rsid w:val="00956665"/>
    <w:rsid w:val="00956A72"/>
    <w:rsid w:val="00957134"/>
    <w:rsid w:val="009576A9"/>
    <w:rsid w:val="00957EA4"/>
    <w:rsid w:val="00964987"/>
    <w:rsid w:val="00973173"/>
    <w:rsid w:val="009746D8"/>
    <w:rsid w:val="00976B74"/>
    <w:rsid w:val="009777D6"/>
    <w:rsid w:val="00982330"/>
    <w:rsid w:val="00982E7D"/>
    <w:rsid w:val="00986107"/>
    <w:rsid w:val="00987516"/>
    <w:rsid w:val="00992948"/>
    <w:rsid w:val="009A1407"/>
    <w:rsid w:val="009A25DA"/>
    <w:rsid w:val="009A3399"/>
    <w:rsid w:val="009A3F65"/>
    <w:rsid w:val="009A7787"/>
    <w:rsid w:val="009B0ACF"/>
    <w:rsid w:val="009B277F"/>
    <w:rsid w:val="009B5E03"/>
    <w:rsid w:val="009B66D7"/>
    <w:rsid w:val="009C1536"/>
    <w:rsid w:val="009C2546"/>
    <w:rsid w:val="009C3BA8"/>
    <w:rsid w:val="009C3C52"/>
    <w:rsid w:val="009C6653"/>
    <w:rsid w:val="009D561C"/>
    <w:rsid w:val="009E570C"/>
    <w:rsid w:val="009F323A"/>
    <w:rsid w:val="009F4034"/>
    <w:rsid w:val="009F6116"/>
    <w:rsid w:val="009F6158"/>
    <w:rsid w:val="009F6586"/>
    <w:rsid w:val="009F67C1"/>
    <w:rsid w:val="00A00D45"/>
    <w:rsid w:val="00A03ACB"/>
    <w:rsid w:val="00A03C3F"/>
    <w:rsid w:val="00A10247"/>
    <w:rsid w:val="00A11914"/>
    <w:rsid w:val="00A12C34"/>
    <w:rsid w:val="00A16C2F"/>
    <w:rsid w:val="00A17125"/>
    <w:rsid w:val="00A21FAB"/>
    <w:rsid w:val="00A23D12"/>
    <w:rsid w:val="00A2638A"/>
    <w:rsid w:val="00A30019"/>
    <w:rsid w:val="00A30BE2"/>
    <w:rsid w:val="00A331BA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E33"/>
    <w:rsid w:val="00A71D5D"/>
    <w:rsid w:val="00A71F5E"/>
    <w:rsid w:val="00A77A50"/>
    <w:rsid w:val="00A83BCB"/>
    <w:rsid w:val="00A843D5"/>
    <w:rsid w:val="00A8488E"/>
    <w:rsid w:val="00A860AD"/>
    <w:rsid w:val="00A86622"/>
    <w:rsid w:val="00A9229D"/>
    <w:rsid w:val="00A922D1"/>
    <w:rsid w:val="00A932DF"/>
    <w:rsid w:val="00A94488"/>
    <w:rsid w:val="00A96FEC"/>
    <w:rsid w:val="00AA00FE"/>
    <w:rsid w:val="00AA31BA"/>
    <w:rsid w:val="00AA387B"/>
    <w:rsid w:val="00AA5F54"/>
    <w:rsid w:val="00AA6C59"/>
    <w:rsid w:val="00AB198D"/>
    <w:rsid w:val="00AB337E"/>
    <w:rsid w:val="00AB6874"/>
    <w:rsid w:val="00AC3A40"/>
    <w:rsid w:val="00AC777D"/>
    <w:rsid w:val="00AD093B"/>
    <w:rsid w:val="00AD1394"/>
    <w:rsid w:val="00AE1639"/>
    <w:rsid w:val="00AE1812"/>
    <w:rsid w:val="00AE2A9C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45A8"/>
    <w:rsid w:val="00B20082"/>
    <w:rsid w:val="00B20B25"/>
    <w:rsid w:val="00B20DEA"/>
    <w:rsid w:val="00B24352"/>
    <w:rsid w:val="00B25138"/>
    <w:rsid w:val="00B25E7E"/>
    <w:rsid w:val="00B26389"/>
    <w:rsid w:val="00B26D14"/>
    <w:rsid w:val="00B41516"/>
    <w:rsid w:val="00B4646D"/>
    <w:rsid w:val="00B50E09"/>
    <w:rsid w:val="00B519DE"/>
    <w:rsid w:val="00B53431"/>
    <w:rsid w:val="00B53631"/>
    <w:rsid w:val="00B57596"/>
    <w:rsid w:val="00B6380F"/>
    <w:rsid w:val="00B64A15"/>
    <w:rsid w:val="00B6625D"/>
    <w:rsid w:val="00B72BFA"/>
    <w:rsid w:val="00B7330A"/>
    <w:rsid w:val="00B7374A"/>
    <w:rsid w:val="00B73D61"/>
    <w:rsid w:val="00B806C5"/>
    <w:rsid w:val="00B8096D"/>
    <w:rsid w:val="00B83C81"/>
    <w:rsid w:val="00B83D6A"/>
    <w:rsid w:val="00B8678E"/>
    <w:rsid w:val="00B91554"/>
    <w:rsid w:val="00B9216F"/>
    <w:rsid w:val="00B92CA5"/>
    <w:rsid w:val="00B93104"/>
    <w:rsid w:val="00B9354E"/>
    <w:rsid w:val="00B95C9B"/>
    <w:rsid w:val="00BA5056"/>
    <w:rsid w:val="00BA68F3"/>
    <w:rsid w:val="00BB1057"/>
    <w:rsid w:val="00BB1090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D0A2E"/>
    <w:rsid w:val="00BD2E48"/>
    <w:rsid w:val="00BD3208"/>
    <w:rsid w:val="00BD4C6C"/>
    <w:rsid w:val="00BD6E23"/>
    <w:rsid w:val="00BD76E8"/>
    <w:rsid w:val="00BD7DF3"/>
    <w:rsid w:val="00BE0B66"/>
    <w:rsid w:val="00BE0DA5"/>
    <w:rsid w:val="00BE41C4"/>
    <w:rsid w:val="00BE44F8"/>
    <w:rsid w:val="00BE5087"/>
    <w:rsid w:val="00BF210A"/>
    <w:rsid w:val="00BF67AB"/>
    <w:rsid w:val="00C0022F"/>
    <w:rsid w:val="00C02DBC"/>
    <w:rsid w:val="00C03503"/>
    <w:rsid w:val="00C04C1A"/>
    <w:rsid w:val="00C065A8"/>
    <w:rsid w:val="00C132B1"/>
    <w:rsid w:val="00C147BD"/>
    <w:rsid w:val="00C16900"/>
    <w:rsid w:val="00C16EC4"/>
    <w:rsid w:val="00C22E39"/>
    <w:rsid w:val="00C230FE"/>
    <w:rsid w:val="00C23F5A"/>
    <w:rsid w:val="00C24841"/>
    <w:rsid w:val="00C26353"/>
    <w:rsid w:val="00C3024F"/>
    <w:rsid w:val="00C34ED5"/>
    <w:rsid w:val="00C364E6"/>
    <w:rsid w:val="00C36E50"/>
    <w:rsid w:val="00C402EA"/>
    <w:rsid w:val="00C42470"/>
    <w:rsid w:val="00C4467F"/>
    <w:rsid w:val="00C477AA"/>
    <w:rsid w:val="00C506B8"/>
    <w:rsid w:val="00C50B68"/>
    <w:rsid w:val="00C57981"/>
    <w:rsid w:val="00C60563"/>
    <w:rsid w:val="00C60A8C"/>
    <w:rsid w:val="00C71238"/>
    <w:rsid w:val="00C76F1C"/>
    <w:rsid w:val="00C83D79"/>
    <w:rsid w:val="00C8569A"/>
    <w:rsid w:val="00C86D35"/>
    <w:rsid w:val="00C93293"/>
    <w:rsid w:val="00C95458"/>
    <w:rsid w:val="00C96BF1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AB3"/>
    <w:rsid w:val="00CE030C"/>
    <w:rsid w:val="00CE1CC3"/>
    <w:rsid w:val="00CE6987"/>
    <w:rsid w:val="00CF0CA8"/>
    <w:rsid w:val="00CF2773"/>
    <w:rsid w:val="00CF3B49"/>
    <w:rsid w:val="00D0157E"/>
    <w:rsid w:val="00D02506"/>
    <w:rsid w:val="00D02C1E"/>
    <w:rsid w:val="00D05D6B"/>
    <w:rsid w:val="00D07DB7"/>
    <w:rsid w:val="00D12ABC"/>
    <w:rsid w:val="00D1398B"/>
    <w:rsid w:val="00D13EE1"/>
    <w:rsid w:val="00D179D4"/>
    <w:rsid w:val="00D17D5E"/>
    <w:rsid w:val="00D20488"/>
    <w:rsid w:val="00D2059B"/>
    <w:rsid w:val="00D23A09"/>
    <w:rsid w:val="00D26016"/>
    <w:rsid w:val="00D266D9"/>
    <w:rsid w:val="00D30091"/>
    <w:rsid w:val="00D3182C"/>
    <w:rsid w:val="00D33823"/>
    <w:rsid w:val="00D34268"/>
    <w:rsid w:val="00D3517D"/>
    <w:rsid w:val="00D35699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57389"/>
    <w:rsid w:val="00D63182"/>
    <w:rsid w:val="00D648C1"/>
    <w:rsid w:val="00D65249"/>
    <w:rsid w:val="00D65DA0"/>
    <w:rsid w:val="00D8150B"/>
    <w:rsid w:val="00D81E29"/>
    <w:rsid w:val="00D84368"/>
    <w:rsid w:val="00D84F0F"/>
    <w:rsid w:val="00D856C2"/>
    <w:rsid w:val="00D90FF0"/>
    <w:rsid w:val="00D9149C"/>
    <w:rsid w:val="00D95FEB"/>
    <w:rsid w:val="00DA4EF5"/>
    <w:rsid w:val="00DB0440"/>
    <w:rsid w:val="00DB0A35"/>
    <w:rsid w:val="00DB3A7A"/>
    <w:rsid w:val="00DB6D9B"/>
    <w:rsid w:val="00DC1BB5"/>
    <w:rsid w:val="00DC2146"/>
    <w:rsid w:val="00DC237F"/>
    <w:rsid w:val="00DC3A4A"/>
    <w:rsid w:val="00DC4071"/>
    <w:rsid w:val="00DC68D8"/>
    <w:rsid w:val="00DD1FA2"/>
    <w:rsid w:val="00DD6898"/>
    <w:rsid w:val="00DE19A3"/>
    <w:rsid w:val="00DE2FDD"/>
    <w:rsid w:val="00DE463D"/>
    <w:rsid w:val="00DF2405"/>
    <w:rsid w:val="00DF302B"/>
    <w:rsid w:val="00DF3D9E"/>
    <w:rsid w:val="00E01E62"/>
    <w:rsid w:val="00E025D9"/>
    <w:rsid w:val="00E02A19"/>
    <w:rsid w:val="00E042B7"/>
    <w:rsid w:val="00E07A59"/>
    <w:rsid w:val="00E106D4"/>
    <w:rsid w:val="00E15315"/>
    <w:rsid w:val="00E15684"/>
    <w:rsid w:val="00E2019E"/>
    <w:rsid w:val="00E22482"/>
    <w:rsid w:val="00E240B7"/>
    <w:rsid w:val="00E32DD5"/>
    <w:rsid w:val="00E347F1"/>
    <w:rsid w:val="00E3580A"/>
    <w:rsid w:val="00E36963"/>
    <w:rsid w:val="00E405D4"/>
    <w:rsid w:val="00E41969"/>
    <w:rsid w:val="00E42EE5"/>
    <w:rsid w:val="00E4519E"/>
    <w:rsid w:val="00E45980"/>
    <w:rsid w:val="00E47522"/>
    <w:rsid w:val="00E5221A"/>
    <w:rsid w:val="00E555FF"/>
    <w:rsid w:val="00E6194B"/>
    <w:rsid w:val="00E620C4"/>
    <w:rsid w:val="00E63382"/>
    <w:rsid w:val="00E75322"/>
    <w:rsid w:val="00E765FA"/>
    <w:rsid w:val="00E8191B"/>
    <w:rsid w:val="00E824CB"/>
    <w:rsid w:val="00E835D2"/>
    <w:rsid w:val="00E838FE"/>
    <w:rsid w:val="00E8484D"/>
    <w:rsid w:val="00E85534"/>
    <w:rsid w:val="00E869CA"/>
    <w:rsid w:val="00E909CE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7CF0"/>
    <w:rsid w:val="00ED14CA"/>
    <w:rsid w:val="00ED6BB7"/>
    <w:rsid w:val="00EE471F"/>
    <w:rsid w:val="00EF5C30"/>
    <w:rsid w:val="00EF643C"/>
    <w:rsid w:val="00F00559"/>
    <w:rsid w:val="00F008D9"/>
    <w:rsid w:val="00F03509"/>
    <w:rsid w:val="00F0397A"/>
    <w:rsid w:val="00F04545"/>
    <w:rsid w:val="00F04AC9"/>
    <w:rsid w:val="00F064BB"/>
    <w:rsid w:val="00F06609"/>
    <w:rsid w:val="00F06AD4"/>
    <w:rsid w:val="00F06F7E"/>
    <w:rsid w:val="00F079A8"/>
    <w:rsid w:val="00F12527"/>
    <w:rsid w:val="00F12DD9"/>
    <w:rsid w:val="00F23FAC"/>
    <w:rsid w:val="00F31D65"/>
    <w:rsid w:val="00F37DC3"/>
    <w:rsid w:val="00F4530F"/>
    <w:rsid w:val="00F46476"/>
    <w:rsid w:val="00F516DF"/>
    <w:rsid w:val="00F552A1"/>
    <w:rsid w:val="00F6193E"/>
    <w:rsid w:val="00F61A84"/>
    <w:rsid w:val="00F61ACE"/>
    <w:rsid w:val="00F61FE9"/>
    <w:rsid w:val="00F63C1A"/>
    <w:rsid w:val="00F64313"/>
    <w:rsid w:val="00F64B56"/>
    <w:rsid w:val="00F64D59"/>
    <w:rsid w:val="00F70461"/>
    <w:rsid w:val="00F71C0E"/>
    <w:rsid w:val="00F7694D"/>
    <w:rsid w:val="00F8006F"/>
    <w:rsid w:val="00F818AA"/>
    <w:rsid w:val="00F85DAD"/>
    <w:rsid w:val="00F8622F"/>
    <w:rsid w:val="00F937F1"/>
    <w:rsid w:val="00F9770A"/>
    <w:rsid w:val="00FA2132"/>
    <w:rsid w:val="00FA2BDA"/>
    <w:rsid w:val="00FA4CC3"/>
    <w:rsid w:val="00FA4CF0"/>
    <w:rsid w:val="00FA74B1"/>
    <w:rsid w:val="00FB2664"/>
    <w:rsid w:val="00FB5E0A"/>
    <w:rsid w:val="00FB789D"/>
    <w:rsid w:val="00FC09D2"/>
    <w:rsid w:val="00FC20B4"/>
    <w:rsid w:val="00FC25EE"/>
    <w:rsid w:val="00FC3836"/>
    <w:rsid w:val="00FC441A"/>
    <w:rsid w:val="00FC4AE8"/>
    <w:rsid w:val="00FD1852"/>
    <w:rsid w:val="00FD6C48"/>
    <w:rsid w:val="00FE2924"/>
    <w:rsid w:val="00FE4D45"/>
    <w:rsid w:val="00FE5BA9"/>
    <w:rsid w:val="00FE61FE"/>
    <w:rsid w:val="00FF146E"/>
    <w:rsid w:val="00FF347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3CB0A2E0-28B7-4C3C-A3B8-9EA99157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179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57E"/>
  </w:style>
  <w:style w:type="paragraph" w:styleId="Piedepgina">
    <w:name w:val="footer"/>
    <w:basedOn w:val="Normal"/>
    <w:link w:val="Piedepgina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57E"/>
  </w:style>
  <w:style w:type="character" w:customStyle="1" w:styleId="tlid-translation">
    <w:name w:val="tlid-translation"/>
    <w:basedOn w:val="Fuentedeprrafopredeter"/>
    <w:rsid w:val="009B277F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9B5E0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nespaciado">
    <w:name w:val="No Spacing"/>
    <w:uiPriority w:val="1"/>
    <w:qFormat/>
    <w:rsid w:val="00671D90"/>
    <w:pPr>
      <w:spacing w:after="0" w:line="240" w:lineRule="auto"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lidayguru.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go.holidayguru.es/prholidaygu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3687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2</cp:revision>
  <cp:lastPrinted>2021-08-11T11:48:00Z</cp:lastPrinted>
  <dcterms:created xsi:type="dcterms:W3CDTF">2024-04-25T13:40:00Z</dcterms:created>
  <dcterms:modified xsi:type="dcterms:W3CDTF">2024-04-25T13:40:00Z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