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8BF4D" w14:textId="77777777" w:rsidR="003D5166" w:rsidRDefault="003D5166" w:rsidP="003D5166">
      <w:r>
        <w:t>Italiensk Salladskrydda - 40 år och still going strong</w:t>
      </w:r>
    </w:p>
    <w:p w14:paraId="72FFDA5D" w14:textId="77777777" w:rsidR="003D5166" w:rsidRDefault="003D5166" w:rsidP="003D5166"/>
    <w:p w14:paraId="5C69297B" w14:textId="77777777" w:rsidR="003D5166" w:rsidRDefault="003D5166" w:rsidP="003D5166">
      <w:r>
        <w:t>Lika god till skaldjur som till salladsdressingen. Santa Marias italienska salladskrydda kan numera titulera sig medelålders men är fortfarande lika älskad av svenskarna.</w:t>
      </w:r>
    </w:p>
    <w:p w14:paraId="49692BB9" w14:textId="77777777" w:rsidR="003D5166" w:rsidRDefault="003D5166" w:rsidP="003D5166"/>
    <w:p w14:paraId="62BF4274" w14:textId="77777777" w:rsidR="003D5166" w:rsidRDefault="003D5166" w:rsidP="003D5166">
      <w:r>
        <w:t>”Alla är inte födda till mästerkockar”. Så inleds reklamtexten i vår kampanj för den då nya kryddblandningen Italiensk Salladskrydda 1973. ”Du kan plötsligt konkurrera med kockarna på de fina restaurangerna” drog vi också till med i ödmjuk ton och kallade den ”</w:t>
      </w:r>
      <w:proofErr w:type="spellStart"/>
      <w:r>
        <w:t>latemans</w:t>
      </w:r>
      <w:proofErr w:type="spellEnd"/>
      <w:r>
        <w:t xml:space="preserve">-kryddan”. </w:t>
      </w:r>
    </w:p>
    <w:p w14:paraId="5E654BB5" w14:textId="77777777" w:rsidR="003D5166" w:rsidRDefault="003D5166" w:rsidP="003D5166"/>
    <w:p w14:paraId="6F164A59" w14:textId="77777777" w:rsidR="003D5166" w:rsidRDefault="003D5166" w:rsidP="003D5166">
      <w:r>
        <w:t xml:space="preserve">40 år senare säljer vi över </w:t>
      </w:r>
      <w:proofErr w:type="gramStart"/>
      <w:r>
        <w:t>330.000</w:t>
      </w:r>
      <w:proofErr w:type="gramEnd"/>
      <w:r>
        <w:t xml:space="preserve"> stycken kryddglas av den numera klassiska kryddblandningen under ett år och ser ingen avmattning i användandet. Tvärtom ökar efterfrågan varje år.</w:t>
      </w:r>
    </w:p>
    <w:p w14:paraId="452F323E" w14:textId="77777777" w:rsidR="003D5166" w:rsidRDefault="003D5166" w:rsidP="003D5166"/>
    <w:p w14:paraId="3EA73C61" w14:textId="77777777" w:rsidR="003D5166" w:rsidRDefault="003D5166" w:rsidP="003D5166">
      <w:r>
        <w:t>– Den italienska salladskryddan är lika okomplicerad som god, säger Per Hållander, Sverigechef på Santa Maria. Det är förmodligen det som gjort den till en klassiker. Den innehåller några av våra mest älskade örter såsom persilja, basilika, salvia och oregano samt vitlök, lök och purjolök som ger den fylliga smaken. En smak av Italien som många svenskar tycker om och kan relatera till.</w:t>
      </w:r>
    </w:p>
    <w:p w14:paraId="30C4367F" w14:textId="77777777" w:rsidR="003D5166" w:rsidRDefault="003D5166" w:rsidP="003D5166"/>
    <w:p w14:paraId="726B7722" w14:textId="77777777" w:rsidR="003D5166" w:rsidRDefault="003D5166" w:rsidP="003D5166">
      <w:r>
        <w:t>Små justeringar av receptet görs på alla Santa Marias produkter över tid men smaken och kvaliteten har det aldrig tummats på.</w:t>
      </w:r>
    </w:p>
    <w:p w14:paraId="1FC63AC1" w14:textId="77777777" w:rsidR="003D5166" w:rsidRDefault="003D5166" w:rsidP="003D5166"/>
    <w:p w14:paraId="12C8CB11" w14:textId="77777777" w:rsidR="003D5166" w:rsidRDefault="003D5166" w:rsidP="003D5166">
      <w:r>
        <w:t xml:space="preserve">– </w:t>
      </w:r>
      <w:r>
        <w:t>Det är fantastiskt att vissa smaker bestått genom åren, det gör oss givetvis väldigt stolta, tillägger Hållander. På Santa Maria använder vi vår italienska salladskrydda till alltifrån pastasallader till smörslungad färskpotatis och hop</w:t>
      </w:r>
      <w:r w:rsidR="0086027D">
        <w:t>pas att den ska vara lika omtyckt</w:t>
      </w:r>
      <w:bookmarkStart w:id="0" w:name="_GoBack"/>
      <w:bookmarkEnd w:id="0"/>
      <w:r>
        <w:t xml:space="preserve"> om 40 år till.</w:t>
      </w:r>
    </w:p>
    <w:p w14:paraId="3C23138F" w14:textId="77777777" w:rsidR="003D5166" w:rsidRDefault="003D5166" w:rsidP="003D5166"/>
    <w:p w14:paraId="28B21A42" w14:textId="77777777" w:rsidR="003D5166" w:rsidRDefault="003D5166" w:rsidP="003D5166">
      <w:r>
        <w:t>För mer information kontakta: Per Hållander, Sverigechef Santa Maria</w:t>
      </w:r>
    </w:p>
    <w:p w14:paraId="53A6307D" w14:textId="77777777" w:rsidR="003D5166" w:rsidRDefault="003D5166" w:rsidP="003D5166">
      <w:r>
        <w:t>per.hallander@santamaria.se</w:t>
      </w:r>
    </w:p>
    <w:p w14:paraId="299F156F" w14:textId="77777777" w:rsidR="003D5166" w:rsidRDefault="003D5166" w:rsidP="003D5166"/>
    <w:p w14:paraId="57061DFD" w14:textId="77777777" w:rsidR="003D5166" w:rsidRDefault="003D5166" w:rsidP="003D5166"/>
    <w:p w14:paraId="20B94482" w14:textId="77777777" w:rsidR="006B649B" w:rsidRPr="008703FE" w:rsidRDefault="006B649B" w:rsidP="00222ECA">
      <w:pPr>
        <w:pStyle w:val="Datum"/>
        <w:rPr>
          <w:lang w:val="sv-SE"/>
        </w:rPr>
      </w:pPr>
    </w:p>
    <w:sectPr w:rsidR="006B649B" w:rsidRPr="008703FE" w:rsidSect="0060646E">
      <w:headerReference w:type="even" r:id="rId9"/>
      <w:headerReference w:type="default" r:id="rId10"/>
      <w:footerReference w:type="even" r:id="rId11"/>
      <w:footerReference w:type="default" r:id="rId12"/>
      <w:headerReference w:type="first" r:id="rId13"/>
      <w:footerReference w:type="first" r:id="rId14"/>
      <w:pgSz w:w="11907" w:h="16839" w:code="9"/>
      <w:pgMar w:top="-1985" w:right="1985" w:bottom="1701" w:left="1134" w:header="567"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D8CCE" w14:textId="77777777" w:rsidR="005F1A36" w:rsidRDefault="005F1A36" w:rsidP="0000605F">
      <w:r>
        <w:separator/>
      </w:r>
    </w:p>
  </w:endnote>
  <w:endnote w:type="continuationSeparator" w:id="0">
    <w:p w14:paraId="21039343" w14:textId="77777777" w:rsidR="005F1A36" w:rsidRDefault="005F1A36" w:rsidP="0000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99C7A" w14:textId="77777777" w:rsidR="00213FE8" w:rsidRDefault="00213FE8">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73127" w14:textId="77777777" w:rsidR="006B649B" w:rsidRDefault="005F1A36" w:rsidP="00747D56">
    <w:pPr>
      <w:pStyle w:val="Sidfot"/>
      <w:jc w:val="center"/>
    </w:pPr>
    <w:r>
      <w:fldChar w:fldCharType="begin"/>
    </w:r>
    <w:r>
      <w:instrText xml:space="preserve"> PAGE   \* MERGEFORMAT </w:instrText>
    </w:r>
    <w:r>
      <w:fldChar w:fldCharType="separate"/>
    </w:r>
    <w:r w:rsidR="003D5166">
      <w:rPr>
        <w:noProof/>
      </w:rPr>
      <w:t>2</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371"/>
      <w:gridCol w:w="3402"/>
    </w:tblGrid>
    <w:tr w:rsidR="0071486A" w14:paraId="246A979D" w14:textId="77777777">
      <w:tc>
        <w:tcPr>
          <w:tcW w:w="0" w:type="auto"/>
        </w:tcPr>
        <w:p w14:paraId="1E5A3C4D" w14:textId="77777777" w:rsidR="0071486A" w:rsidRPr="008703FE" w:rsidRDefault="0071486A" w:rsidP="00F009AB">
          <w:pPr>
            <w:pStyle w:val="Sidfot"/>
            <w:tabs>
              <w:tab w:val="clear" w:pos="4680"/>
              <w:tab w:val="clear" w:pos="9360"/>
            </w:tabs>
            <w:spacing w:line="170" w:lineRule="exact"/>
            <w:rPr>
              <w:sz w:val="13"/>
              <w:szCs w:val="13"/>
            </w:rPr>
          </w:pPr>
          <w:r w:rsidRPr="00910DCE">
            <w:rPr>
              <w:b/>
              <w:sz w:val="13"/>
              <w:szCs w:val="13"/>
            </w:rPr>
            <w:t>Santa Maria AB</w:t>
          </w:r>
          <w:r w:rsidRPr="008703FE">
            <w:rPr>
              <w:sz w:val="13"/>
              <w:szCs w:val="13"/>
            </w:rPr>
            <w:t xml:space="preserve"> Neongatan 5, PO Box 63, SE-431 21 Mölndal, Sweden</w:t>
          </w:r>
        </w:p>
        <w:p w14:paraId="06C80601" w14:textId="77777777" w:rsidR="0071486A" w:rsidRPr="008703FE" w:rsidRDefault="005E1DBA" w:rsidP="00F009AB">
          <w:pPr>
            <w:pStyle w:val="Sidfot"/>
            <w:tabs>
              <w:tab w:val="clear" w:pos="4680"/>
              <w:tab w:val="clear" w:pos="9360"/>
            </w:tabs>
            <w:spacing w:line="170" w:lineRule="exact"/>
            <w:rPr>
              <w:sz w:val="13"/>
              <w:szCs w:val="13"/>
            </w:rPr>
          </w:pPr>
          <w:r>
            <w:rPr>
              <w:sz w:val="13"/>
              <w:szCs w:val="13"/>
            </w:rPr>
            <w:t>Tel +46 31 67</w:t>
          </w:r>
          <w:r w:rsidR="0071486A" w:rsidRPr="008703FE">
            <w:rPr>
              <w:sz w:val="13"/>
              <w:szCs w:val="13"/>
            </w:rPr>
            <w:t xml:space="preserve"> </w:t>
          </w:r>
          <w:r>
            <w:rPr>
              <w:sz w:val="13"/>
              <w:szCs w:val="13"/>
            </w:rPr>
            <w:t>42</w:t>
          </w:r>
          <w:r w:rsidR="0071486A" w:rsidRPr="008703FE">
            <w:rPr>
              <w:sz w:val="13"/>
              <w:szCs w:val="13"/>
            </w:rPr>
            <w:t xml:space="preserve"> 00 | firstname.surname@santamaria.se | www.santamaria.se</w:t>
          </w:r>
        </w:p>
        <w:p w14:paraId="429B1866" w14:textId="77777777" w:rsidR="0071486A" w:rsidRDefault="0071486A" w:rsidP="00F009AB">
          <w:pPr>
            <w:pStyle w:val="Sidfot"/>
            <w:tabs>
              <w:tab w:val="clear" w:pos="4680"/>
              <w:tab w:val="clear" w:pos="9360"/>
            </w:tabs>
            <w:spacing w:line="170" w:lineRule="exact"/>
          </w:pPr>
          <w:r w:rsidRPr="008703FE">
            <w:rPr>
              <w:sz w:val="13"/>
              <w:szCs w:val="13"/>
            </w:rPr>
            <w:t>Business ID 556047-5658</w:t>
          </w:r>
        </w:p>
      </w:tc>
      <w:tc>
        <w:tcPr>
          <w:tcW w:w="3402" w:type="dxa"/>
          <w:vAlign w:val="bottom"/>
        </w:tcPr>
        <w:p w14:paraId="5303D832" w14:textId="77777777" w:rsidR="0071486A" w:rsidRPr="00DA5150" w:rsidRDefault="0071486A" w:rsidP="00F009AB">
          <w:pPr>
            <w:spacing w:line="120" w:lineRule="exact"/>
            <w:jc w:val="right"/>
            <w:rPr>
              <w:rFonts w:ascii="Trebuchet MS" w:hAnsi="Trebuchet MS"/>
              <w:spacing w:val="8"/>
              <w:sz w:val="10"/>
              <w:szCs w:val="10"/>
            </w:rPr>
          </w:pPr>
          <w:r w:rsidRPr="00DA5150">
            <w:rPr>
              <w:rFonts w:ascii="Trebuchet MS" w:hAnsi="Trebuchet MS"/>
              <w:spacing w:val="8"/>
              <w:sz w:val="10"/>
              <w:szCs w:val="10"/>
            </w:rPr>
            <w:t>WORLD FOODS &amp;</w:t>
          </w:r>
          <w:r>
            <w:rPr>
              <w:rFonts w:ascii="Trebuchet MS" w:hAnsi="Trebuchet MS"/>
              <w:spacing w:val="8"/>
              <w:sz w:val="10"/>
              <w:szCs w:val="10"/>
            </w:rPr>
            <w:t xml:space="preserve"> </w:t>
          </w:r>
          <w:proofErr w:type="spellStart"/>
          <w:r w:rsidRPr="00DA5150">
            <w:rPr>
              <w:rFonts w:ascii="Trebuchet MS" w:hAnsi="Trebuchet MS"/>
              <w:spacing w:val="8"/>
              <w:sz w:val="10"/>
              <w:szCs w:val="10"/>
            </w:rPr>
            <w:t>FLAVOURING</w:t>
          </w:r>
          <w:proofErr w:type="spellEnd"/>
          <w:r w:rsidRPr="00DA5150">
            <w:rPr>
              <w:rFonts w:ascii="Trebuchet MS" w:hAnsi="Trebuchet MS"/>
              <w:spacing w:val="8"/>
              <w:sz w:val="10"/>
              <w:szCs w:val="10"/>
            </w:rPr>
            <w:t xml:space="preserve"> DIVISION</w:t>
          </w:r>
        </w:p>
        <w:p w14:paraId="5589D985" w14:textId="77777777" w:rsidR="0071486A" w:rsidRDefault="0071486A" w:rsidP="00F009AB">
          <w:pPr>
            <w:spacing w:line="120" w:lineRule="exact"/>
            <w:jc w:val="right"/>
          </w:pPr>
          <w:r w:rsidRPr="00DA5150">
            <w:rPr>
              <w:rFonts w:ascii="Trebuchet MS" w:hAnsi="Trebuchet MS"/>
              <w:spacing w:val="8"/>
              <w:sz w:val="10"/>
              <w:szCs w:val="10"/>
            </w:rPr>
            <w:t xml:space="preserve">OF </w:t>
          </w:r>
          <w:proofErr w:type="spellStart"/>
          <w:r w:rsidRPr="00DA5150">
            <w:rPr>
              <w:rFonts w:ascii="Trebuchet MS" w:hAnsi="Trebuchet MS"/>
              <w:b/>
              <w:spacing w:val="8"/>
              <w:sz w:val="10"/>
              <w:szCs w:val="10"/>
            </w:rPr>
            <w:t>PAULIG</w:t>
          </w:r>
          <w:proofErr w:type="spellEnd"/>
          <w:r w:rsidRPr="00DA5150">
            <w:rPr>
              <w:rFonts w:ascii="Trebuchet MS" w:hAnsi="Trebuchet MS"/>
              <w:b/>
              <w:spacing w:val="8"/>
              <w:sz w:val="10"/>
              <w:szCs w:val="10"/>
            </w:rPr>
            <w:t xml:space="preserve"> GROUP</w:t>
          </w:r>
        </w:p>
      </w:tc>
    </w:tr>
  </w:tbl>
  <w:p w14:paraId="284722C6" w14:textId="77777777" w:rsidR="006B649B" w:rsidRPr="006B649B" w:rsidRDefault="006B649B" w:rsidP="00EC326E">
    <w:pPr>
      <w:pStyle w:val="Sidfot"/>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01A5" w14:textId="77777777" w:rsidR="005F1A36" w:rsidRDefault="005F1A36" w:rsidP="0000605F">
      <w:r>
        <w:separator/>
      </w:r>
    </w:p>
  </w:footnote>
  <w:footnote w:type="continuationSeparator" w:id="0">
    <w:p w14:paraId="15374520" w14:textId="77777777" w:rsidR="005F1A36" w:rsidRDefault="005F1A36" w:rsidP="000060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A5F16" w14:textId="77777777" w:rsidR="00213FE8" w:rsidRDefault="00213FE8">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2244B" w14:textId="77777777" w:rsidR="00213FE8" w:rsidRDefault="00213FE8">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2B564" w14:textId="77777777" w:rsidR="006B649B" w:rsidRPr="0012372A" w:rsidRDefault="008703FE" w:rsidP="008B5510">
    <w:pPr>
      <w:pStyle w:val="Sidhuvud"/>
      <w:tabs>
        <w:tab w:val="clear" w:pos="4680"/>
        <w:tab w:val="clear" w:pos="9360"/>
      </w:tabs>
      <w:ind w:right="-1418"/>
      <w:jc w:val="both"/>
    </w:pPr>
    <w:r>
      <w:rPr>
        <w:noProof/>
        <w:lang w:val="sv-SE" w:eastAsia="sv-SE"/>
      </w:rPr>
      <w:drawing>
        <wp:anchor distT="0" distB="0" distL="114300" distR="114300" simplePos="0" relativeHeight="251658240" behindDoc="0" locked="0" layoutInCell="1" allowOverlap="1" wp14:anchorId="4F1B730C" wp14:editId="6B197BF5">
          <wp:simplePos x="0" y="0"/>
          <wp:positionH relativeFrom="page">
            <wp:posOffset>6210935</wp:posOffset>
          </wp:positionH>
          <wp:positionV relativeFrom="page">
            <wp:posOffset>360045</wp:posOffset>
          </wp:positionV>
          <wp:extent cx="986193" cy="343397"/>
          <wp:effectExtent l="25400" t="0" r="4407"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_CMYK[1] [Konver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193" cy="34339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9AF824"/>
    <w:lvl w:ilvl="0">
      <w:start w:val="1"/>
      <w:numFmt w:val="decimal"/>
      <w:lvlText w:val="%1."/>
      <w:lvlJc w:val="left"/>
      <w:pPr>
        <w:tabs>
          <w:tab w:val="num" w:pos="1492"/>
        </w:tabs>
        <w:ind w:left="1492" w:hanging="360"/>
      </w:pPr>
    </w:lvl>
  </w:abstractNum>
  <w:abstractNum w:abstractNumId="1">
    <w:nsid w:val="FFFFFF7D"/>
    <w:multiLevelType w:val="singleLevel"/>
    <w:tmpl w:val="7E5C08C8"/>
    <w:lvl w:ilvl="0">
      <w:start w:val="1"/>
      <w:numFmt w:val="decimal"/>
      <w:lvlText w:val="%1."/>
      <w:lvlJc w:val="left"/>
      <w:pPr>
        <w:tabs>
          <w:tab w:val="num" w:pos="1209"/>
        </w:tabs>
        <w:ind w:left="1209" w:hanging="360"/>
      </w:pPr>
    </w:lvl>
  </w:abstractNum>
  <w:abstractNum w:abstractNumId="2">
    <w:nsid w:val="FFFFFF7E"/>
    <w:multiLevelType w:val="singleLevel"/>
    <w:tmpl w:val="A92C7F12"/>
    <w:lvl w:ilvl="0">
      <w:start w:val="1"/>
      <w:numFmt w:val="decimal"/>
      <w:lvlText w:val="%1."/>
      <w:lvlJc w:val="left"/>
      <w:pPr>
        <w:tabs>
          <w:tab w:val="num" w:pos="926"/>
        </w:tabs>
        <w:ind w:left="926" w:hanging="360"/>
      </w:pPr>
    </w:lvl>
  </w:abstractNum>
  <w:abstractNum w:abstractNumId="3">
    <w:nsid w:val="FFFFFF7F"/>
    <w:multiLevelType w:val="singleLevel"/>
    <w:tmpl w:val="FDDA1D30"/>
    <w:lvl w:ilvl="0">
      <w:start w:val="1"/>
      <w:numFmt w:val="decimal"/>
      <w:lvlText w:val="%1."/>
      <w:lvlJc w:val="left"/>
      <w:pPr>
        <w:tabs>
          <w:tab w:val="num" w:pos="643"/>
        </w:tabs>
        <w:ind w:left="643" w:hanging="360"/>
      </w:pPr>
    </w:lvl>
  </w:abstractNum>
  <w:abstractNum w:abstractNumId="4">
    <w:nsid w:val="FFFFFF80"/>
    <w:multiLevelType w:val="singleLevel"/>
    <w:tmpl w:val="EDEC1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5CA24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A83A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4EED6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148B56"/>
    <w:lvl w:ilvl="0">
      <w:start w:val="1"/>
      <w:numFmt w:val="decimal"/>
      <w:lvlText w:val="%1."/>
      <w:lvlJc w:val="left"/>
      <w:pPr>
        <w:tabs>
          <w:tab w:val="num" w:pos="360"/>
        </w:tabs>
        <w:ind w:left="360" w:hanging="360"/>
      </w:pPr>
    </w:lvl>
  </w:abstractNum>
  <w:abstractNum w:abstractNumId="9">
    <w:nsid w:val="FFFFFF89"/>
    <w:multiLevelType w:val="singleLevel"/>
    <w:tmpl w:val="DCB83B8E"/>
    <w:lvl w:ilvl="0">
      <w:start w:val="1"/>
      <w:numFmt w:val="bullet"/>
      <w:lvlText w:val=""/>
      <w:lvlJc w:val="left"/>
      <w:pPr>
        <w:tabs>
          <w:tab w:val="num" w:pos="360"/>
        </w:tabs>
        <w:ind w:left="360" w:hanging="360"/>
      </w:pPr>
      <w:rPr>
        <w:rFonts w:ascii="Symbol" w:hAnsi="Symbol" w:hint="default"/>
      </w:rPr>
    </w:lvl>
  </w:abstractNum>
  <w:abstractNum w:abstractNumId="1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92E59C9"/>
    <w:multiLevelType w:val="multilevel"/>
    <w:tmpl w:val="F5A2E894"/>
    <w:numStyleLink w:val="Greenbullets"/>
  </w:abstractNum>
  <w:abstractNum w:abstractNumId="12">
    <w:nsid w:val="0ED115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F334136"/>
    <w:multiLevelType w:val="multilevel"/>
    <w:tmpl w:val="F5A2E894"/>
    <w:numStyleLink w:val="Greenbullets"/>
  </w:abstractNum>
  <w:abstractNum w:abstractNumId="14">
    <w:nsid w:val="11FD3803"/>
    <w:multiLevelType w:val="hybridMultilevel"/>
    <w:tmpl w:val="66AC6EDE"/>
    <w:lvl w:ilvl="0" w:tplc="FDDCA5B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3096A5A"/>
    <w:multiLevelType w:val="multilevel"/>
    <w:tmpl w:val="17E890B0"/>
    <w:numStyleLink w:val="Greybullets"/>
  </w:abstractNum>
  <w:abstractNum w:abstractNumId="16">
    <w:nsid w:val="1A363B76"/>
    <w:multiLevelType w:val="multilevel"/>
    <w:tmpl w:val="3BAA4CC2"/>
    <w:numStyleLink w:val="Yellowbullets"/>
  </w:abstractNum>
  <w:abstractNum w:abstractNumId="17">
    <w:nsid w:val="241D3851"/>
    <w:multiLevelType w:val="multilevel"/>
    <w:tmpl w:val="F5A2E894"/>
    <w:numStyleLink w:val="Greenbullets"/>
  </w:abstractNum>
  <w:abstractNum w:abstractNumId="18">
    <w:nsid w:val="2A122F1B"/>
    <w:multiLevelType w:val="multilevel"/>
    <w:tmpl w:val="FDB6F822"/>
    <w:numStyleLink w:val="Redbullets"/>
  </w:abstractNum>
  <w:abstractNum w:abstractNumId="19">
    <w:nsid w:val="2E2D3225"/>
    <w:multiLevelType w:val="multilevel"/>
    <w:tmpl w:val="9A62330A"/>
    <w:numStyleLink w:val="Brownbukllets"/>
  </w:abstractNum>
  <w:abstractNum w:abstractNumId="2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93F55BC"/>
    <w:multiLevelType w:val="multilevel"/>
    <w:tmpl w:val="9A62330A"/>
    <w:numStyleLink w:val="Brownbukllets"/>
  </w:abstractNum>
  <w:abstractNum w:abstractNumId="22">
    <w:nsid w:val="3BB12CE2"/>
    <w:multiLevelType w:val="multilevel"/>
    <w:tmpl w:val="3BAA4CC2"/>
    <w:numStyleLink w:val="Yellowbullets"/>
  </w:abstractNum>
  <w:abstractNum w:abstractNumId="23">
    <w:nsid w:val="405675E1"/>
    <w:multiLevelType w:val="multilevel"/>
    <w:tmpl w:val="FDB6F822"/>
    <w:numStyleLink w:val="Redbullets"/>
  </w:abstractNum>
  <w:abstractNum w:abstractNumId="24">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7553B4B"/>
    <w:multiLevelType w:val="multilevel"/>
    <w:tmpl w:val="9A62330A"/>
    <w:numStyleLink w:val="Brownbukllets"/>
  </w:abstractNum>
  <w:abstractNum w:abstractNumId="26">
    <w:nsid w:val="4EE1527B"/>
    <w:multiLevelType w:val="multilevel"/>
    <w:tmpl w:val="9A62330A"/>
    <w:numStyleLink w:val="Brownbukllets"/>
  </w:abstractNum>
  <w:abstractNum w:abstractNumId="27">
    <w:nsid w:val="533D0C2F"/>
    <w:multiLevelType w:val="multilevel"/>
    <w:tmpl w:val="3BAA4CC2"/>
    <w:numStyleLink w:val="Yellowbullets"/>
  </w:abstractNum>
  <w:abstractNum w:abstractNumId="28">
    <w:nsid w:val="53FC3EC8"/>
    <w:multiLevelType w:val="multilevel"/>
    <w:tmpl w:val="9A62330A"/>
    <w:numStyleLink w:val="Brownbukllets"/>
  </w:abstractNum>
  <w:abstractNum w:abstractNumId="29">
    <w:nsid w:val="54730786"/>
    <w:multiLevelType w:val="multilevel"/>
    <w:tmpl w:val="9A62330A"/>
    <w:numStyleLink w:val="Brownbukllets"/>
  </w:abstractNum>
  <w:abstractNum w:abstractNumId="30">
    <w:nsid w:val="55014AD3"/>
    <w:multiLevelType w:val="hybridMultilevel"/>
    <w:tmpl w:val="847CF5FE"/>
    <w:lvl w:ilvl="0" w:tplc="EBA47D3A">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5CE7476B"/>
    <w:multiLevelType w:val="multilevel"/>
    <w:tmpl w:val="9A62330A"/>
    <w:styleLink w:val="Brownbukllets"/>
    <w:lvl w:ilvl="0">
      <w:start w:val="1"/>
      <w:numFmt w:val="bullet"/>
      <w:pStyle w:val="Punktlista"/>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2703CEA"/>
    <w:multiLevelType w:val="multilevel"/>
    <w:tmpl w:val="FDB6F822"/>
    <w:numStyleLink w:val="Redbullets"/>
  </w:abstractNum>
  <w:abstractNum w:abstractNumId="33">
    <w:nsid w:val="63661571"/>
    <w:multiLevelType w:val="multilevel"/>
    <w:tmpl w:val="9A62330A"/>
    <w:numStyleLink w:val="Brownbukllets"/>
  </w:abstractNum>
  <w:abstractNum w:abstractNumId="34">
    <w:nsid w:val="63A20800"/>
    <w:multiLevelType w:val="multilevel"/>
    <w:tmpl w:val="17E890B0"/>
    <w:numStyleLink w:val="Greybullets"/>
  </w:abstractNum>
  <w:abstractNum w:abstractNumId="35">
    <w:nsid w:val="67880DC2"/>
    <w:multiLevelType w:val="multilevel"/>
    <w:tmpl w:val="F5A2E894"/>
    <w:numStyleLink w:val="Greenbullets"/>
  </w:abstractNum>
  <w:abstractNum w:abstractNumId="36">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26F5E82"/>
    <w:multiLevelType w:val="multilevel"/>
    <w:tmpl w:val="17E890B0"/>
    <w:numStyleLink w:val="Greybullets"/>
  </w:abstractNum>
  <w:abstractNum w:abstractNumId="38">
    <w:nsid w:val="749B200B"/>
    <w:multiLevelType w:val="multilevel"/>
    <w:tmpl w:val="FDB6F822"/>
    <w:numStyleLink w:val="Redbullets"/>
  </w:abstractNum>
  <w:abstractNum w:abstractNumId="39">
    <w:nsid w:val="793F270B"/>
    <w:multiLevelType w:val="multilevel"/>
    <w:tmpl w:val="F5A2E894"/>
    <w:numStyleLink w:val="Greenbullets"/>
  </w:abstractNum>
  <w:abstractNum w:abstractNumId="40">
    <w:nsid w:val="7A4D37F0"/>
    <w:multiLevelType w:val="multilevel"/>
    <w:tmpl w:val="FDB6F822"/>
    <w:numStyleLink w:val="Red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10"/>
  </w:num>
  <w:num w:numId="14">
    <w:abstractNumId w:val="38"/>
  </w:num>
  <w:num w:numId="15">
    <w:abstractNumId w:val="40"/>
  </w:num>
  <w:num w:numId="16">
    <w:abstractNumId w:val="20"/>
  </w:num>
  <w:num w:numId="17">
    <w:abstractNumId w:val="36"/>
  </w:num>
  <w:num w:numId="18">
    <w:abstractNumId w:val="31"/>
  </w:num>
  <w:num w:numId="19">
    <w:abstractNumId w:val="18"/>
  </w:num>
  <w:num w:numId="20">
    <w:abstractNumId w:val="35"/>
  </w:num>
  <w:num w:numId="21">
    <w:abstractNumId w:val="22"/>
  </w:num>
  <w:num w:numId="22">
    <w:abstractNumId w:val="37"/>
  </w:num>
  <w:num w:numId="23">
    <w:abstractNumId w:val="19"/>
  </w:num>
  <w:num w:numId="24">
    <w:abstractNumId w:val="33"/>
  </w:num>
  <w:num w:numId="25">
    <w:abstractNumId w:val="28"/>
  </w:num>
  <w:num w:numId="26">
    <w:abstractNumId w:val="25"/>
  </w:num>
  <w:num w:numId="27">
    <w:abstractNumId w:val="11"/>
  </w:num>
  <w:num w:numId="28">
    <w:abstractNumId w:val="39"/>
  </w:num>
  <w:num w:numId="29">
    <w:abstractNumId w:val="13"/>
  </w:num>
  <w:num w:numId="30">
    <w:abstractNumId w:val="15"/>
  </w:num>
  <w:num w:numId="31">
    <w:abstractNumId w:val="32"/>
  </w:num>
  <w:num w:numId="32">
    <w:abstractNumId w:val="16"/>
  </w:num>
  <w:num w:numId="33">
    <w:abstractNumId w:val="29"/>
  </w:num>
  <w:num w:numId="34">
    <w:abstractNumId w:val="26"/>
  </w:num>
  <w:num w:numId="35">
    <w:abstractNumId w:val="21"/>
  </w:num>
  <w:num w:numId="36">
    <w:abstractNumId w:val="17"/>
  </w:num>
  <w:num w:numId="37">
    <w:abstractNumId w:val="34"/>
  </w:num>
  <w:num w:numId="38">
    <w:abstractNumId w:val="23"/>
  </w:num>
  <w:num w:numId="39">
    <w:abstractNumId w:val="27"/>
  </w:num>
  <w:num w:numId="40">
    <w:abstractNumId w:val="30"/>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36"/>
    <w:rsid w:val="0000605F"/>
    <w:rsid w:val="00010A48"/>
    <w:rsid w:val="000C6401"/>
    <w:rsid w:val="000F3CAC"/>
    <w:rsid w:val="0012372A"/>
    <w:rsid w:val="00173957"/>
    <w:rsid w:val="00177006"/>
    <w:rsid w:val="001A135B"/>
    <w:rsid w:val="001E011A"/>
    <w:rsid w:val="00213FE8"/>
    <w:rsid w:val="00222ECA"/>
    <w:rsid w:val="00223379"/>
    <w:rsid w:val="00251148"/>
    <w:rsid w:val="00261B6A"/>
    <w:rsid w:val="002903D6"/>
    <w:rsid w:val="002F62F5"/>
    <w:rsid w:val="003D5166"/>
    <w:rsid w:val="004423E1"/>
    <w:rsid w:val="004628E5"/>
    <w:rsid w:val="0047446D"/>
    <w:rsid w:val="00475A4C"/>
    <w:rsid w:val="004F5C61"/>
    <w:rsid w:val="005167AA"/>
    <w:rsid w:val="00516E09"/>
    <w:rsid w:val="00517BCF"/>
    <w:rsid w:val="00546734"/>
    <w:rsid w:val="005E1DBA"/>
    <w:rsid w:val="005F1A36"/>
    <w:rsid w:val="0060646E"/>
    <w:rsid w:val="00660828"/>
    <w:rsid w:val="006817E7"/>
    <w:rsid w:val="006818DD"/>
    <w:rsid w:val="006B0F4A"/>
    <w:rsid w:val="006B649B"/>
    <w:rsid w:val="006C0A2C"/>
    <w:rsid w:val="006C3A3D"/>
    <w:rsid w:val="0071486A"/>
    <w:rsid w:val="007379EB"/>
    <w:rsid w:val="00747D56"/>
    <w:rsid w:val="00794F7F"/>
    <w:rsid w:val="007A37DA"/>
    <w:rsid w:val="007A5AC7"/>
    <w:rsid w:val="007B1DF5"/>
    <w:rsid w:val="007B5B0E"/>
    <w:rsid w:val="00807510"/>
    <w:rsid w:val="00827200"/>
    <w:rsid w:val="0086027D"/>
    <w:rsid w:val="0086783A"/>
    <w:rsid w:val="008703FE"/>
    <w:rsid w:val="008A165C"/>
    <w:rsid w:val="008B5510"/>
    <w:rsid w:val="008E11A0"/>
    <w:rsid w:val="00910DCE"/>
    <w:rsid w:val="00950312"/>
    <w:rsid w:val="00995FFC"/>
    <w:rsid w:val="009F4392"/>
    <w:rsid w:val="00A35B06"/>
    <w:rsid w:val="00A54F0A"/>
    <w:rsid w:val="00A77003"/>
    <w:rsid w:val="00AA793D"/>
    <w:rsid w:val="00AC4916"/>
    <w:rsid w:val="00B05615"/>
    <w:rsid w:val="00B451C4"/>
    <w:rsid w:val="00B82504"/>
    <w:rsid w:val="00B869F1"/>
    <w:rsid w:val="00BC7648"/>
    <w:rsid w:val="00BE54A0"/>
    <w:rsid w:val="00C00140"/>
    <w:rsid w:val="00C537CC"/>
    <w:rsid w:val="00CD746B"/>
    <w:rsid w:val="00D273FB"/>
    <w:rsid w:val="00D301E1"/>
    <w:rsid w:val="00D370E7"/>
    <w:rsid w:val="00DA5150"/>
    <w:rsid w:val="00E7202D"/>
    <w:rsid w:val="00EC326E"/>
    <w:rsid w:val="00F34235"/>
    <w:rsid w:val="00F52792"/>
    <w:rsid w:val="00F750D7"/>
    <w:rsid w:val="00F97ED4"/>
    <w:rsid w:val="00FB300E"/>
    <w:rsid w:val="00FD0887"/>
    <w:rsid w:val="00FE33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A6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66"/>
    <w:pPr>
      <w:spacing w:after="0" w:line="240" w:lineRule="auto"/>
    </w:pPr>
    <w:rPr>
      <w:rFonts w:asciiTheme="minorHAnsi" w:eastAsiaTheme="minorEastAsia" w:hAnsiTheme="minorHAnsi"/>
      <w:sz w:val="24"/>
      <w:szCs w:val="24"/>
      <w:lang w:val="sv-SE" w:eastAsia="sv-SE"/>
    </w:rPr>
  </w:style>
  <w:style w:type="paragraph" w:styleId="Rubrik1">
    <w:name w:val="heading 1"/>
    <w:basedOn w:val="Normal"/>
    <w:next w:val="Normal"/>
    <w:link w:val="Rubrik1Char"/>
    <w:uiPriority w:val="1"/>
    <w:qFormat/>
    <w:rsid w:val="00C537CC"/>
    <w:pPr>
      <w:keepNext/>
      <w:keepLines/>
      <w:spacing w:before="240" w:after="60"/>
      <w:outlineLvl w:val="0"/>
    </w:pPr>
    <w:rPr>
      <w:rFonts w:ascii="Georgia" w:eastAsiaTheme="majorEastAsia" w:hAnsi="Georgia" w:cstheme="majorBidi"/>
      <w:bCs/>
      <w:sz w:val="32"/>
      <w:szCs w:val="28"/>
      <w:lang w:val="en-US" w:eastAsia="en-US"/>
    </w:rPr>
  </w:style>
  <w:style w:type="paragraph" w:styleId="Rubrik2">
    <w:name w:val="heading 2"/>
    <w:basedOn w:val="Normal"/>
    <w:next w:val="Normal"/>
    <w:link w:val="Rubrik2Char"/>
    <w:uiPriority w:val="1"/>
    <w:qFormat/>
    <w:rsid w:val="00C537CC"/>
    <w:pPr>
      <w:keepNext/>
      <w:keepLines/>
      <w:spacing w:line="280" w:lineRule="atLeast"/>
      <w:outlineLvl w:val="1"/>
    </w:pPr>
    <w:rPr>
      <w:rFonts w:ascii="Georgia" w:eastAsiaTheme="majorEastAsia" w:hAnsi="Georgia" w:cstheme="majorBidi"/>
      <w:b/>
      <w:bCs/>
      <w:sz w:val="20"/>
      <w:szCs w:val="26"/>
      <w:lang w:val="en-US" w:eastAsia="en-US"/>
    </w:rPr>
  </w:style>
  <w:style w:type="paragraph" w:styleId="Rubrik3">
    <w:name w:val="heading 3"/>
    <w:basedOn w:val="Normal"/>
    <w:next w:val="Normal"/>
    <w:link w:val="Rubrik3Char"/>
    <w:uiPriority w:val="1"/>
    <w:qFormat/>
    <w:rsid w:val="00C537CC"/>
    <w:pPr>
      <w:keepNext/>
      <w:keepLines/>
      <w:spacing w:line="280" w:lineRule="atLeast"/>
      <w:outlineLvl w:val="2"/>
    </w:pPr>
    <w:rPr>
      <w:rFonts w:ascii="Georgia" w:eastAsiaTheme="majorEastAsia" w:hAnsi="Georgia" w:cstheme="majorBidi"/>
      <w:bCs/>
      <w:i/>
      <w:sz w:val="20"/>
      <w:szCs w:val="20"/>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605F"/>
    <w:pPr>
      <w:tabs>
        <w:tab w:val="center" w:pos="4680"/>
        <w:tab w:val="right" w:pos="9360"/>
      </w:tabs>
    </w:pPr>
    <w:rPr>
      <w:rFonts w:ascii="Georgia" w:eastAsiaTheme="minorHAnsi" w:hAnsi="Georgia"/>
      <w:sz w:val="20"/>
      <w:szCs w:val="20"/>
      <w:lang w:val="en-US" w:eastAsia="en-US"/>
    </w:rPr>
  </w:style>
  <w:style w:type="character" w:customStyle="1" w:styleId="Rubrik1Char">
    <w:name w:val="Rubrik 1 Char"/>
    <w:basedOn w:val="Standardstycketypsnitt"/>
    <w:link w:val="Rubrik1"/>
    <w:uiPriority w:val="1"/>
    <w:rsid w:val="00C00140"/>
    <w:rPr>
      <w:rFonts w:ascii="Georgia" w:eastAsiaTheme="majorEastAsia" w:hAnsi="Georgia" w:cstheme="majorBidi"/>
      <w:bCs/>
      <w:sz w:val="32"/>
      <w:szCs w:val="28"/>
    </w:rPr>
  </w:style>
  <w:style w:type="character" w:customStyle="1" w:styleId="Rubrik2Char">
    <w:name w:val="Rubrik 2 Char"/>
    <w:basedOn w:val="Standardstycketypsnitt"/>
    <w:link w:val="Rubrik2"/>
    <w:uiPriority w:val="1"/>
    <w:rsid w:val="00C00140"/>
    <w:rPr>
      <w:rFonts w:ascii="Georgia" w:eastAsiaTheme="majorEastAsia" w:hAnsi="Georgia" w:cstheme="majorBidi"/>
      <w:b/>
      <w:bCs/>
      <w:sz w:val="20"/>
      <w:szCs w:val="26"/>
    </w:rPr>
  </w:style>
  <w:style w:type="character" w:customStyle="1" w:styleId="Rubrik3Char">
    <w:name w:val="Rubrik 3 Char"/>
    <w:basedOn w:val="Standardstycketypsnitt"/>
    <w:link w:val="Rubrik3"/>
    <w:uiPriority w:val="1"/>
    <w:rsid w:val="00C00140"/>
    <w:rPr>
      <w:rFonts w:ascii="Georgia" w:eastAsiaTheme="majorEastAsia" w:hAnsi="Georgia" w:cstheme="majorBidi"/>
      <w:bCs/>
      <w:i/>
      <w:sz w:val="20"/>
    </w:rPr>
  </w:style>
  <w:style w:type="character" w:customStyle="1" w:styleId="SidhuvudChar">
    <w:name w:val="Sidhuvud Char"/>
    <w:basedOn w:val="Standardstycketypsnitt"/>
    <w:link w:val="Sidhuvud"/>
    <w:uiPriority w:val="99"/>
    <w:rsid w:val="0000605F"/>
    <w:rPr>
      <w:rFonts w:ascii="Georgia" w:hAnsi="Georgia"/>
      <w:sz w:val="20"/>
    </w:rPr>
  </w:style>
  <w:style w:type="paragraph" w:styleId="Sidfot">
    <w:name w:val="footer"/>
    <w:basedOn w:val="Normal"/>
    <w:link w:val="SidfotChar"/>
    <w:uiPriority w:val="99"/>
    <w:unhideWhenUsed/>
    <w:rsid w:val="0000605F"/>
    <w:pPr>
      <w:tabs>
        <w:tab w:val="center" w:pos="4680"/>
        <w:tab w:val="right" w:pos="9360"/>
      </w:tabs>
    </w:pPr>
    <w:rPr>
      <w:rFonts w:ascii="Georgia" w:eastAsiaTheme="minorHAnsi" w:hAnsi="Georgia"/>
      <w:sz w:val="20"/>
      <w:szCs w:val="20"/>
      <w:lang w:val="en-US" w:eastAsia="en-US"/>
    </w:rPr>
  </w:style>
  <w:style w:type="character" w:customStyle="1" w:styleId="SidfotChar">
    <w:name w:val="Sidfot Char"/>
    <w:basedOn w:val="Standardstycketypsnitt"/>
    <w:link w:val="Sidfot"/>
    <w:uiPriority w:val="99"/>
    <w:rsid w:val="0000605F"/>
    <w:rPr>
      <w:rFonts w:ascii="Georgia" w:hAnsi="Georgia"/>
      <w:sz w:val="20"/>
    </w:rPr>
  </w:style>
  <w:style w:type="paragraph" w:styleId="Bubbeltext">
    <w:name w:val="Balloon Text"/>
    <w:basedOn w:val="Normal"/>
    <w:link w:val="BubbeltextChar"/>
    <w:uiPriority w:val="99"/>
    <w:semiHidden/>
    <w:unhideWhenUsed/>
    <w:rsid w:val="0012372A"/>
    <w:rPr>
      <w:rFonts w:ascii="Tahoma" w:eastAsiaTheme="minorHAnsi" w:hAnsi="Tahoma" w:cs="Tahoma"/>
      <w:sz w:val="16"/>
      <w:szCs w:val="16"/>
      <w:lang w:val="en-US" w:eastAsia="en-US"/>
    </w:rPr>
  </w:style>
  <w:style w:type="character" w:customStyle="1" w:styleId="BubbeltextChar">
    <w:name w:val="Bubbeltext Char"/>
    <w:basedOn w:val="Standardstycketypsnitt"/>
    <w:link w:val="Bubbeltext"/>
    <w:uiPriority w:val="99"/>
    <w:semiHidden/>
    <w:rsid w:val="0012372A"/>
    <w:rPr>
      <w:rFonts w:ascii="Tahoma" w:hAnsi="Tahoma" w:cs="Tahoma"/>
      <w:sz w:val="16"/>
      <w:szCs w:val="16"/>
    </w:rPr>
  </w:style>
  <w:style w:type="table" w:styleId="Tabellrutnt">
    <w:name w:val="Table Grid"/>
    <w:basedOn w:val="Normaltabell"/>
    <w:uiPriority w:val="59"/>
    <w:rsid w:val="007A5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807510"/>
    <w:rPr>
      <w:color w:val="0000FF" w:themeColor="hyperlink"/>
      <w:u w:val="single"/>
    </w:rPr>
  </w:style>
  <w:style w:type="paragraph" w:styleId="Datum">
    <w:name w:val="Date"/>
    <w:basedOn w:val="Normal"/>
    <w:next w:val="Normal"/>
    <w:link w:val="DatumChar"/>
    <w:uiPriority w:val="99"/>
    <w:unhideWhenUsed/>
    <w:qFormat/>
    <w:rsid w:val="00475A4C"/>
    <w:pPr>
      <w:spacing w:after="1680" w:line="240" w:lineRule="atLeast"/>
    </w:pPr>
    <w:rPr>
      <w:rFonts w:ascii="Georgia" w:eastAsiaTheme="minorHAnsi" w:hAnsi="Georgia"/>
      <w:i/>
      <w:sz w:val="20"/>
      <w:szCs w:val="20"/>
      <w:lang w:val="en-US" w:eastAsia="en-US"/>
    </w:rPr>
  </w:style>
  <w:style w:type="character" w:customStyle="1" w:styleId="DatumChar">
    <w:name w:val="Datum Char"/>
    <w:basedOn w:val="Standardstycketypsnitt"/>
    <w:link w:val="Datum"/>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pPr>
      <w:spacing w:after="200" w:line="280" w:lineRule="atLeast"/>
    </w:pPr>
    <w:rPr>
      <w:rFonts w:ascii="Georgia" w:eastAsiaTheme="majorEastAsia" w:hAnsi="Georgia" w:cstheme="majorBidi"/>
      <w:bCs/>
      <w:i/>
      <w:sz w:val="20"/>
      <w:szCs w:val="20"/>
      <w:lang w:val="en-US" w:eastAsia="en-US"/>
    </w:rPr>
  </w:style>
  <w:style w:type="character" w:customStyle="1" w:styleId="WorkingtitleChar">
    <w:name w:val="Working title Char"/>
    <w:basedOn w:val="Rubrik3Char"/>
    <w:link w:val="Workingtitle"/>
    <w:uiPriority w:val="3"/>
    <w:rsid w:val="007B1DF5"/>
    <w:rPr>
      <w:rFonts w:ascii="Georgia" w:eastAsiaTheme="majorEastAsia" w:hAnsi="Georgia" w:cstheme="majorBidi"/>
      <w:bCs/>
      <w:i/>
      <w:sz w:val="20"/>
    </w:rPr>
  </w:style>
  <w:style w:type="character" w:styleId="Platshllartext">
    <w:name w:val="Placeholder Text"/>
    <w:basedOn w:val="Standardstycketypsnitt"/>
    <w:uiPriority w:val="99"/>
    <w:semiHidden/>
    <w:rsid w:val="00F34235"/>
    <w:rPr>
      <w:color w:val="808080"/>
    </w:rPr>
  </w:style>
  <w:style w:type="numbering" w:customStyle="1" w:styleId="Redbullets">
    <w:name w:val="Red bullets"/>
    <w:uiPriority w:val="99"/>
    <w:rsid w:val="008A165C"/>
    <w:pPr>
      <w:numPr>
        <w:numId w:val="11"/>
      </w:numPr>
    </w:pPr>
  </w:style>
  <w:style w:type="numbering" w:customStyle="1" w:styleId="Yellowbullets">
    <w:name w:val="Yellow bullets"/>
    <w:uiPriority w:val="99"/>
    <w:rsid w:val="008A165C"/>
    <w:pPr>
      <w:numPr>
        <w:numId w:val="13"/>
      </w:numPr>
    </w:pPr>
  </w:style>
  <w:style w:type="paragraph" w:styleId="Punktlista">
    <w:name w:val="List Bullet"/>
    <w:basedOn w:val="Normal"/>
    <w:uiPriority w:val="99"/>
    <w:unhideWhenUsed/>
    <w:rsid w:val="008A165C"/>
    <w:pPr>
      <w:numPr>
        <w:numId w:val="35"/>
      </w:numPr>
      <w:spacing w:after="200" w:line="280" w:lineRule="atLeast"/>
      <w:contextualSpacing/>
    </w:pPr>
    <w:rPr>
      <w:rFonts w:ascii="Georgia" w:eastAsiaTheme="minorHAnsi" w:hAnsi="Georgia"/>
      <w:sz w:val="20"/>
      <w:szCs w:val="20"/>
      <w:lang w:val="en-US" w:eastAsia="en-US"/>
    </w:rPr>
  </w:style>
  <w:style w:type="paragraph" w:styleId="Punktlista2">
    <w:name w:val="List Bullet 2"/>
    <w:basedOn w:val="Normal"/>
    <w:uiPriority w:val="99"/>
    <w:unhideWhenUsed/>
    <w:rsid w:val="008A165C"/>
    <w:pPr>
      <w:spacing w:after="200" w:line="280" w:lineRule="atLeast"/>
      <w:contextualSpacing/>
    </w:pPr>
    <w:rPr>
      <w:rFonts w:ascii="Georgia" w:eastAsiaTheme="minorHAnsi" w:hAnsi="Georgia"/>
      <w:sz w:val="20"/>
      <w:szCs w:val="20"/>
      <w:lang w:val="en-US" w:eastAsia="en-US"/>
    </w:rPr>
  </w:style>
  <w:style w:type="paragraph" w:styleId="Punktlista3">
    <w:name w:val="List Bullet 3"/>
    <w:basedOn w:val="Normal"/>
    <w:uiPriority w:val="99"/>
    <w:unhideWhenUsed/>
    <w:rsid w:val="008A165C"/>
    <w:pPr>
      <w:spacing w:after="200" w:line="280" w:lineRule="atLeast"/>
      <w:contextualSpacing/>
    </w:pPr>
    <w:rPr>
      <w:rFonts w:ascii="Georgia" w:eastAsiaTheme="minorHAnsi" w:hAnsi="Georgia"/>
      <w:sz w:val="20"/>
      <w:szCs w:val="20"/>
      <w:lang w:val="en-US" w:eastAsia="en-US"/>
    </w:rPr>
  </w:style>
  <w:style w:type="paragraph" w:styleId="Punktlista4">
    <w:name w:val="List Bullet 4"/>
    <w:basedOn w:val="Normal"/>
    <w:uiPriority w:val="99"/>
    <w:unhideWhenUsed/>
    <w:rsid w:val="008A165C"/>
    <w:pPr>
      <w:spacing w:after="200" w:line="280" w:lineRule="atLeast"/>
      <w:contextualSpacing/>
    </w:pPr>
    <w:rPr>
      <w:rFonts w:ascii="Georgia" w:eastAsiaTheme="minorHAnsi" w:hAnsi="Georgia"/>
      <w:sz w:val="20"/>
      <w:szCs w:val="20"/>
      <w:lang w:val="en-US" w:eastAsia="en-US"/>
    </w:rPr>
  </w:style>
  <w:style w:type="paragraph" w:styleId="Punktlista5">
    <w:name w:val="List Bullet 5"/>
    <w:basedOn w:val="Normal"/>
    <w:uiPriority w:val="99"/>
    <w:semiHidden/>
    <w:unhideWhenUsed/>
    <w:rsid w:val="008A165C"/>
    <w:pPr>
      <w:spacing w:after="200" w:line="280" w:lineRule="atLeast"/>
      <w:contextualSpacing/>
    </w:pPr>
    <w:rPr>
      <w:rFonts w:ascii="Georgia" w:eastAsiaTheme="minorHAnsi" w:hAnsi="Georgia"/>
      <w:sz w:val="20"/>
      <w:szCs w:val="20"/>
      <w:lang w:val="en-US" w:eastAsia="en-US"/>
    </w:rPr>
  </w:style>
  <w:style w:type="numbering" w:customStyle="1" w:styleId="Greybullets">
    <w:name w:val="Grey bullets"/>
    <w:uiPriority w:val="99"/>
    <w:rsid w:val="008A165C"/>
    <w:pPr>
      <w:numPr>
        <w:numId w:val="16"/>
      </w:numPr>
    </w:pPr>
  </w:style>
  <w:style w:type="numbering" w:customStyle="1" w:styleId="Greenbullets">
    <w:name w:val="Green bullets"/>
    <w:uiPriority w:val="99"/>
    <w:rsid w:val="008A165C"/>
    <w:pPr>
      <w:numPr>
        <w:numId w:val="17"/>
      </w:numPr>
    </w:pPr>
  </w:style>
  <w:style w:type="numbering" w:customStyle="1" w:styleId="Brownbukllets">
    <w:name w:val="Brown bukllets"/>
    <w:uiPriority w:val="99"/>
    <w:rsid w:val="008A165C"/>
    <w:pPr>
      <w:numPr>
        <w:numId w:val="18"/>
      </w:numPr>
    </w:pPr>
  </w:style>
  <w:style w:type="paragraph" w:styleId="Liststycke">
    <w:name w:val="List Paragraph"/>
    <w:basedOn w:val="Normal"/>
    <w:uiPriority w:val="34"/>
    <w:rsid w:val="008A165C"/>
    <w:pPr>
      <w:spacing w:after="200" w:line="280" w:lineRule="atLeast"/>
      <w:ind w:left="720"/>
      <w:contextualSpacing/>
    </w:pPr>
    <w:rPr>
      <w:rFonts w:ascii="Georgia" w:eastAsiaTheme="minorHAnsi" w:hAnsi="Georgia"/>
      <w:sz w:val="20"/>
      <w:szCs w:val="20"/>
      <w:lang w:val="en-US" w:eastAsia="en-US"/>
    </w:rPr>
  </w:style>
  <w:style w:type="paragraph" w:customStyle="1" w:styleId="Brownbullet">
    <w:name w:val="Brown bullet"/>
    <w:basedOn w:val="Punktlista"/>
    <w:uiPriority w:val="2"/>
    <w:qFormat/>
    <w:rsid w:val="00B82504"/>
  </w:style>
  <w:style w:type="paragraph" w:customStyle="1" w:styleId="Greenbullet">
    <w:name w:val="Green bullet"/>
    <w:basedOn w:val="Brownbullet"/>
    <w:uiPriority w:val="2"/>
    <w:qFormat/>
    <w:rsid w:val="00B82504"/>
    <w:pPr>
      <w:numPr>
        <w:numId w:val="36"/>
      </w:numPr>
    </w:pPr>
  </w:style>
  <w:style w:type="paragraph" w:customStyle="1" w:styleId="Greybullet">
    <w:name w:val="Grey bullet"/>
    <w:basedOn w:val="Greenbullet"/>
    <w:uiPriority w:val="2"/>
    <w:qFormat/>
    <w:rsid w:val="00B82504"/>
    <w:pPr>
      <w:numPr>
        <w:numId w:val="37"/>
      </w:numPr>
    </w:pPr>
  </w:style>
  <w:style w:type="paragraph" w:customStyle="1" w:styleId="Redbullet">
    <w:name w:val="Red bullet"/>
    <w:basedOn w:val="Greybullet"/>
    <w:uiPriority w:val="2"/>
    <w:qFormat/>
    <w:rsid w:val="00B82504"/>
    <w:pPr>
      <w:numPr>
        <w:numId w:val="38"/>
      </w:numPr>
    </w:pPr>
  </w:style>
  <w:style w:type="paragraph" w:customStyle="1" w:styleId="Yellowbullet">
    <w:name w:val="Yellow bullet"/>
    <w:basedOn w:val="Redbullet"/>
    <w:uiPriority w:val="2"/>
    <w:qFormat/>
    <w:rsid w:val="00B82504"/>
    <w:pPr>
      <w:numPr>
        <w:numId w:val="39"/>
      </w:numPr>
    </w:pPr>
  </w:style>
  <w:style w:type="paragraph" w:styleId="Innehllsfrteckningsrubrik">
    <w:name w:val="TOC Heading"/>
    <w:basedOn w:val="Rubrik1"/>
    <w:next w:val="Normal"/>
    <w:uiPriority w:val="39"/>
    <w:unhideWhenUsed/>
    <w:rsid w:val="00517BCF"/>
    <w:pPr>
      <w:spacing w:before="480" w:after="0" w:line="276" w:lineRule="auto"/>
      <w:outlineLvl w:val="9"/>
    </w:pPr>
    <w:rPr>
      <w:b/>
      <w:sz w:val="28"/>
      <w:lang w:eastAsia="ja-JP"/>
    </w:rPr>
  </w:style>
  <w:style w:type="paragraph" w:styleId="Innehll1">
    <w:name w:val="toc 1"/>
    <w:basedOn w:val="Normal"/>
    <w:next w:val="Normal"/>
    <w:autoRedefine/>
    <w:uiPriority w:val="39"/>
    <w:unhideWhenUsed/>
    <w:rsid w:val="00C00140"/>
    <w:pPr>
      <w:spacing w:after="100" w:line="280" w:lineRule="atLeast"/>
    </w:pPr>
    <w:rPr>
      <w:rFonts w:ascii="Georgia" w:eastAsiaTheme="minorHAnsi" w:hAnsi="Georgia"/>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3"/>
    <w:lsdException w:name="Default Paragraph Font" w:uiPriority="1"/>
    <w:lsdException w:name="Subtitle" w:semiHidden="0" w:uiPriority="11" w:unhideWhenUsed="0"/>
    <w:lsdException w:name="Date"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166"/>
    <w:pPr>
      <w:spacing w:after="0" w:line="240" w:lineRule="auto"/>
    </w:pPr>
    <w:rPr>
      <w:rFonts w:asciiTheme="minorHAnsi" w:eastAsiaTheme="minorEastAsia" w:hAnsiTheme="minorHAnsi"/>
      <w:sz w:val="24"/>
      <w:szCs w:val="24"/>
      <w:lang w:val="sv-SE" w:eastAsia="sv-SE"/>
    </w:rPr>
  </w:style>
  <w:style w:type="paragraph" w:styleId="Rubrik1">
    <w:name w:val="heading 1"/>
    <w:basedOn w:val="Normal"/>
    <w:next w:val="Normal"/>
    <w:link w:val="Rubrik1Char"/>
    <w:uiPriority w:val="1"/>
    <w:qFormat/>
    <w:rsid w:val="00C537CC"/>
    <w:pPr>
      <w:keepNext/>
      <w:keepLines/>
      <w:spacing w:before="240" w:after="60"/>
      <w:outlineLvl w:val="0"/>
    </w:pPr>
    <w:rPr>
      <w:rFonts w:ascii="Georgia" w:eastAsiaTheme="majorEastAsia" w:hAnsi="Georgia" w:cstheme="majorBidi"/>
      <w:bCs/>
      <w:sz w:val="32"/>
      <w:szCs w:val="28"/>
      <w:lang w:val="en-US" w:eastAsia="en-US"/>
    </w:rPr>
  </w:style>
  <w:style w:type="paragraph" w:styleId="Rubrik2">
    <w:name w:val="heading 2"/>
    <w:basedOn w:val="Normal"/>
    <w:next w:val="Normal"/>
    <w:link w:val="Rubrik2Char"/>
    <w:uiPriority w:val="1"/>
    <w:qFormat/>
    <w:rsid w:val="00C537CC"/>
    <w:pPr>
      <w:keepNext/>
      <w:keepLines/>
      <w:spacing w:line="280" w:lineRule="atLeast"/>
      <w:outlineLvl w:val="1"/>
    </w:pPr>
    <w:rPr>
      <w:rFonts w:ascii="Georgia" w:eastAsiaTheme="majorEastAsia" w:hAnsi="Georgia" w:cstheme="majorBidi"/>
      <w:b/>
      <w:bCs/>
      <w:sz w:val="20"/>
      <w:szCs w:val="26"/>
      <w:lang w:val="en-US" w:eastAsia="en-US"/>
    </w:rPr>
  </w:style>
  <w:style w:type="paragraph" w:styleId="Rubrik3">
    <w:name w:val="heading 3"/>
    <w:basedOn w:val="Normal"/>
    <w:next w:val="Normal"/>
    <w:link w:val="Rubrik3Char"/>
    <w:uiPriority w:val="1"/>
    <w:qFormat/>
    <w:rsid w:val="00C537CC"/>
    <w:pPr>
      <w:keepNext/>
      <w:keepLines/>
      <w:spacing w:line="280" w:lineRule="atLeast"/>
      <w:outlineLvl w:val="2"/>
    </w:pPr>
    <w:rPr>
      <w:rFonts w:ascii="Georgia" w:eastAsiaTheme="majorEastAsia" w:hAnsi="Georgia" w:cstheme="majorBidi"/>
      <w:bCs/>
      <w:i/>
      <w:sz w:val="20"/>
      <w:szCs w:val="20"/>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0605F"/>
    <w:pPr>
      <w:tabs>
        <w:tab w:val="center" w:pos="4680"/>
        <w:tab w:val="right" w:pos="9360"/>
      </w:tabs>
    </w:pPr>
    <w:rPr>
      <w:rFonts w:ascii="Georgia" w:eastAsiaTheme="minorHAnsi" w:hAnsi="Georgia"/>
      <w:sz w:val="20"/>
      <w:szCs w:val="20"/>
      <w:lang w:val="en-US" w:eastAsia="en-US"/>
    </w:rPr>
  </w:style>
  <w:style w:type="character" w:customStyle="1" w:styleId="Rubrik1Char">
    <w:name w:val="Rubrik 1 Char"/>
    <w:basedOn w:val="Standardstycketypsnitt"/>
    <w:link w:val="Rubrik1"/>
    <w:uiPriority w:val="1"/>
    <w:rsid w:val="00C00140"/>
    <w:rPr>
      <w:rFonts w:ascii="Georgia" w:eastAsiaTheme="majorEastAsia" w:hAnsi="Georgia" w:cstheme="majorBidi"/>
      <w:bCs/>
      <w:sz w:val="32"/>
      <w:szCs w:val="28"/>
    </w:rPr>
  </w:style>
  <w:style w:type="character" w:customStyle="1" w:styleId="Rubrik2Char">
    <w:name w:val="Rubrik 2 Char"/>
    <w:basedOn w:val="Standardstycketypsnitt"/>
    <w:link w:val="Rubrik2"/>
    <w:uiPriority w:val="1"/>
    <w:rsid w:val="00C00140"/>
    <w:rPr>
      <w:rFonts w:ascii="Georgia" w:eastAsiaTheme="majorEastAsia" w:hAnsi="Georgia" w:cstheme="majorBidi"/>
      <w:b/>
      <w:bCs/>
      <w:sz w:val="20"/>
      <w:szCs w:val="26"/>
    </w:rPr>
  </w:style>
  <w:style w:type="character" w:customStyle="1" w:styleId="Rubrik3Char">
    <w:name w:val="Rubrik 3 Char"/>
    <w:basedOn w:val="Standardstycketypsnitt"/>
    <w:link w:val="Rubrik3"/>
    <w:uiPriority w:val="1"/>
    <w:rsid w:val="00C00140"/>
    <w:rPr>
      <w:rFonts w:ascii="Georgia" w:eastAsiaTheme="majorEastAsia" w:hAnsi="Georgia" w:cstheme="majorBidi"/>
      <w:bCs/>
      <w:i/>
      <w:sz w:val="20"/>
    </w:rPr>
  </w:style>
  <w:style w:type="character" w:customStyle="1" w:styleId="SidhuvudChar">
    <w:name w:val="Sidhuvud Char"/>
    <w:basedOn w:val="Standardstycketypsnitt"/>
    <w:link w:val="Sidhuvud"/>
    <w:uiPriority w:val="99"/>
    <w:rsid w:val="0000605F"/>
    <w:rPr>
      <w:rFonts w:ascii="Georgia" w:hAnsi="Georgia"/>
      <w:sz w:val="20"/>
    </w:rPr>
  </w:style>
  <w:style w:type="paragraph" w:styleId="Sidfot">
    <w:name w:val="footer"/>
    <w:basedOn w:val="Normal"/>
    <w:link w:val="SidfotChar"/>
    <w:uiPriority w:val="99"/>
    <w:unhideWhenUsed/>
    <w:rsid w:val="0000605F"/>
    <w:pPr>
      <w:tabs>
        <w:tab w:val="center" w:pos="4680"/>
        <w:tab w:val="right" w:pos="9360"/>
      </w:tabs>
    </w:pPr>
    <w:rPr>
      <w:rFonts w:ascii="Georgia" w:eastAsiaTheme="minorHAnsi" w:hAnsi="Georgia"/>
      <w:sz w:val="20"/>
      <w:szCs w:val="20"/>
      <w:lang w:val="en-US" w:eastAsia="en-US"/>
    </w:rPr>
  </w:style>
  <w:style w:type="character" w:customStyle="1" w:styleId="SidfotChar">
    <w:name w:val="Sidfot Char"/>
    <w:basedOn w:val="Standardstycketypsnitt"/>
    <w:link w:val="Sidfot"/>
    <w:uiPriority w:val="99"/>
    <w:rsid w:val="0000605F"/>
    <w:rPr>
      <w:rFonts w:ascii="Georgia" w:hAnsi="Georgia"/>
      <w:sz w:val="20"/>
    </w:rPr>
  </w:style>
  <w:style w:type="paragraph" w:styleId="Bubbeltext">
    <w:name w:val="Balloon Text"/>
    <w:basedOn w:val="Normal"/>
    <w:link w:val="BubbeltextChar"/>
    <w:uiPriority w:val="99"/>
    <w:semiHidden/>
    <w:unhideWhenUsed/>
    <w:rsid w:val="0012372A"/>
    <w:rPr>
      <w:rFonts w:ascii="Tahoma" w:eastAsiaTheme="minorHAnsi" w:hAnsi="Tahoma" w:cs="Tahoma"/>
      <w:sz w:val="16"/>
      <w:szCs w:val="16"/>
      <w:lang w:val="en-US" w:eastAsia="en-US"/>
    </w:rPr>
  </w:style>
  <w:style w:type="character" w:customStyle="1" w:styleId="BubbeltextChar">
    <w:name w:val="Bubbeltext Char"/>
    <w:basedOn w:val="Standardstycketypsnitt"/>
    <w:link w:val="Bubbeltext"/>
    <w:uiPriority w:val="99"/>
    <w:semiHidden/>
    <w:rsid w:val="0012372A"/>
    <w:rPr>
      <w:rFonts w:ascii="Tahoma" w:hAnsi="Tahoma" w:cs="Tahoma"/>
      <w:sz w:val="16"/>
      <w:szCs w:val="16"/>
    </w:rPr>
  </w:style>
  <w:style w:type="table" w:styleId="Tabellrutnt">
    <w:name w:val="Table Grid"/>
    <w:basedOn w:val="Normaltabell"/>
    <w:uiPriority w:val="59"/>
    <w:rsid w:val="007A5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nk">
    <w:name w:val="Hyperlink"/>
    <w:basedOn w:val="Standardstycketypsnitt"/>
    <w:uiPriority w:val="99"/>
    <w:unhideWhenUsed/>
    <w:rsid w:val="00807510"/>
    <w:rPr>
      <w:color w:val="0000FF" w:themeColor="hyperlink"/>
      <w:u w:val="single"/>
    </w:rPr>
  </w:style>
  <w:style w:type="paragraph" w:styleId="Datum">
    <w:name w:val="Date"/>
    <w:basedOn w:val="Normal"/>
    <w:next w:val="Normal"/>
    <w:link w:val="DatumChar"/>
    <w:uiPriority w:val="99"/>
    <w:unhideWhenUsed/>
    <w:qFormat/>
    <w:rsid w:val="00475A4C"/>
    <w:pPr>
      <w:spacing w:after="1680" w:line="240" w:lineRule="atLeast"/>
    </w:pPr>
    <w:rPr>
      <w:rFonts w:ascii="Georgia" w:eastAsiaTheme="minorHAnsi" w:hAnsi="Georgia"/>
      <w:i/>
      <w:sz w:val="20"/>
      <w:szCs w:val="20"/>
      <w:lang w:val="en-US" w:eastAsia="en-US"/>
    </w:rPr>
  </w:style>
  <w:style w:type="character" w:customStyle="1" w:styleId="DatumChar">
    <w:name w:val="Datum Char"/>
    <w:basedOn w:val="Standardstycketypsnitt"/>
    <w:link w:val="Datum"/>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pPr>
      <w:spacing w:after="200" w:line="280" w:lineRule="atLeast"/>
    </w:pPr>
    <w:rPr>
      <w:rFonts w:ascii="Georgia" w:eastAsiaTheme="majorEastAsia" w:hAnsi="Georgia" w:cstheme="majorBidi"/>
      <w:bCs/>
      <w:i/>
      <w:sz w:val="20"/>
      <w:szCs w:val="20"/>
      <w:lang w:val="en-US" w:eastAsia="en-US"/>
    </w:rPr>
  </w:style>
  <w:style w:type="character" w:customStyle="1" w:styleId="WorkingtitleChar">
    <w:name w:val="Working title Char"/>
    <w:basedOn w:val="Rubrik3Char"/>
    <w:link w:val="Workingtitle"/>
    <w:uiPriority w:val="3"/>
    <w:rsid w:val="007B1DF5"/>
    <w:rPr>
      <w:rFonts w:ascii="Georgia" w:eastAsiaTheme="majorEastAsia" w:hAnsi="Georgia" w:cstheme="majorBidi"/>
      <w:bCs/>
      <w:i/>
      <w:sz w:val="20"/>
    </w:rPr>
  </w:style>
  <w:style w:type="character" w:styleId="Platshllartext">
    <w:name w:val="Placeholder Text"/>
    <w:basedOn w:val="Standardstycketypsnitt"/>
    <w:uiPriority w:val="99"/>
    <w:semiHidden/>
    <w:rsid w:val="00F34235"/>
    <w:rPr>
      <w:color w:val="808080"/>
    </w:rPr>
  </w:style>
  <w:style w:type="numbering" w:customStyle="1" w:styleId="Redbullets">
    <w:name w:val="Red bullets"/>
    <w:uiPriority w:val="99"/>
    <w:rsid w:val="008A165C"/>
    <w:pPr>
      <w:numPr>
        <w:numId w:val="11"/>
      </w:numPr>
    </w:pPr>
  </w:style>
  <w:style w:type="numbering" w:customStyle="1" w:styleId="Yellowbullets">
    <w:name w:val="Yellow bullets"/>
    <w:uiPriority w:val="99"/>
    <w:rsid w:val="008A165C"/>
    <w:pPr>
      <w:numPr>
        <w:numId w:val="13"/>
      </w:numPr>
    </w:pPr>
  </w:style>
  <w:style w:type="paragraph" w:styleId="Punktlista">
    <w:name w:val="List Bullet"/>
    <w:basedOn w:val="Normal"/>
    <w:uiPriority w:val="99"/>
    <w:unhideWhenUsed/>
    <w:rsid w:val="008A165C"/>
    <w:pPr>
      <w:numPr>
        <w:numId w:val="35"/>
      </w:numPr>
      <w:spacing w:after="200" w:line="280" w:lineRule="atLeast"/>
      <w:contextualSpacing/>
    </w:pPr>
    <w:rPr>
      <w:rFonts w:ascii="Georgia" w:eastAsiaTheme="minorHAnsi" w:hAnsi="Georgia"/>
      <w:sz w:val="20"/>
      <w:szCs w:val="20"/>
      <w:lang w:val="en-US" w:eastAsia="en-US"/>
    </w:rPr>
  </w:style>
  <w:style w:type="paragraph" w:styleId="Punktlista2">
    <w:name w:val="List Bullet 2"/>
    <w:basedOn w:val="Normal"/>
    <w:uiPriority w:val="99"/>
    <w:unhideWhenUsed/>
    <w:rsid w:val="008A165C"/>
    <w:pPr>
      <w:spacing w:after="200" w:line="280" w:lineRule="atLeast"/>
      <w:contextualSpacing/>
    </w:pPr>
    <w:rPr>
      <w:rFonts w:ascii="Georgia" w:eastAsiaTheme="minorHAnsi" w:hAnsi="Georgia"/>
      <w:sz w:val="20"/>
      <w:szCs w:val="20"/>
      <w:lang w:val="en-US" w:eastAsia="en-US"/>
    </w:rPr>
  </w:style>
  <w:style w:type="paragraph" w:styleId="Punktlista3">
    <w:name w:val="List Bullet 3"/>
    <w:basedOn w:val="Normal"/>
    <w:uiPriority w:val="99"/>
    <w:unhideWhenUsed/>
    <w:rsid w:val="008A165C"/>
    <w:pPr>
      <w:spacing w:after="200" w:line="280" w:lineRule="atLeast"/>
      <w:contextualSpacing/>
    </w:pPr>
    <w:rPr>
      <w:rFonts w:ascii="Georgia" w:eastAsiaTheme="minorHAnsi" w:hAnsi="Georgia"/>
      <w:sz w:val="20"/>
      <w:szCs w:val="20"/>
      <w:lang w:val="en-US" w:eastAsia="en-US"/>
    </w:rPr>
  </w:style>
  <w:style w:type="paragraph" w:styleId="Punktlista4">
    <w:name w:val="List Bullet 4"/>
    <w:basedOn w:val="Normal"/>
    <w:uiPriority w:val="99"/>
    <w:unhideWhenUsed/>
    <w:rsid w:val="008A165C"/>
    <w:pPr>
      <w:spacing w:after="200" w:line="280" w:lineRule="atLeast"/>
      <w:contextualSpacing/>
    </w:pPr>
    <w:rPr>
      <w:rFonts w:ascii="Georgia" w:eastAsiaTheme="minorHAnsi" w:hAnsi="Georgia"/>
      <w:sz w:val="20"/>
      <w:szCs w:val="20"/>
      <w:lang w:val="en-US" w:eastAsia="en-US"/>
    </w:rPr>
  </w:style>
  <w:style w:type="paragraph" w:styleId="Punktlista5">
    <w:name w:val="List Bullet 5"/>
    <w:basedOn w:val="Normal"/>
    <w:uiPriority w:val="99"/>
    <w:semiHidden/>
    <w:unhideWhenUsed/>
    <w:rsid w:val="008A165C"/>
    <w:pPr>
      <w:spacing w:after="200" w:line="280" w:lineRule="atLeast"/>
      <w:contextualSpacing/>
    </w:pPr>
    <w:rPr>
      <w:rFonts w:ascii="Georgia" w:eastAsiaTheme="minorHAnsi" w:hAnsi="Georgia"/>
      <w:sz w:val="20"/>
      <w:szCs w:val="20"/>
      <w:lang w:val="en-US" w:eastAsia="en-US"/>
    </w:rPr>
  </w:style>
  <w:style w:type="numbering" w:customStyle="1" w:styleId="Greybullets">
    <w:name w:val="Grey bullets"/>
    <w:uiPriority w:val="99"/>
    <w:rsid w:val="008A165C"/>
    <w:pPr>
      <w:numPr>
        <w:numId w:val="16"/>
      </w:numPr>
    </w:pPr>
  </w:style>
  <w:style w:type="numbering" w:customStyle="1" w:styleId="Greenbullets">
    <w:name w:val="Green bullets"/>
    <w:uiPriority w:val="99"/>
    <w:rsid w:val="008A165C"/>
    <w:pPr>
      <w:numPr>
        <w:numId w:val="17"/>
      </w:numPr>
    </w:pPr>
  </w:style>
  <w:style w:type="numbering" w:customStyle="1" w:styleId="Brownbukllets">
    <w:name w:val="Brown bukllets"/>
    <w:uiPriority w:val="99"/>
    <w:rsid w:val="008A165C"/>
    <w:pPr>
      <w:numPr>
        <w:numId w:val="18"/>
      </w:numPr>
    </w:pPr>
  </w:style>
  <w:style w:type="paragraph" w:styleId="Liststycke">
    <w:name w:val="List Paragraph"/>
    <w:basedOn w:val="Normal"/>
    <w:uiPriority w:val="34"/>
    <w:rsid w:val="008A165C"/>
    <w:pPr>
      <w:spacing w:after="200" w:line="280" w:lineRule="atLeast"/>
      <w:ind w:left="720"/>
      <w:contextualSpacing/>
    </w:pPr>
    <w:rPr>
      <w:rFonts w:ascii="Georgia" w:eastAsiaTheme="minorHAnsi" w:hAnsi="Georgia"/>
      <w:sz w:val="20"/>
      <w:szCs w:val="20"/>
      <w:lang w:val="en-US" w:eastAsia="en-US"/>
    </w:rPr>
  </w:style>
  <w:style w:type="paragraph" w:customStyle="1" w:styleId="Brownbullet">
    <w:name w:val="Brown bullet"/>
    <w:basedOn w:val="Punktlista"/>
    <w:uiPriority w:val="2"/>
    <w:qFormat/>
    <w:rsid w:val="00B82504"/>
  </w:style>
  <w:style w:type="paragraph" w:customStyle="1" w:styleId="Greenbullet">
    <w:name w:val="Green bullet"/>
    <w:basedOn w:val="Brownbullet"/>
    <w:uiPriority w:val="2"/>
    <w:qFormat/>
    <w:rsid w:val="00B82504"/>
    <w:pPr>
      <w:numPr>
        <w:numId w:val="36"/>
      </w:numPr>
    </w:pPr>
  </w:style>
  <w:style w:type="paragraph" w:customStyle="1" w:styleId="Greybullet">
    <w:name w:val="Grey bullet"/>
    <w:basedOn w:val="Greenbullet"/>
    <w:uiPriority w:val="2"/>
    <w:qFormat/>
    <w:rsid w:val="00B82504"/>
    <w:pPr>
      <w:numPr>
        <w:numId w:val="37"/>
      </w:numPr>
    </w:pPr>
  </w:style>
  <w:style w:type="paragraph" w:customStyle="1" w:styleId="Redbullet">
    <w:name w:val="Red bullet"/>
    <w:basedOn w:val="Greybullet"/>
    <w:uiPriority w:val="2"/>
    <w:qFormat/>
    <w:rsid w:val="00B82504"/>
    <w:pPr>
      <w:numPr>
        <w:numId w:val="38"/>
      </w:numPr>
    </w:pPr>
  </w:style>
  <w:style w:type="paragraph" w:customStyle="1" w:styleId="Yellowbullet">
    <w:name w:val="Yellow bullet"/>
    <w:basedOn w:val="Redbullet"/>
    <w:uiPriority w:val="2"/>
    <w:qFormat/>
    <w:rsid w:val="00B82504"/>
    <w:pPr>
      <w:numPr>
        <w:numId w:val="39"/>
      </w:numPr>
    </w:pPr>
  </w:style>
  <w:style w:type="paragraph" w:styleId="Innehllsfrteckningsrubrik">
    <w:name w:val="TOC Heading"/>
    <w:basedOn w:val="Rubrik1"/>
    <w:next w:val="Normal"/>
    <w:uiPriority w:val="39"/>
    <w:unhideWhenUsed/>
    <w:rsid w:val="00517BCF"/>
    <w:pPr>
      <w:spacing w:before="480" w:after="0" w:line="276" w:lineRule="auto"/>
      <w:outlineLvl w:val="9"/>
    </w:pPr>
    <w:rPr>
      <w:b/>
      <w:sz w:val="28"/>
      <w:lang w:eastAsia="ja-JP"/>
    </w:rPr>
  </w:style>
  <w:style w:type="paragraph" w:styleId="Innehll1">
    <w:name w:val="toc 1"/>
    <w:basedOn w:val="Normal"/>
    <w:next w:val="Normal"/>
    <w:autoRedefine/>
    <w:uiPriority w:val="39"/>
    <w:unhideWhenUsed/>
    <w:rsid w:val="00C00140"/>
    <w:pPr>
      <w:spacing w:after="100" w:line="280" w:lineRule="atLeast"/>
    </w:pPr>
    <w:rPr>
      <w:rFonts w:ascii="Georgia" w:eastAsiaTheme="minorHAnsi" w:hAnsi="Georgi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na:Library:Containers:com.apple.mail:Data:Library:Mail%20Downloads:Santa_Maria%20Word%20template%20logo-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05C5E-550A-9B47-9E57-B1D080CA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Santa_Maria Word template logo-2.dotx</Template>
  <TotalTime>3</TotalTime>
  <Pages>1</Pages>
  <Words>253</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Henning Moberg</dc:creator>
  <cp:lastModifiedBy>Anna Henning Moberg</cp:lastModifiedBy>
  <cp:revision>3</cp:revision>
  <cp:lastPrinted>2012-03-02T12:58:00Z</cp:lastPrinted>
  <dcterms:created xsi:type="dcterms:W3CDTF">2013-07-25T09:44:00Z</dcterms:created>
  <dcterms:modified xsi:type="dcterms:W3CDTF">2013-07-25T09:45:00Z</dcterms:modified>
</cp:coreProperties>
</file>