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8" w:rsidRDefault="00826D58" w:rsidP="00232D7A">
      <w:pPr>
        <w:rPr>
          <w:rFonts w:cstheme="minorHAnsi"/>
          <w:sz w:val="24"/>
          <w:szCs w:val="20"/>
        </w:rPr>
      </w:pPr>
    </w:p>
    <w:p w:rsidR="00232D7A" w:rsidRPr="00F20933" w:rsidRDefault="00232D7A" w:rsidP="00232D7A">
      <w:pPr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>
        <w:rPr>
          <w:rFonts w:cstheme="minorHAnsi"/>
          <w:sz w:val="24"/>
          <w:szCs w:val="20"/>
        </w:rPr>
        <w:t>2014-</w:t>
      </w:r>
      <w:r w:rsidR="005A60EB">
        <w:rPr>
          <w:rFonts w:cstheme="minorHAnsi"/>
          <w:sz w:val="24"/>
          <w:szCs w:val="20"/>
        </w:rPr>
        <w:t>0</w:t>
      </w:r>
      <w:r w:rsidR="00826D58">
        <w:rPr>
          <w:rFonts w:cstheme="minorHAnsi"/>
          <w:sz w:val="24"/>
          <w:szCs w:val="20"/>
        </w:rPr>
        <w:t>9</w:t>
      </w:r>
      <w:r w:rsidR="005A60EB">
        <w:rPr>
          <w:rFonts w:cstheme="minorHAnsi"/>
          <w:sz w:val="24"/>
          <w:szCs w:val="20"/>
        </w:rPr>
        <w:t>-</w:t>
      </w:r>
      <w:r w:rsidR="00A4040E">
        <w:rPr>
          <w:rFonts w:cstheme="minorHAnsi"/>
          <w:sz w:val="24"/>
          <w:szCs w:val="20"/>
        </w:rPr>
        <w:t>05</w:t>
      </w:r>
    </w:p>
    <w:p w:rsidR="00232D7A" w:rsidRDefault="00232D7A" w:rsidP="00232D7A"/>
    <w:p w:rsidR="00AF6C92" w:rsidRDefault="00AF6C92" w:rsidP="00232D7A"/>
    <w:p w:rsidR="00826D58" w:rsidRDefault="00826D58" w:rsidP="00232D7A"/>
    <w:p w:rsidR="00826D58" w:rsidRDefault="00826D58" w:rsidP="00232D7A"/>
    <w:p w:rsidR="00EB39DA" w:rsidRDefault="00190B6A" w:rsidP="00EB39DA"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Första spadtaget för ”</w:t>
      </w:r>
      <w:proofErr w:type="spellStart"/>
      <w:r w:rsidR="00826D58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Technology</w:t>
      </w:r>
      <w:proofErr w:type="spellEnd"/>
      <w:r w:rsidR="00826D58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 xml:space="preserve"> for Health</w:t>
      </w:r>
      <w: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t>”</w:t>
      </w:r>
      <w:r w:rsidR="00190AFD"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</w:rPr>
        <w:br/>
      </w:r>
    </w:p>
    <w:p w:rsidR="00190B6A" w:rsidRDefault="00190B6A" w:rsidP="00B41479">
      <w:pPr>
        <w:rPr>
          <w:b/>
        </w:rPr>
      </w:pPr>
      <w:r>
        <w:rPr>
          <w:b/>
        </w:rPr>
        <w:t>I tisdags togs det första spadtaget för bygget av ”</w:t>
      </w:r>
      <w:proofErr w:type="spellStart"/>
      <w:r>
        <w:rPr>
          <w:b/>
        </w:rPr>
        <w:t>Technology</w:t>
      </w:r>
      <w:proofErr w:type="spellEnd"/>
      <w:r>
        <w:rPr>
          <w:b/>
        </w:rPr>
        <w:t xml:space="preserve"> for Health – Medicinaren 5” som Arcona och Veidekke Bygg Stockholm </w:t>
      </w:r>
      <w:r w:rsidR="00A4040E">
        <w:rPr>
          <w:b/>
        </w:rPr>
        <w:t xml:space="preserve">i konsortium </w:t>
      </w:r>
      <w:r>
        <w:rPr>
          <w:b/>
        </w:rPr>
        <w:t xml:space="preserve">uppför åt TKV Fastighets AB. Lokalerna </w:t>
      </w:r>
      <w:r w:rsidR="00C05C9F">
        <w:rPr>
          <w:b/>
        </w:rPr>
        <w:t>som kommer att in</w:t>
      </w:r>
      <w:r>
        <w:rPr>
          <w:b/>
        </w:rPr>
        <w:t>nehålla</w:t>
      </w:r>
      <w:r w:rsidR="00C05C9F">
        <w:rPr>
          <w:b/>
        </w:rPr>
        <w:t xml:space="preserve"> bland annat undervisningslokaler, hörsal och </w:t>
      </w:r>
      <w:r>
        <w:rPr>
          <w:b/>
        </w:rPr>
        <w:t xml:space="preserve">labb byggs i anslutning till entrén vid Huddinge sjukhus. </w:t>
      </w:r>
      <w:r w:rsidR="00C05C9F">
        <w:rPr>
          <w:b/>
        </w:rPr>
        <w:t>Hyresgäster</w:t>
      </w:r>
      <w:r w:rsidR="00D72290">
        <w:rPr>
          <w:b/>
        </w:rPr>
        <w:t xml:space="preserve"> blir</w:t>
      </w:r>
      <w:r w:rsidR="00C05C9F">
        <w:rPr>
          <w:b/>
        </w:rPr>
        <w:t xml:space="preserve"> KTH, Röda Korset och Karolinska institutet.</w:t>
      </w:r>
    </w:p>
    <w:p w:rsidR="00B41479" w:rsidRPr="00B41479" w:rsidRDefault="00B41479" w:rsidP="00B41479">
      <w:pPr>
        <w:rPr>
          <w:b/>
        </w:rPr>
      </w:pPr>
    </w:p>
    <w:p w:rsidR="00D72290" w:rsidRDefault="00C05C9F" w:rsidP="00B41479">
      <w:r>
        <w:t>Nu är bygget av ”</w:t>
      </w:r>
      <w:proofErr w:type="spellStart"/>
      <w:r>
        <w:t>Technology</w:t>
      </w:r>
      <w:proofErr w:type="spellEnd"/>
      <w:r>
        <w:t xml:space="preserve"> for Health” vid Huddinge sjukhus i Flemingsberg utanför Stockholm igång</w:t>
      </w:r>
      <w:r w:rsidR="00D72290">
        <w:t xml:space="preserve">. </w:t>
      </w:r>
      <w:r>
        <w:t xml:space="preserve">Det invigdes under ståtliga former </w:t>
      </w:r>
      <w:r w:rsidR="00D72290">
        <w:t xml:space="preserve">tisdagen den 2 september </w:t>
      </w:r>
      <w:r>
        <w:t xml:space="preserve">med ett första </w:t>
      </w:r>
      <w:r w:rsidR="00D72290">
        <w:t xml:space="preserve">spadtag. </w:t>
      </w:r>
      <w:r w:rsidR="00826D58">
        <w:t>Etapp 1</w:t>
      </w:r>
      <w:r w:rsidR="00D72290">
        <w:t xml:space="preserve"> på </w:t>
      </w:r>
      <w:proofErr w:type="gramStart"/>
      <w:r w:rsidR="00D72290">
        <w:t>20.000</w:t>
      </w:r>
      <w:proofErr w:type="gramEnd"/>
      <w:r w:rsidR="00D72290">
        <w:t xml:space="preserve"> kv</w:t>
      </w:r>
      <w:r w:rsidR="00826D58">
        <w:t>adrat</w:t>
      </w:r>
      <w:r w:rsidR="00D72290">
        <w:t>m</w:t>
      </w:r>
      <w:r w:rsidR="00826D58">
        <w:t>eter</w:t>
      </w:r>
      <w:r w:rsidR="00D72290">
        <w:t xml:space="preserve"> kommer stå klar </w:t>
      </w:r>
      <w:r w:rsidR="00826D58">
        <w:t>till sommaren 2016.</w:t>
      </w:r>
    </w:p>
    <w:p w:rsidR="00D72290" w:rsidRDefault="00D72290" w:rsidP="00B41479"/>
    <w:p w:rsidR="00B41479" w:rsidRDefault="00B41479" w:rsidP="00B41479">
      <w:r w:rsidRPr="00B41479">
        <w:t>Arcona och Veidekke har lång erfarenhet av att bygga lok</w:t>
      </w:r>
      <w:r w:rsidR="00A4040E">
        <w:t xml:space="preserve">aler anpassade för undervisning med </w:t>
      </w:r>
      <w:r w:rsidRPr="00B41479">
        <w:t>framgångsrik</w:t>
      </w:r>
      <w:r w:rsidR="00A4040E">
        <w:t>a</w:t>
      </w:r>
      <w:r w:rsidRPr="00B41479">
        <w:t xml:space="preserve"> kunskapsmiljö</w:t>
      </w:r>
      <w:r w:rsidR="00A4040E">
        <w:t>er</w:t>
      </w:r>
      <w:r w:rsidRPr="00B41479">
        <w:t xml:space="preserve">. En innovativ logistiklösning </w:t>
      </w:r>
      <w:r w:rsidR="00A4040E">
        <w:t xml:space="preserve">används i </w:t>
      </w:r>
      <w:r w:rsidRPr="00B41479">
        <w:t xml:space="preserve">projektet </w:t>
      </w:r>
      <w:r w:rsidR="00A4040E">
        <w:t xml:space="preserve">som </w:t>
      </w:r>
      <w:r w:rsidRPr="00B41479">
        <w:t xml:space="preserve">avsevärt </w:t>
      </w:r>
      <w:r w:rsidR="00A4040E">
        <w:t xml:space="preserve">kommer </w:t>
      </w:r>
      <w:r w:rsidR="00B2684F">
        <w:t xml:space="preserve">att </w:t>
      </w:r>
      <w:r>
        <w:t xml:space="preserve">minska </w:t>
      </w:r>
      <w:r w:rsidRPr="00B41479">
        <w:t>störningar</w:t>
      </w:r>
      <w:r w:rsidR="00A4040E">
        <w:t>na</w:t>
      </w:r>
      <w:r w:rsidRPr="00B41479">
        <w:t xml:space="preserve"> för den </w:t>
      </w:r>
      <w:r w:rsidR="00B2684F">
        <w:t xml:space="preserve">intilliggande </w:t>
      </w:r>
      <w:r w:rsidRPr="00B41479">
        <w:t>sjukhusverksamheten och trafik</w:t>
      </w:r>
      <w:r>
        <w:t>en</w:t>
      </w:r>
      <w:r w:rsidRPr="00B41479">
        <w:t xml:space="preserve"> i området</w:t>
      </w:r>
      <w:r w:rsidR="00A4040E">
        <w:t xml:space="preserve">. Det minskar också behovet av etableringsytor inom arbetsområdet vilket </w:t>
      </w:r>
      <w:r w:rsidRPr="00B41479">
        <w:t xml:space="preserve">möjliggör att </w:t>
      </w:r>
      <w:r w:rsidR="007C0FE9">
        <w:t xml:space="preserve">det </w:t>
      </w:r>
      <w:r w:rsidRPr="00B41479">
        <w:t>underliggande garage</w:t>
      </w:r>
      <w:r w:rsidR="007C0FE9">
        <w:t>t</w:t>
      </w:r>
      <w:r w:rsidRPr="00B41479">
        <w:t xml:space="preserve"> kan nyttjas </w:t>
      </w:r>
      <w:r w:rsidR="00A4040E">
        <w:t xml:space="preserve">av allmänheten </w:t>
      </w:r>
      <w:r w:rsidRPr="00B41479">
        <w:t>under produktionstiden.</w:t>
      </w:r>
    </w:p>
    <w:p w:rsidR="00D72290" w:rsidRDefault="00D72290" w:rsidP="00B41479"/>
    <w:p w:rsidR="00B41479" w:rsidRDefault="00B41479" w:rsidP="00B41479"/>
    <w:p w:rsidR="00B41479" w:rsidRPr="00B41479" w:rsidRDefault="00B41479" w:rsidP="00B41479">
      <w:pPr>
        <w:rPr>
          <w:b/>
        </w:rPr>
      </w:pPr>
      <w:r w:rsidRPr="00B41479">
        <w:rPr>
          <w:b/>
        </w:rPr>
        <w:t>Vid frågor, vänligen kontakta</w:t>
      </w:r>
    </w:p>
    <w:p w:rsidR="00510400" w:rsidRPr="00B41479" w:rsidRDefault="00826D58" w:rsidP="00510400">
      <w:proofErr w:type="spellStart"/>
      <w:r>
        <w:t>Rafed</w:t>
      </w:r>
      <w:proofErr w:type="spellEnd"/>
      <w:r>
        <w:t xml:space="preserve"> </w:t>
      </w:r>
      <w:proofErr w:type="spellStart"/>
      <w:r>
        <w:t>Elbasam</w:t>
      </w:r>
      <w:proofErr w:type="spellEnd"/>
      <w:r w:rsidR="00510400" w:rsidRPr="00B41479">
        <w:t xml:space="preserve">, </w:t>
      </w:r>
      <w:r>
        <w:t>projekt</w:t>
      </w:r>
      <w:r w:rsidR="00510400" w:rsidRPr="00B41479">
        <w:t xml:space="preserve">chef Arcona, 08-601 21 </w:t>
      </w:r>
      <w:r>
        <w:t>45</w:t>
      </w:r>
    </w:p>
    <w:p w:rsidR="00B41479" w:rsidRPr="00B41479" w:rsidRDefault="00B41479" w:rsidP="00B41479">
      <w:proofErr w:type="spellStart"/>
      <w:r w:rsidRPr="00B41479">
        <w:t>Pawel</w:t>
      </w:r>
      <w:proofErr w:type="spellEnd"/>
      <w:r w:rsidRPr="00B41479">
        <w:t xml:space="preserve"> </w:t>
      </w:r>
      <w:proofErr w:type="spellStart"/>
      <w:r w:rsidRPr="00B41479">
        <w:t>Missuna</w:t>
      </w:r>
      <w:proofErr w:type="spellEnd"/>
      <w:r w:rsidRPr="00B41479">
        <w:t>, arbetschef Veidekke Bygg Stockholm, 0733-55 95 12</w:t>
      </w:r>
    </w:p>
    <w:p w:rsidR="00227681" w:rsidRDefault="00227681" w:rsidP="00F7390F">
      <w:pPr>
        <w:rPr>
          <w:rFonts w:asciiTheme="minorHAnsi" w:hAnsiTheme="minorHAnsi"/>
        </w:rPr>
      </w:pPr>
    </w:p>
    <w:p w:rsidR="00232D7A" w:rsidRDefault="00826D58" w:rsidP="00AB58FA">
      <w:r>
        <w:t xml:space="preserve">Läs mer om projektet på </w:t>
      </w:r>
      <w:hyperlink r:id="rId10" w:history="1">
        <w:r w:rsidRPr="00126B39">
          <w:rPr>
            <w:rStyle w:val="Hyperlnk"/>
          </w:rPr>
          <w:t>www.technologyforhealth.se</w:t>
        </w:r>
      </w:hyperlink>
      <w:r w:rsidR="00D0774E">
        <w:rPr>
          <w:rStyle w:val="Hyperlnk"/>
        </w:rPr>
        <w:br/>
      </w:r>
    </w:p>
    <w:p w:rsidR="00826D58" w:rsidRDefault="00826D58" w:rsidP="00AB58FA">
      <w:r>
        <w:lastRenderedPageBreak/>
        <w:t xml:space="preserve">Läs mer om första spadtaget på </w:t>
      </w:r>
      <w:bookmarkStart w:id="0" w:name="_GoBack"/>
      <w:r w:rsidR="005F3FD5">
        <w:fldChar w:fldCharType="begin"/>
      </w:r>
      <w:r w:rsidR="005F3FD5">
        <w:instrText xml:space="preserve"> HYPERLINK "http://www.huddinge.se/sv/Naringsliv-och-arbete/nyhetsarkiv-for-naringsliv-och-arbete/forsta-spadtaget-for-technology-for-health-i-flemi</w:instrText>
      </w:r>
      <w:r w:rsidR="005F3FD5">
        <w:instrText xml:space="preserve">ngsberg/" </w:instrText>
      </w:r>
      <w:r w:rsidR="005F3FD5">
        <w:fldChar w:fldCharType="separate"/>
      </w:r>
      <w:r w:rsidRPr="00126B39">
        <w:rPr>
          <w:rStyle w:val="Hyperlnk"/>
        </w:rPr>
        <w:t>http://www.huddinge.se/sv/Naringsliv-och-arbete/nyhetsarkiv-for-naringsliv-och-arbete/forsta-spadtaget-for-technology-for-health-i-flemingsberg/</w:t>
      </w:r>
      <w:r w:rsidR="005F3FD5">
        <w:rPr>
          <w:rStyle w:val="Hyperlnk"/>
        </w:rPr>
        <w:fldChar w:fldCharType="end"/>
      </w:r>
      <w:r>
        <w:t xml:space="preserve"> </w:t>
      </w:r>
    </w:p>
    <w:bookmarkEnd w:id="0"/>
    <w:p w:rsidR="00826D58" w:rsidRDefault="00826D58" w:rsidP="00AB58FA"/>
    <w:p w:rsidR="00033A23" w:rsidRDefault="00033A23" w:rsidP="00232D7A">
      <w:pPr>
        <w:pBdr>
          <w:top w:val="single" w:sz="4" w:space="1" w:color="auto"/>
        </w:pBdr>
        <w:rPr>
          <w:rStyle w:val="Stark"/>
          <w:rFonts w:cstheme="minorHAnsi"/>
          <w:iCs/>
        </w:rPr>
      </w:pPr>
    </w:p>
    <w:p w:rsidR="00232D7A" w:rsidRDefault="00232D7A" w:rsidP="00232D7A">
      <w:pPr>
        <w:pBdr>
          <w:top w:val="single" w:sz="4" w:space="1" w:color="auto"/>
        </w:pBdr>
        <w:rPr>
          <w:rStyle w:val="Stark"/>
          <w:rFonts w:cstheme="minorHAnsi"/>
          <w:iCs/>
        </w:rPr>
      </w:pPr>
      <w:r w:rsidRPr="00DE679D">
        <w:rPr>
          <w:rStyle w:val="Stark"/>
          <w:rFonts w:cstheme="minorHAnsi"/>
          <w:iCs/>
        </w:rPr>
        <w:t>Om Arcona:</w:t>
      </w:r>
    </w:p>
    <w:p w:rsidR="00232D7A" w:rsidRPr="00DE679D" w:rsidRDefault="00232D7A" w:rsidP="00232D7A">
      <w:pPr>
        <w:pBdr>
          <w:top w:val="single" w:sz="4" w:space="1" w:color="auto"/>
        </w:pBdr>
        <w:rPr>
          <w:rStyle w:val="Stark"/>
          <w:rFonts w:cstheme="minorHAnsi"/>
          <w:iCs/>
        </w:rPr>
      </w:pPr>
    </w:p>
    <w:p w:rsidR="00232D7A" w:rsidRPr="007E7744" w:rsidRDefault="00232D7A" w:rsidP="00232D7A">
      <w:pPr>
        <w:spacing w:after="60"/>
        <w:rPr>
          <w:i/>
        </w:rPr>
      </w:pPr>
      <w:r w:rsidRPr="007E7744">
        <w:rPr>
          <w:b/>
          <w:i/>
        </w:rPr>
        <w:t>Arcona</w:t>
      </w:r>
      <w:r w:rsidRPr="007E7744">
        <w:rPr>
          <w:i/>
        </w:rPr>
        <w:t xml:space="preserve"> bygger och utvecklar fastigheter i Stockholm och Uppsala</w:t>
      </w:r>
      <w:r>
        <w:rPr>
          <w:i/>
        </w:rPr>
        <w:t xml:space="preserve"> och är sedan årsskiftet 2013/14 en del av Veidekke-koncernen.</w:t>
      </w:r>
    </w:p>
    <w:p w:rsidR="00232D7A" w:rsidRPr="007E7744" w:rsidRDefault="00232D7A" w:rsidP="00232D7A">
      <w:pPr>
        <w:spacing w:after="60"/>
        <w:rPr>
          <w:i/>
        </w:rPr>
      </w:pPr>
      <w:r w:rsidRPr="007E7744">
        <w:rPr>
          <w:b/>
          <w:i/>
        </w:rPr>
        <w:t xml:space="preserve">Arcona </w:t>
      </w:r>
      <w:proofErr w:type="spellStart"/>
      <w:r w:rsidRPr="007E7744">
        <w:rPr>
          <w:b/>
          <w:i/>
        </w:rPr>
        <w:t>Lean</w:t>
      </w:r>
      <w:proofErr w:type="spellEnd"/>
      <w:r w:rsidRPr="007E7744">
        <w:rPr>
          <w:b/>
          <w:i/>
        </w:rPr>
        <w:t xml:space="preserve"> Construction</w:t>
      </w:r>
      <w:r w:rsidRPr="007E7744">
        <w:rPr>
          <w:i/>
        </w:rPr>
        <w:t xml:space="preserve"> genomför byggentreprenader i nära samverkan med kunder och leverantörer. Metoden </w:t>
      </w:r>
      <w:proofErr w:type="spellStart"/>
      <w:r w:rsidRPr="007E7744">
        <w:rPr>
          <w:i/>
        </w:rPr>
        <w:t>Lean</w:t>
      </w:r>
      <w:proofErr w:type="spellEnd"/>
      <w:r w:rsidRPr="007E7744">
        <w:rPr>
          <w:i/>
        </w:rPr>
        <w:t xml:space="preserve"> Construction säkerställer effektivitet och kvalitet. Med tidig samverkan och långsiktiga relationer läggs fokus på maximalt kundvärde.</w:t>
      </w:r>
    </w:p>
    <w:p w:rsidR="00232D7A" w:rsidRDefault="00232D7A" w:rsidP="00232D7A">
      <w:pPr>
        <w:spacing w:after="60"/>
        <w:rPr>
          <w:i/>
        </w:rPr>
      </w:pPr>
      <w:r w:rsidRPr="007E7744">
        <w:rPr>
          <w:b/>
          <w:i/>
        </w:rPr>
        <w:t xml:space="preserve">Arcona </w:t>
      </w:r>
      <w:proofErr w:type="spellStart"/>
      <w:r w:rsidRPr="007E7744">
        <w:rPr>
          <w:b/>
          <w:i/>
        </w:rPr>
        <w:t>Concept</w:t>
      </w:r>
      <w:proofErr w:type="spellEnd"/>
      <w:r w:rsidRPr="007E7744">
        <w:rPr>
          <w:b/>
          <w:i/>
        </w:rPr>
        <w:t xml:space="preserve"> </w:t>
      </w:r>
      <w:r w:rsidRPr="007E7744">
        <w:rPr>
          <w:i/>
        </w:rPr>
        <w:t xml:space="preserve">erbjuder konsulttjänster och genomför egen-regiprojekt från idé till slutförsäljning inom </w:t>
      </w:r>
      <w:proofErr w:type="spellStart"/>
      <w:r w:rsidRPr="007E7744">
        <w:rPr>
          <w:i/>
        </w:rPr>
        <w:t>fastighetsutveckling</w:t>
      </w:r>
      <w:proofErr w:type="spellEnd"/>
      <w:r w:rsidRPr="007E7744">
        <w:rPr>
          <w:i/>
        </w:rPr>
        <w:t xml:space="preserve"> av kommersiella lokaler och bostäder.</w:t>
      </w:r>
    </w:p>
    <w:p w:rsidR="00232D7A" w:rsidRDefault="00232D7A" w:rsidP="00232D7A">
      <w:pPr>
        <w:spacing w:after="60"/>
        <w:rPr>
          <w:i/>
        </w:rPr>
      </w:pPr>
      <w:r w:rsidRPr="007E7744">
        <w:rPr>
          <w:b/>
          <w:i/>
        </w:rPr>
        <w:t>BSK Arkitekter</w:t>
      </w:r>
      <w:r w:rsidRPr="007E7744">
        <w:rPr>
          <w:i/>
        </w:rPr>
        <w:t xml:space="preserve"> och </w:t>
      </w:r>
      <w:proofErr w:type="spellStart"/>
      <w:r w:rsidRPr="007E7744">
        <w:rPr>
          <w:b/>
          <w:i/>
        </w:rPr>
        <w:t>Exengo</w:t>
      </w:r>
      <w:proofErr w:type="spellEnd"/>
      <w:r w:rsidRPr="007E7744">
        <w:rPr>
          <w:b/>
          <w:i/>
        </w:rPr>
        <w:t xml:space="preserve"> Installationskonsult</w:t>
      </w:r>
      <w:r w:rsidRPr="007E7744">
        <w:rPr>
          <w:i/>
        </w:rPr>
        <w:t xml:space="preserve"> ingår som strategiska resurser i koncernen. </w:t>
      </w:r>
    </w:p>
    <w:p w:rsidR="00826D58" w:rsidRDefault="00232D7A" w:rsidP="00232D7A">
      <w:pPr>
        <w:spacing w:after="60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 w:rsidRPr="007E7744">
        <w:rPr>
          <w:i/>
        </w:rPr>
        <w:t>201</w:t>
      </w:r>
      <w:r>
        <w:rPr>
          <w:i/>
        </w:rPr>
        <w:t>3</w:t>
      </w:r>
      <w:r w:rsidRPr="007E7744">
        <w:rPr>
          <w:i/>
        </w:rPr>
        <w:t xml:space="preserve"> omsa</w:t>
      </w:r>
      <w:r>
        <w:rPr>
          <w:i/>
        </w:rPr>
        <w:t xml:space="preserve">tte Arconakoncernen </w:t>
      </w:r>
      <w:r w:rsidR="00A4040E">
        <w:rPr>
          <w:i/>
        </w:rPr>
        <w:t xml:space="preserve">ca </w:t>
      </w:r>
      <w:r>
        <w:rPr>
          <w:i/>
        </w:rPr>
        <w:t>1</w:t>
      </w:r>
      <w:r w:rsidR="00A4040E">
        <w:rPr>
          <w:i/>
        </w:rPr>
        <w:t xml:space="preserve">,1 </w:t>
      </w:r>
      <w:r>
        <w:rPr>
          <w:i/>
        </w:rPr>
        <w:t>miljard SEK.</w:t>
      </w:r>
      <w:r w:rsidR="00007D58" w:rsidRPr="00007D58"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 xml:space="preserve"> </w:t>
      </w:r>
    </w:p>
    <w:p w:rsidR="00826D58" w:rsidRDefault="00826D58">
      <w:pPr>
        <w:spacing w:after="200" w:line="276" w:lineRule="auto"/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br w:type="page"/>
      </w:r>
    </w:p>
    <w:p w:rsidR="00D72290" w:rsidRDefault="00826D58" w:rsidP="00232D7A">
      <w:pPr>
        <w:spacing w:after="60"/>
        <w:rPr>
          <w:i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4819650" cy="3209925"/>
            <wp:effectExtent l="0" t="0" r="0" b="9525"/>
            <wp:docPr id="4" name="Bildobjekt 4" descr="Gemensamt spadtag för Technology for Health i Flemings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nsamt spadtag för Technology for Health i Flemingsbe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D58" w:rsidRDefault="00826D58" w:rsidP="00232D7A">
      <w:pPr>
        <w:spacing w:after="60"/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Under överseende av Håkan Bryngelson, ordförande för TKV, satte Tommy Löfgren, rektor för Röda Korsets Högskola; Peter Gudmundson, rektor för KTH; Torbjörn Rosdahl, finanslandstingsråd, Stockholms läns landsting; Per Berggren, VD för Hemsö; Daniel </w:t>
      </w:r>
      <w:proofErr w:type="spellStart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Dronjak</w:t>
      </w:r>
      <w:proofErr w:type="spellEnd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 Nordqvist, kommunstyrelsens ordförande i Huddinge samt Steinar </w:t>
      </w:r>
      <w:proofErr w:type="spellStart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Stokke</w:t>
      </w:r>
      <w:proofErr w:type="spellEnd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, VD för </w:t>
      </w:r>
      <w:proofErr w:type="spellStart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SveaNor</w:t>
      </w:r>
      <w:proofErr w:type="spellEnd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, spaden i marken för </w:t>
      </w:r>
      <w:proofErr w:type="spellStart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Technology</w:t>
      </w:r>
      <w:proofErr w:type="spellEnd"/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 xml:space="preserve"> for Health i Flemingsberg.</w:t>
      </w:r>
    </w:p>
    <w:p w:rsidR="00826D58" w:rsidRDefault="00826D58" w:rsidP="00232D7A">
      <w:pPr>
        <w:spacing w:after="60"/>
        <w:rPr>
          <w:i/>
        </w:rPr>
      </w:pPr>
      <w:r>
        <w:rPr>
          <w:rStyle w:val="Betoning"/>
          <w:rFonts w:ascii="inherit" w:hAnsi="inherit"/>
          <w:color w:val="222222"/>
          <w:sz w:val="18"/>
          <w:szCs w:val="18"/>
          <w:bdr w:val="none" w:sz="0" w:space="0" w:color="auto" w:frame="1"/>
          <w:shd w:val="clear" w:color="auto" w:fill="FFFFFF"/>
        </w:rPr>
        <w:t>Foto: Håkan Lindgren </w:t>
      </w:r>
    </w:p>
    <w:sectPr w:rsidR="00826D58" w:rsidSect="00915D66">
      <w:headerReference w:type="default" r:id="rId12"/>
      <w:pgSz w:w="11906" w:h="16838"/>
      <w:pgMar w:top="605" w:right="1133" w:bottom="1276" w:left="1417" w:header="6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98" w:rsidRDefault="00866C98" w:rsidP="008E11DA">
      <w:r>
        <w:separator/>
      </w:r>
    </w:p>
  </w:endnote>
  <w:endnote w:type="continuationSeparator" w:id="0">
    <w:p w:rsidR="00866C98" w:rsidRDefault="00866C98" w:rsidP="008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98" w:rsidRDefault="00866C98" w:rsidP="008E11DA">
      <w:r>
        <w:separator/>
      </w:r>
    </w:p>
  </w:footnote>
  <w:footnote w:type="continuationSeparator" w:id="0">
    <w:p w:rsidR="00866C98" w:rsidRDefault="00866C98" w:rsidP="008E1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4F" w:rsidRDefault="00B2684F" w:rsidP="00766F48">
    <w:pPr>
      <w:pStyle w:val="Sidhuvud"/>
      <w:tabs>
        <w:tab w:val="clear" w:pos="4536"/>
      </w:tabs>
    </w:pPr>
    <w:r>
      <w:rPr>
        <w:rFonts w:ascii="Verdana" w:hAnsi="Verdana"/>
        <w:b/>
        <w:bCs/>
        <w:noProof/>
        <w:color w:val="004F9D"/>
        <w:lang w:eastAsia="sv-SE"/>
      </w:rPr>
      <w:drawing>
        <wp:anchor distT="0" distB="0" distL="114300" distR="114300" simplePos="0" relativeHeight="251659264" behindDoc="1" locked="0" layoutInCell="1" allowOverlap="1" wp14:anchorId="57F1D055" wp14:editId="72D22345">
          <wp:simplePos x="0" y="0"/>
          <wp:positionH relativeFrom="column">
            <wp:posOffset>33655</wp:posOffset>
          </wp:positionH>
          <wp:positionV relativeFrom="paragraph">
            <wp:posOffset>-24765</wp:posOffset>
          </wp:positionV>
          <wp:extent cx="1424940" cy="248285"/>
          <wp:effectExtent l="0" t="0" r="3810" b="0"/>
          <wp:wrapTight wrapText="bothSides">
            <wp:wrapPolygon edited="0">
              <wp:start x="19348" y="0"/>
              <wp:lineTo x="0" y="0"/>
              <wp:lineTo x="0" y="19887"/>
              <wp:lineTo x="20791" y="19887"/>
              <wp:lineTo x="21369" y="4972"/>
              <wp:lineTo x="21369" y="0"/>
              <wp:lineTo x="19348" y="0"/>
            </wp:wrapPolygon>
          </wp:wrapTight>
          <wp:docPr id="2" name="Bild 1" descr="http://www.arcona.se/templates/arcona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arcona.se/templates/arcona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F3FD5">
      <w:rPr>
        <w:noProof/>
      </w:rPr>
      <w:t>2</w:t>
    </w:r>
    <w:r>
      <w:rPr>
        <w:noProof/>
      </w:rPr>
      <w:fldChar w:fldCharType="end"/>
    </w:r>
    <w:r>
      <w:t>(</w:t>
    </w:r>
    <w:r w:rsidR="005F3FD5">
      <w:fldChar w:fldCharType="begin"/>
    </w:r>
    <w:r w:rsidR="005F3FD5">
      <w:instrText xml:space="preserve"> NUMPAGES  \* Arabic  \* MERGEFORMAT </w:instrText>
    </w:r>
    <w:r w:rsidR="005F3FD5">
      <w:fldChar w:fldCharType="separate"/>
    </w:r>
    <w:r w:rsidR="005F3FD5">
      <w:rPr>
        <w:noProof/>
      </w:rPr>
      <w:t>2</w:t>
    </w:r>
    <w:r w:rsidR="005F3FD5">
      <w:rPr>
        <w:noProof/>
      </w:rPr>
      <w:fldChar w:fldCharType="end"/>
    </w:r>
    <w:r>
      <w:t>)</w:t>
    </w:r>
  </w:p>
  <w:p w:rsidR="00B2684F" w:rsidRDefault="00B2684F" w:rsidP="00AB58FA">
    <w:pPr>
      <w:pStyle w:val="Sidhuvud"/>
      <w:tabs>
        <w:tab w:val="clear" w:pos="4536"/>
      </w:tabs>
    </w:pPr>
  </w:p>
  <w:p w:rsidR="00B2684F" w:rsidRDefault="00B2684F" w:rsidP="00AB58FA">
    <w:pPr>
      <w:pStyle w:val="Sidhuvud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136E0"/>
    <w:multiLevelType w:val="hybridMultilevel"/>
    <w:tmpl w:val="C230313A"/>
    <w:lvl w:ilvl="0" w:tplc="24927C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15F0C"/>
    <w:multiLevelType w:val="hybridMultilevel"/>
    <w:tmpl w:val="7EA6118A"/>
    <w:lvl w:ilvl="0" w:tplc="6B146C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DA"/>
    <w:rsid w:val="00002622"/>
    <w:rsid w:val="00007D58"/>
    <w:rsid w:val="0001186D"/>
    <w:rsid w:val="00033A23"/>
    <w:rsid w:val="0003434A"/>
    <w:rsid w:val="00062C5F"/>
    <w:rsid w:val="000718F1"/>
    <w:rsid w:val="0008698B"/>
    <w:rsid w:val="00086D73"/>
    <w:rsid w:val="00095C9A"/>
    <w:rsid w:val="000A2EE3"/>
    <w:rsid w:val="000A3E94"/>
    <w:rsid w:val="000A429B"/>
    <w:rsid w:val="000B7840"/>
    <w:rsid w:val="00105EF6"/>
    <w:rsid w:val="00117276"/>
    <w:rsid w:val="001266F1"/>
    <w:rsid w:val="001303B5"/>
    <w:rsid w:val="001321E3"/>
    <w:rsid w:val="00150A11"/>
    <w:rsid w:val="00176D68"/>
    <w:rsid w:val="00190AFD"/>
    <w:rsid w:val="00190B6A"/>
    <w:rsid w:val="001941C6"/>
    <w:rsid w:val="001B6C4B"/>
    <w:rsid w:val="001C2379"/>
    <w:rsid w:val="001D7169"/>
    <w:rsid w:val="001E1C2A"/>
    <w:rsid w:val="001E5F3B"/>
    <w:rsid w:val="001F02D7"/>
    <w:rsid w:val="002014F4"/>
    <w:rsid w:val="00206E0E"/>
    <w:rsid w:val="00214366"/>
    <w:rsid w:val="00227681"/>
    <w:rsid w:val="00230437"/>
    <w:rsid w:val="00232D7A"/>
    <w:rsid w:val="0023660F"/>
    <w:rsid w:val="00242024"/>
    <w:rsid w:val="002533EA"/>
    <w:rsid w:val="00275CDF"/>
    <w:rsid w:val="002848D1"/>
    <w:rsid w:val="0029523D"/>
    <w:rsid w:val="002A5BF7"/>
    <w:rsid w:val="002C0B15"/>
    <w:rsid w:val="0030795E"/>
    <w:rsid w:val="0031517C"/>
    <w:rsid w:val="00333D68"/>
    <w:rsid w:val="00334793"/>
    <w:rsid w:val="00361ED8"/>
    <w:rsid w:val="0037003A"/>
    <w:rsid w:val="00380D16"/>
    <w:rsid w:val="00397E55"/>
    <w:rsid w:val="003C381E"/>
    <w:rsid w:val="003C7DB8"/>
    <w:rsid w:val="003D1383"/>
    <w:rsid w:val="003D3D95"/>
    <w:rsid w:val="003F107B"/>
    <w:rsid w:val="003F1D60"/>
    <w:rsid w:val="00401E85"/>
    <w:rsid w:val="004056EF"/>
    <w:rsid w:val="0042007C"/>
    <w:rsid w:val="004319EC"/>
    <w:rsid w:val="00461CE5"/>
    <w:rsid w:val="00477513"/>
    <w:rsid w:val="0047776C"/>
    <w:rsid w:val="00486B5E"/>
    <w:rsid w:val="00496243"/>
    <w:rsid w:val="004A4A48"/>
    <w:rsid w:val="004C1971"/>
    <w:rsid w:val="004C25A3"/>
    <w:rsid w:val="004E47B0"/>
    <w:rsid w:val="004F6AF1"/>
    <w:rsid w:val="00510400"/>
    <w:rsid w:val="00573ADA"/>
    <w:rsid w:val="005833CA"/>
    <w:rsid w:val="005868A7"/>
    <w:rsid w:val="0059023C"/>
    <w:rsid w:val="00593512"/>
    <w:rsid w:val="005976D9"/>
    <w:rsid w:val="005A60EB"/>
    <w:rsid w:val="005E1D02"/>
    <w:rsid w:val="005E347B"/>
    <w:rsid w:val="005F3FD5"/>
    <w:rsid w:val="006237E6"/>
    <w:rsid w:val="00634CC2"/>
    <w:rsid w:val="0064653A"/>
    <w:rsid w:val="00655A6B"/>
    <w:rsid w:val="00661193"/>
    <w:rsid w:val="00665173"/>
    <w:rsid w:val="00666E7D"/>
    <w:rsid w:val="00667667"/>
    <w:rsid w:val="0067567A"/>
    <w:rsid w:val="00680E3F"/>
    <w:rsid w:val="00685F60"/>
    <w:rsid w:val="006939A9"/>
    <w:rsid w:val="00695BA5"/>
    <w:rsid w:val="00696B06"/>
    <w:rsid w:val="006C4D55"/>
    <w:rsid w:val="006C6926"/>
    <w:rsid w:val="006F56A8"/>
    <w:rsid w:val="00712621"/>
    <w:rsid w:val="007267A7"/>
    <w:rsid w:val="00735526"/>
    <w:rsid w:val="00737691"/>
    <w:rsid w:val="00744493"/>
    <w:rsid w:val="00752C42"/>
    <w:rsid w:val="00766F48"/>
    <w:rsid w:val="00777078"/>
    <w:rsid w:val="007B60F1"/>
    <w:rsid w:val="007C0155"/>
    <w:rsid w:val="007C0FE9"/>
    <w:rsid w:val="007E6855"/>
    <w:rsid w:val="007E68D4"/>
    <w:rsid w:val="007F106F"/>
    <w:rsid w:val="0080026B"/>
    <w:rsid w:val="008033A5"/>
    <w:rsid w:val="00821557"/>
    <w:rsid w:val="00824B3E"/>
    <w:rsid w:val="00826383"/>
    <w:rsid w:val="00826D58"/>
    <w:rsid w:val="00830E4A"/>
    <w:rsid w:val="00866C98"/>
    <w:rsid w:val="008947A8"/>
    <w:rsid w:val="008B011D"/>
    <w:rsid w:val="008C024A"/>
    <w:rsid w:val="008C3E7B"/>
    <w:rsid w:val="008E11DA"/>
    <w:rsid w:val="008E30B4"/>
    <w:rsid w:val="00900994"/>
    <w:rsid w:val="00915D66"/>
    <w:rsid w:val="00936464"/>
    <w:rsid w:val="009507BB"/>
    <w:rsid w:val="00980CBB"/>
    <w:rsid w:val="00983DED"/>
    <w:rsid w:val="009B1F60"/>
    <w:rsid w:val="009D207D"/>
    <w:rsid w:val="009E2BB0"/>
    <w:rsid w:val="00A301D2"/>
    <w:rsid w:val="00A34D4B"/>
    <w:rsid w:val="00A35201"/>
    <w:rsid w:val="00A372E0"/>
    <w:rsid w:val="00A37890"/>
    <w:rsid w:val="00A4040E"/>
    <w:rsid w:val="00A41E19"/>
    <w:rsid w:val="00A81CD8"/>
    <w:rsid w:val="00AB58FA"/>
    <w:rsid w:val="00AF53B6"/>
    <w:rsid w:val="00AF6C92"/>
    <w:rsid w:val="00B04C6F"/>
    <w:rsid w:val="00B06CC0"/>
    <w:rsid w:val="00B16EBC"/>
    <w:rsid w:val="00B247C4"/>
    <w:rsid w:val="00B25BA4"/>
    <w:rsid w:val="00B2684F"/>
    <w:rsid w:val="00B32E8B"/>
    <w:rsid w:val="00B41479"/>
    <w:rsid w:val="00B5130A"/>
    <w:rsid w:val="00B53862"/>
    <w:rsid w:val="00B572A1"/>
    <w:rsid w:val="00B7738C"/>
    <w:rsid w:val="00BA77DA"/>
    <w:rsid w:val="00BA78C6"/>
    <w:rsid w:val="00BB5ECE"/>
    <w:rsid w:val="00BC406E"/>
    <w:rsid w:val="00BD5AD2"/>
    <w:rsid w:val="00BD5B96"/>
    <w:rsid w:val="00BE2069"/>
    <w:rsid w:val="00BE6680"/>
    <w:rsid w:val="00BF0286"/>
    <w:rsid w:val="00C05C9F"/>
    <w:rsid w:val="00C17183"/>
    <w:rsid w:val="00C232C9"/>
    <w:rsid w:val="00C24FB7"/>
    <w:rsid w:val="00C56AE0"/>
    <w:rsid w:val="00C63539"/>
    <w:rsid w:val="00C6407B"/>
    <w:rsid w:val="00C67CE4"/>
    <w:rsid w:val="00C82CDE"/>
    <w:rsid w:val="00C8433C"/>
    <w:rsid w:val="00C87BCA"/>
    <w:rsid w:val="00CA2F6F"/>
    <w:rsid w:val="00CF7461"/>
    <w:rsid w:val="00D0774E"/>
    <w:rsid w:val="00D16A8A"/>
    <w:rsid w:val="00D43BA8"/>
    <w:rsid w:val="00D72290"/>
    <w:rsid w:val="00D7486E"/>
    <w:rsid w:val="00D86BC5"/>
    <w:rsid w:val="00D9797F"/>
    <w:rsid w:val="00DC6E37"/>
    <w:rsid w:val="00DF439F"/>
    <w:rsid w:val="00E107E4"/>
    <w:rsid w:val="00E53BF5"/>
    <w:rsid w:val="00E63C0A"/>
    <w:rsid w:val="00E807BC"/>
    <w:rsid w:val="00E813E1"/>
    <w:rsid w:val="00E87E8F"/>
    <w:rsid w:val="00EB39DA"/>
    <w:rsid w:val="00EC2249"/>
    <w:rsid w:val="00EC30C2"/>
    <w:rsid w:val="00EC4AE4"/>
    <w:rsid w:val="00ED388B"/>
    <w:rsid w:val="00EE6B0C"/>
    <w:rsid w:val="00EF22FB"/>
    <w:rsid w:val="00F06EBB"/>
    <w:rsid w:val="00F11E17"/>
    <w:rsid w:val="00F55B30"/>
    <w:rsid w:val="00F7390F"/>
    <w:rsid w:val="00FA4843"/>
    <w:rsid w:val="00FB2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19E71CC-9AAE-4DC2-992E-C0AB283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DA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3D1383"/>
    <w:pPr>
      <w:keepNext/>
      <w:keepLines/>
      <w:spacing w:before="120" w:after="60"/>
      <w:outlineLvl w:val="0"/>
    </w:pPr>
    <w:rPr>
      <w:rFonts w:asciiTheme="minorHAnsi" w:eastAsiaTheme="majorEastAsia" w:hAnsiTheme="minorHAnsi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A77DA"/>
    <w:pPr>
      <w:keepNext/>
      <w:keepLines/>
      <w:spacing w:before="120" w:after="60"/>
      <w:outlineLvl w:val="1"/>
    </w:pPr>
    <w:rPr>
      <w:rFonts w:asciiTheme="minorHAnsi" w:eastAsiaTheme="majorEastAsia" w:hAnsiTheme="minorHAnsi" w:cstheme="majorBidi"/>
      <w:b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C024A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  <w:i/>
      <w:sz w:val="32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A7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E813E1"/>
    <w:pPr>
      <w:spacing w:before="240" w:after="12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813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1Char">
    <w:name w:val="Rubrik 1 Char"/>
    <w:basedOn w:val="Standardstycketeckensnitt"/>
    <w:link w:val="Rubrik1"/>
    <w:uiPriority w:val="9"/>
    <w:rsid w:val="003D1383"/>
    <w:rPr>
      <w:rFonts w:eastAsiaTheme="majorEastAsia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A77DA"/>
    <w:rPr>
      <w:rFonts w:eastAsiaTheme="majorEastAsia" w:cstheme="majorBidi"/>
      <w:b/>
      <w:bCs/>
      <w:sz w:val="32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8E11D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11DA"/>
    <w:rPr>
      <w:rFonts w:ascii="Arial" w:hAnsi="Arial"/>
    </w:rPr>
  </w:style>
  <w:style w:type="paragraph" w:styleId="Sidfot">
    <w:name w:val="footer"/>
    <w:basedOn w:val="Normal"/>
    <w:link w:val="SidfotChar"/>
    <w:unhideWhenUsed/>
    <w:rsid w:val="008E11D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11DA"/>
    <w:rPr>
      <w:rFonts w:ascii="Arial" w:hAnsi="Arial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E11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E11DA"/>
    <w:rPr>
      <w:rFonts w:ascii="Tahoma" w:hAnsi="Tahoma" w:cs="Tahoma"/>
      <w:sz w:val="16"/>
      <w:szCs w:val="16"/>
    </w:rPr>
  </w:style>
  <w:style w:type="paragraph" w:styleId="Ingetavstnd">
    <w:name w:val="No Spacing"/>
    <w:aliases w:val="Fot"/>
    <w:uiPriority w:val="1"/>
    <w:rsid w:val="008E11DA"/>
    <w:pPr>
      <w:spacing w:after="0" w:line="240" w:lineRule="auto"/>
    </w:pPr>
    <w:rPr>
      <w:rFonts w:ascii="Arial" w:hAnsi="Arial"/>
      <w:sz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8C024A"/>
    <w:rPr>
      <w:rFonts w:eastAsiaTheme="majorEastAsia" w:cstheme="majorBidi"/>
      <w:b/>
      <w:bCs/>
      <w:i/>
      <w:sz w:val="32"/>
    </w:rPr>
  </w:style>
  <w:style w:type="paragraph" w:styleId="Underrubrik">
    <w:name w:val="Subtitle"/>
    <w:basedOn w:val="Normal"/>
    <w:next w:val="Normal"/>
    <w:link w:val="UnderrubrikChar"/>
    <w:uiPriority w:val="11"/>
    <w:rsid w:val="001266F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266F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A77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b">
    <w:name w:val="Normal (Web)"/>
    <w:basedOn w:val="Normal"/>
    <w:uiPriority w:val="99"/>
    <w:semiHidden/>
    <w:unhideWhenUsed/>
    <w:rsid w:val="00EB39D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rsid w:val="00F7390F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777078"/>
    <w:rPr>
      <w:i/>
      <w:iCs/>
    </w:rPr>
  </w:style>
  <w:style w:type="character" w:styleId="Stark">
    <w:name w:val="Strong"/>
    <w:uiPriority w:val="22"/>
    <w:qFormat/>
    <w:rsid w:val="00232D7A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826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44">
                      <w:marLeft w:val="9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41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9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6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technologyforhealth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rco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82BCD848695A429406B75EDFB7BA1E" ma:contentTypeVersion="5" ma:contentTypeDescription="Skapa ett nytt dokument." ma:contentTypeScope="" ma:versionID="a54cfebf0e2973a6ab95d2398546dde3">
  <xsd:schema xmlns:xsd="http://www.w3.org/2001/XMLSchema" xmlns:p="http://schemas.microsoft.com/office/2006/metadata/properties" xmlns:ns2="933ac0f9-a2ea-4418-85ad-0b1201980491" xmlns:ns3="0599c5fc-dc91-4182-b474-217df8eb7463" targetNamespace="http://schemas.microsoft.com/office/2006/metadata/properties" ma:root="true" ma:fieldsID="a36048a161d59cabe715acbd0b33e1a3" ns2:_="" ns3:_="">
    <xsd:import namespace="933ac0f9-a2ea-4418-85ad-0b1201980491"/>
    <xsd:import namespace="0599c5fc-dc91-4182-b474-217df8eb7463"/>
    <xsd:element name="properties">
      <xsd:complexType>
        <xsd:sequence>
          <xsd:element name="documentManagement">
            <xsd:complexType>
              <xsd:all>
                <xsd:element ref="ns2:Version_x0020_nr" minOccurs="0"/>
                <xsd:element ref="ns2:Uppr_x00e4_ttat_x0020_datum" minOccurs="0"/>
                <xsd:element ref="ns2:Reviderat_x0020_datum" minOccurs="0"/>
                <xsd:element ref="ns2:Dokumentets_x0020__x00e4_gare" minOccurs="0"/>
                <xsd:element ref="ns3:relaterad_x0020_blog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3ac0f9-a2ea-4418-85ad-0b1201980491" elementFormDefault="qualified">
    <xsd:import namespace="http://schemas.microsoft.com/office/2006/documentManagement/types"/>
    <xsd:element name="Version_x0020_nr" ma:index="1" nillable="true" ma:displayName="Version nr" ma:default="" ma:internalName="Version_x0020_nr">
      <xsd:simpleType>
        <xsd:restriction base="dms:Text">
          <xsd:maxLength value="255"/>
        </xsd:restriction>
      </xsd:simpleType>
    </xsd:element>
    <xsd:element name="Uppr_x00e4_ttat_x0020_datum" ma:index="2" nillable="true" ma:displayName="Upprättat datum" ma:default="" ma:format="DateOnly" ma:internalName="Uppr_x00e4_ttat_x0020_datum">
      <xsd:simpleType>
        <xsd:restriction base="dms:DateTime"/>
      </xsd:simpleType>
    </xsd:element>
    <xsd:element name="Reviderat_x0020_datum" ma:index="3" nillable="true" ma:displayName="Reviderat datum" ma:format="DateOnly" ma:internalName="Reviderat_x0020_datum">
      <xsd:simpleType>
        <xsd:restriction base="dms:DateTime"/>
      </xsd:simpleType>
    </xsd:element>
    <xsd:element name="Dokumentets_x0020__x00e4_gare" ma:index="4" nillable="true" ma:displayName="Dokumentets ägare" ma:default="" ma:internalName="Dokumentets_x0020__x00e4_gar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0599c5fc-dc91-4182-b474-217df8eb7463" elementFormDefault="qualified">
    <xsd:import namespace="http://schemas.microsoft.com/office/2006/documentManagement/types"/>
    <xsd:element name="relaterad_x0020_blog_x0020_ID" ma:index="5" nillable="true" ma:displayName="Relaterad rubrik ID" ma:default="" ma:internalName="relaterad_x0020_blog_x0020_ID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 ma:readOnly="true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Reviderat_x0020_datum xmlns="933ac0f9-a2ea-4418-85ad-0b1201980491" xsi:nil="true"/>
    <Uppr_x00e4_ttat_x0020_datum xmlns="933ac0f9-a2ea-4418-85ad-0b1201980491">1999-11-30T00:00:00+00:00</Uppr_x00e4_ttat_x0020_datum>
    <Version_x0020_nr xmlns="933ac0f9-a2ea-4418-85ad-0b1201980491" xsi:nil="true"/>
    <Dokumentets_x0020__x00e4_gare xmlns="933ac0f9-a2ea-4418-85ad-0b1201980491" xsi:nil="true"/>
    <relaterad_x0020_blog_x0020_ID xmlns="0599c5fc-dc91-4182-b474-217df8eb7463" xsi:nil="true"/>
  </documentManagement>
</p:properties>
</file>

<file path=customXml/itemProps1.xml><?xml version="1.0" encoding="utf-8"?>
<ds:datastoreItem xmlns:ds="http://schemas.openxmlformats.org/officeDocument/2006/customXml" ds:itemID="{A157A809-D468-478C-ACCF-B83C5EAB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C35AD-F369-4572-917D-B717848DC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ac0f9-a2ea-4418-85ad-0b1201980491"/>
    <ds:schemaRef ds:uri="0599c5fc-dc91-4182-b474-217df8eb74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F377C0-FC4D-4D69-AFE1-51AA6E2148A2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933ac0f9-a2ea-4418-85ad-0b1201980491"/>
    <ds:schemaRef ds:uri="0599c5fc-dc91-4182-b474-217df8eb74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453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Veidekke Sverige AB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Edman</dc:creator>
  <cp:lastModifiedBy>Catherine Sallmander ARCONA</cp:lastModifiedBy>
  <cp:revision>3</cp:revision>
  <cp:lastPrinted>2014-09-05T13:31:00Z</cp:lastPrinted>
  <dcterms:created xsi:type="dcterms:W3CDTF">2014-09-05T13:30:00Z</dcterms:created>
  <dcterms:modified xsi:type="dcterms:W3CDTF">2014-09-05T14:19:00Z</dcterms:modified>
</cp:coreProperties>
</file>