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6C4873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3. juli </w:t>
                            </w:r>
                            <w:r w:rsidR="00E909FC">
                              <w:rPr>
                                <w:rFonts w:ascii="Peugeot" w:hAnsi="Peugeot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6C4873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3. juli </w:t>
                      </w:r>
                      <w:r w:rsidR="00E909FC">
                        <w:rPr>
                          <w:rFonts w:ascii="Peugeot" w:hAnsi="Peugeot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Default="008A1D86" w:rsidP="00567E45">
      <w:pPr>
        <w:pStyle w:val="Titel"/>
        <w:jc w:val="both"/>
        <w:rPr>
          <w:rFonts w:ascii="Peugeot" w:hAnsi="Peugeot"/>
          <w:color w:val="002355"/>
        </w:rPr>
      </w:pPr>
      <w:proofErr w:type="spellStart"/>
      <w:r>
        <w:rPr>
          <w:rFonts w:ascii="Peugeot" w:hAnsi="Peugeot"/>
          <w:color w:val="002355"/>
        </w:rPr>
        <w:t>Tohjulstræk</w:t>
      </w:r>
      <w:proofErr w:type="spellEnd"/>
      <w:r>
        <w:rPr>
          <w:rFonts w:ascii="Peugeot" w:hAnsi="Peugeot"/>
          <w:color w:val="002355"/>
        </w:rPr>
        <w:t xml:space="preserve"> og 800 Nm i Peugeots Dakar racer</w:t>
      </w:r>
    </w:p>
    <w:p w:rsidR="00600BCF" w:rsidRDefault="00600BC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761E4E" w:rsidRDefault="006C4873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Peugeot løfter nu sløret for de vitale dele, som </w:t>
      </w:r>
      <w:r w:rsidR="00F728D7">
        <w:rPr>
          <w:rFonts w:ascii="Peugeot" w:hAnsi="Peugeot"/>
          <w:b/>
          <w:color w:val="002355"/>
          <w:sz w:val="22"/>
          <w:szCs w:val="22"/>
        </w:rPr>
        <w:t>udgør det pumpe</w:t>
      </w:r>
      <w:r w:rsidR="0068318B">
        <w:rPr>
          <w:rFonts w:ascii="Peugeot" w:hAnsi="Peugeot"/>
          <w:b/>
          <w:color w:val="002355"/>
          <w:sz w:val="22"/>
          <w:szCs w:val="22"/>
        </w:rPr>
        <w:t>nde hjerte i Peugeots testoste</w:t>
      </w:r>
      <w:r w:rsidR="00F728D7">
        <w:rPr>
          <w:rFonts w:ascii="Peugeot" w:hAnsi="Peugeot"/>
          <w:b/>
          <w:color w:val="002355"/>
          <w:sz w:val="22"/>
          <w:szCs w:val="22"/>
        </w:rPr>
        <w:t>ron-bombe af en Dakar Rally racer</w:t>
      </w:r>
      <w:r w:rsidR="002E3F1A">
        <w:rPr>
          <w:rFonts w:ascii="Peugeot" w:hAnsi="Peugeot"/>
          <w:b/>
          <w:color w:val="002355"/>
          <w:sz w:val="22"/>
          <w:szCs w:val="22"/>
        </w:rPr>
        <w:t xml:space="preserve">, 2008 DKR: </w:t>
      </w:r>
      <w:r w:rsidR="0068318B">
        <w:rPr>
          <w:rFonts w:ascii="Peugeot" w:hAnsi="Peugeot"/>
          <w:b/>
          <w:color w:val="002355"/>
          <w:sz w:val="22"/>
          <w:szCs w:val="22"/>
        </w:rPr>
        <w:t xml:space="preserve">V6 bi-turbo diesel - </w:t>
      </w:r>
      <w:r w:rsidR="002E3F1A">
        <w:rPr>
          <w:rFonts w:ascii="Peugeot" w:hAnsi="Peugeot"/>
          <w:b/>
          <w:color w:val="002355"/>
          <w:sz w:val="22"/>
          <w:szCs w:val="22"/>
        </w:rPr>
        <w:t>340</w:t>
      </w:r>
      <w:r w:rsidR="00326EC9">
        <w:rPr>
          <w:rFonts w:ascii="Peugeot" w:hAnsi="Peugeot"/>
          <w:b/>
          <w:color w:val="002355"/>
          <w:sz w:val="22"/>
          <w:szCs w:val="22"/>
        </w:rPr>
        <w:t xml:space="preserve"> hk -</w:t>
      </w:r>
      <w:r w:rsidR="002E3F1A">
        <w:rPr>
          <w:rFonts w:ascii="Peugeot" w:hAnsi="Peugeot"/>
          <w:b/>
          <w:color w:val="002355"/>
          <w:sz w:val="22"/>
          <w:szCs w:val="22"/>
        </w:rPr>
        <w:t xml:space="preserve"> 800 Nm</w:t>
      </w:r>
      <w:r w:rsidR="00F728D7">
        <w:rPr>
          <w:rFonts w:ascii="Peugeot" w:hAnsi="Peugeot"/>
          <w:b/>
          <w:color w:val="002355"/>
          <w:sz w:val="22"/>
          <w:szCs w:val="22"/>
        </w:rPr>
        <w:t xml:space="preserve"> </w:t>
      </w:r>
      <w:r w:rsidR="00326EC9">
        <w:rPr>
          <w:rFonts w:ascii="Peugeot" w:hAnsi="Peugeot"/>
          <w:b/>
          <w:color w:val="002355"/>
          <w:sz w:val="22"/>
          <w:szCs w:val="22"/>
        </w:rPr>
        <w:t>og to</w:t>
      </w:r>
      <w:r w:rsidR="0068318B">
        <w:rPr>
          <w:rFonts w:ascii="Peugeot" w:hAnsi="Peugeot"/>
          <w:b/>
          <w:color w:val="002355"/>
          <w:sz w:val="22"/>
          <w:szCs w:val="22"/>
        </w:rPr>
        <w:t>-</w:t>
      </w:r>
      <w:r w:rsidR="00326EC9">
        <w:rPr>
          <w:rFonts w:ascii="Peugeot" w:hAnsi="Peugeot"/>
          <w:b/>
          <w:color w:val="002355"/>
          <w:sz w:val="22"/>
          <w:szCs w:val="22"/>
        </w:rPr>
        <w:t xml:space="preserve">hjulstræk. </w:t>
      </w:r>
      <w:r w:rsidR="0040271B">
        <w:rPr>
          <w:rFonts w:ascii="Peugeot" w:hAnsi="Peugeot"/>
          <w:b/>
          <w:color w:val="002355"/>
          <w:sz w:val="22"/>
          <w:szCs w:val="22"/>
        </w:rPr>
        <w:t xml:space="preserve">Og dermed er Peugeot klar til at gå til angreb på de traditionelle firehjulstrukne </w:t>
      </w:r>
      <w:r w:rsidR="0068318B">
        <w:rPr>
          <w:rFonts w:ascii="Peugeot" w:hAnsi="Peugeot"/>
          <w:b/>
          <w:color w:val="002355"/>
          <w:sz w:val="22"/>
          <w:szCs w:val="22"/>
        </w:rPr>
        <w:t>rallybiler i DAKAR RALLY 2015.</w:t>
      </w:r>
    </w:p>
    <w:p w:rsidR="0068318B" w:rsidRDefault="0068318B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68318B" w:rsidRDefault="002A242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Klitter, bjerge, udtørrede flodlejer, </w:t>
      </w:r>
      <w:r w:rsidR="008D5067">
        <w:rPr>
          <w:rFonts w:ascii="Peugeot" w:hAnsi="Peugeot"/>
          <w:color w:val="002355"/>
          <w:sz w:val="22"/>
          <w:szCs w:val="22"/>
        </w:rPr>
        <w:t xml:space="preserve">temperaturer som i en bageovn, salt ørkener, barsk terræn, </w:t>
      </w:r>
      <w:r w:rsidR="008A1D86">
        <w:rPr>
          <w:rFonts w:ascii="Peugeot" w:hAnsi="Peugeot"/>
          <w:color w:val="002355"/>
          <w:sz w:val="22"/>
          <w:szCs w:val="22"/>
        </w:rPr>
        <w:t>”</w:t>
      </w:r>
      <w:proofErr w:type="spellStart"/>
      <w:r w:rsidR="008D5067">
        <w:rPr>
          <w:rFonts w:ascii="Peugeot" w:hAnsi="Peugeot"/>
          <w:color w:val="002355"/>
          <w:sz w:val="22"/>
          <w:szCs w:val="22"/>
        </w:rPr>
        <w:t>fesh-fesh</w:t>
      </w:r>
      <w:proofErr w:type="spellEnd"/>
      <w:r w:rsidR="008A1D86">
        <w:rPr>
          <w:rFonts w:ascii="Peugeot" w:hAnsi="Peugeot"/>
          <w:color w:val="002355"/>
          <w:sz w:val="22"/>
          <w:szCs w:val="22"/>
        </w:rPr>
        <w:t>”</w:t>
      </w:r>
      <w:r w:rsidR="008D5067">
        <w:rPr>
          <w:rFonts w:ascii="Peugeot" w:hAnsi="Peugeot"/>
          <w:color w:val="002355"/>
          <w:sz w:val="22"/>
          <w:szCs w:val="22"/>
        </w:rPr>
        <w:t xml:space="preserve"> sand (minder om kviksand)…… </w:t>
      </w:r>
      <w:r w:rsidR="00D97114">
        <w:rPr>
          <w:rFonts w:ascii="Peugeot" w:hAnsi="Peugeot"/>
          <w:color w:val="002355"/>
          <w:sz w:val="22"/>
          <w:szCs w:val="22"/>
        </w:rPr>
        <w:t>er blot nogle af de glæder</w:t>
      </w:r>
      <w:r w:rsidR="008D5067">
        <w:rPr>
          <w:rFonts w:ascii="Peugeot" w:hAnsi="Peugeot"/>
          <w:color w:val="002355"/>
          <w:sz w:val="22"/>
          <w:szCs w:val="22"/>
        </w:rPr>
        <w:t>, der venter 2008 DKR til det næste Dakar Rally. For at tackle de</w:t>
      </w:r>
      <w:r w:rsidR="00D97114">
        <w:rPr>
          <w:rFonts w:ascii="Peugeot" w:hAnsi="Peugeot"/>
          <w:color w:val="002355"/>
          <w:sz w:val="22"/>
          <w:szCs w:val="22"/>
        </w:rPr>
        <w:t>nne kæmpe udfordring har Team Peugeot-Total valgt at gå ad en temmelig utraditionel vej rent teknisk</w:t>
      </w:r>
      <w:r w:rsidR="00D97114" w:rsidRPr="008A1D86">
        <w:rPr>
          <w:rFonts w:ascii="Peugeot" w:hAnsi="Peugeot"/>
          <w:i/>
          <w:color w:val="002355"/>
          <w:sz w:val="22"/>
          <w:szCs w:val="22"/>
        </w:rPr>
        <w:t>: ”Ligesom vi i Le Mans valgte at køre i en racer med lukket cockpit, har vi også her besluttet os for at vælge en innovativ løsning”</w:t>
      </w:r>
      <w:r w:rsidR="00D97114">
        <w:rPr>
          <w:rFonts w:ascii="Peugeot" w:hAnsi="Peugeot"/>
          <w:color w:val="002355"/>
          <w:sz w:val="22"/>
          <w:szCs w:val="22"/>
        </w:rPr>
        <w:t>, afslører Peugeot Sport</w:t>
      </w:r>
      <w:r w:rsidR="000A6F81">
        <w:rPr>
          <w:rFonts w:ascii="Peugeot" w:hAnsi="Peugeot"/>
          <w:color w:val="002355"/>
          <w:sz w:val="22"/>
          <w:szCs w:val="22"/>
        </w:rPr>
        <w:t>s d</w:t>
      </w:r>
      <w:r w:rsidR="00D97114">
        <w:rPr>
          <w:rFonts w:ascii="Peugeot" w:hAnsi="Peugeot"/>
          <w:color w:val="002355"/>
          <w:sz w:val="22"/>
          <w:szCs w:val="22"/>
        </w:rPr>
        <w:t xml:space="preserve">irektør, Bruno </w:t>
      </w:r>
      <w:proofErr w:type="spellStart"/>
      <w:r w:rsidR="00D97114">
        <w:rPr>
          <w:rFonts w:ascii="Peugeot" w:hAnsi="Peugeot"/>
          <w:color w:val="002355"/>
          <w:sz w:val="22"/>
          <w:szCs w:val="22"/>
        </w:rPr>
        <w:t>Famin</w:t>
      </w:r>
      <w:proofErr w:type="spellEnd"/>
      <w:r w:rsidR="00D97114">
        <w:rPr>
          <w:rFonts w:ascii="Peugeot" w:hAnsi="Peugeot"/>
          <w:color w:val="002355"/>
          <w:sz w:val="22"/>
          <w:szCs w:val="22"/>
        </w:rPr>
        <w:t xml:space="preserve"> og forklarer</w:t>
      </w:r>
      <w:r w:rsidR="00D97114" w:rsidRPr="008A1D86">
        <w:rPr>
          <w:rFonts w:ascii="Peugeot" w:hAnsi="Peugeot"/>
          <w:i/>
          <w:color w:val="002355"/>
          <w:sz w:val="22"/>
          <w:szCs w:val="22"/>
        </w:rPr>
        <w:t xml:space="preserve">: ”Når det kommer til </w:t>
      </w:r>
      <w:proofErr w:type="spellStart"/>
      <w:r w:rsidR="00D97114" w:rsidRPr="008A1D86">
        <w:rPr>
          <w:rFonts w:ascii="Peugeot" w:hAnsi="Peugeot"/>
          <w:i/>
          <w:color w:val="002355"/>
          <w:sz w:val="22"/>
          <w:szCs w:val="22"/>
        </w:rPr>
        <w:t>cross</w:t>
      </w:r>
      <w:proofErr w:type="spellEnd"/>
      <w:r w:rsidR="00D97114" w:rsidRPr="008A1D86">
        <w:rPr>
          <w:rFonts w:ascii="Peugeot" w:hAnsi="Peugeot"/>
          <w:i/>
          <w:color w:val="002355"/>
          <w:sz w:val="22"/>
          <w:szCs w:val="22"/>
        </w:rPr>
        <w:t xml:space="preserve">-country rally er det store spørgsmål, om man skal vælge firehjulstræk eller </w:t>
      </w:r>
      <w:proofErr w:type="spellStart"/>
      <w:r w:rsidR="00D97114" w:rsidRPr="008A1D86">
        <w:rPr>
          <w:rFonts w:ascii="Peugeot" w:hAnsi="Peugeot"/>
          <w:i/>
          <w:color w:val="002355"/>
          <w:sz w:val="22"/>
          <w:szCs w:val="22"/>
        </w:rPr>
        <w:t>tohjulstræk</w:t>
      </w:r>
      <w:proofErr w:type="spellEnd"/>
      <w:r w:rsidR="00D97114" w:rsidRPr="008A1D86">
        <w:rPr>
          <w:rFonts w:ascii="Peugeot" w:hAnsi="Peugeot"/>
          <w:i/>
          <w:color w:val="002355"/>
          <w:sz w:val="22"/>
          <w:szCs w:val="22"/>
        </w:rPr>
        <w:t xml:space="preserve">. Efter en grundig </w:t>
      </w:r>
      <w:r w:rsidR="00260DF7">
        <w:rPr>
          <w:rFonts w:ascii="Peugeot" w:hAnsi="Peugeot"/>
          <w:i/>
          <w:color w:val="002355"/>
          <w:sz w:val="22"/>
          <w:szCs w:val="22"/>
        </w:rPr>
        <w:t xml:space="preserve">analyse </w:t>
      </w:r>
      <w:bookmarkStart w:id="0" w:name="_GoBack"/>
      <w:bookmarkEnd w:id="0"/>
      <w:r w:rsidR="00D97114" w:rsidRPr="008A1D86">
        <w:rPr>
          <w:rFonts w:ascii="Peugeot" w:hAnsi="Peugeot"/>
          <w:i/>
          <w:color w:val="002355"/>
          <w:sz w:val="22"/>
          <w:szCs w:val="22"/>
        </w:rPr>
        <w:t xml:space="preserve">besluttede vi os for </w:t>
      </w:r>
      <w:proofErr w:type="spellStart"/>
      <w:r w:rsidR="00164605" w:rsidRPr="008A1D86">
        <w:rPr>
          <w:rFonts w:ascii="Peugeot" w:hAnsi="Peugeot"/>
          <w:i/>
          <w:color w:val="002355"/>
          <w:sz w:val="22"/>
          <w:szCs w:val="22"/>
        </w:rPr>
        <w:t>tohjulstræk</w:t>
      </w:r>
      <w:proofErr w:type="spellEnd"/>
      <w:r w:rsidR="00164605" w:rsidRPr="008A1D86">
        <w:rPr>
          <w:rFonts w:ascii="Peugeot" w:hAnsi="Peugeot"/>
          <w:i/>
          <w:color w:val="002355"/>
          <w:sz w:val="22"/>
          <w:szCs w:val="22"/>
        </w:rPr>
        <w:t>, fordi det åbner op for en række interessante muligheder”.</w:t>
      </w:r>
      <w:r w:rsidR="00164605">
        <w:rPr>
          <w:rFonts w:ascii="Peugeot" w:hAnsi="Peugeot"/>
          <w:color w:val="002355"/>
          <w:sz w:val="22"/>
          <w:szCs w:val="22"/>
        </w:rPr>
        <w:t xml:space="preserve"> Denne modige beslutning betyder, at Team Peugeot-Total er de første i verden, som går efter en Dakar-sejr med en dieselmotor kombineret med </w:t>
      </w:r>
      <w:proofErr w:type="spellStart"/>
      <w:r w:rsidR="00164605">
        <w:rPr>
          <w:rFonts w:ascii="Peugeot" w:hAnsi="Peugeot"/>
          <w:color w:val="002355"/>
          <w:sz w:val="22"/>
          <w:szCs w:val="22"/>
        </w:rPr>
        <w:t>tohjulstræk</w:t>
      </w:r>
      <w:proofErr w:type="spellEnd"/>
      <w:r w:rsidR="00164605">
        <w:rPr>
          <w:rFonts w:ascii="Peugeot" w:hAnsi="Peugeot"/>
          <w:color w:val="002355"/>
          <w:sz w:val="22"/>
          <w:szCs w:val="22"/>
        </w:rPr>
        <w:t>.</w:t>
      </w:r>
    </w:p>
    <w:p w:rsidR="00164605" w:rsidRDefault="0016460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64605" w:rsidRDefault="0016460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For at give alle løsninger en lige chance, er reglerne sammensat således, at den medfødte fordel de firehjulstrukne biler har, bliver opvejet af nogle særlige regler for de </w:t>
      </w:r>
      <w:proofErr w:type="spellStart"/>
      <w:r>
        <w:rPr>
          <w:rFonts w:ascii="Peugeot" w:hAnsi="Peugeot"/>
          <w:color w:val="002355"/>
          <w:sz w:val="22"/>
          <w:szCs w:val="22"/>
        </w:rPr>
        <w:t>tohjulstrukne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biler. Det betyder i praksis, at i </w:t>
      </w:r>
      <w:proofErr w:type="spellStart"/>
      <w:r>
        <w:rPr>
          <w:rFonts w:ascii="Peugeot" w:hAnsi="Peugeot"/>
          <w:color w:val="002355"/>
          <w:sz w:val="22"/>
          <w:szCs w:val="22"/>
        </w:rPr>
        <w:t>cross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-country rally må </w:t>
      </w:r>
      <w:proofErr w:type="spellStart"/>
      <w:r>
        <w:rPr>
          <w:rFonts w:ascii="Peugeot" w:hAnsi="Peugeot"/>
          <w:color w:val="002355"/>
          <w:sz w:val="22"/>
          <w:szCs w:val="22"/>
        </w:rPr>
        <w:t>tohjulstrukne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biler veje mindre end firehjulstrukne og herudover må de være udstyret med større hjul, hvilket giver en klar fordel</w:t>
      </w:r>
      <w:r w:rsidR="00C5757F">
        <w:rPr>
          <w:rFonts w:ascii="Peugeot" w:hAnsi="Peugeot"/>
          <w:color w:val="002355"/>
          <w:sz w:val="22"/>
          <w:szCs w:val="22"/>
        </w:rPr>
        <w:t>, når de mange faldgruber skal forceres. En yderligere fordel er, at de må have et mindre frontudhæng og derfor kan 2008 DKR nærmest køre lodret op ad en væg.</w:t>
      </w:r>
      <w:r w:rsidR="00857C83">
        <w:rPr>
          <w:rFonts w:ascii="Peugeot" w:hAnsi="Peugeot"/>
          <w:color w:val="002355"/>
          <w:sz w:val="22"/>
          <w:szCs w:val="22"/>
        </w:rPr>
        <w:t xml:space="preserve"> Et ekstra plus er desuden en længere fjedervandring på 460 mm i stedet for 250 mm og det forbedrer </w:t>
      </w:r>
      <w:proofErr w:type="spellStart"/>
      <w:r w:rsidR="00857C83">
        <w:rPr>
          <w:rFonts w:ascii="Peugeot" w:hAnsi="Peugeot"/>
          <w:color w:val="002355"/>
          <w:sz w:val="22"/>
          <w:szCs w:val="22"/>
        </w:rPr>
        <w:t>traktionen</w:t>
      </w:r>
      <w:proofErr w:type="spellEnd"/>
      <w:r w:rsidR="00857C83">
        <w:rPr>
          <w:rFonts w:ascii="Peugeot" w:hAnsi="Peugeot"/>
          <w:color w:val="002355"/>
          <w:sz w:val="22"/>
          <w:szCs w:val="22"/>
        </w:rPr>
        <w:t xml:space="preserve"> i det couperede terræn.</w:t>
      </w:r>
    </w:p>
    <w:p w:rsidR="00857C83" w:rsidRDefault="00857C8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A6F81" w:rsidRPr="008A1D86" w:rsidRDefault="00857C83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Sports ingeniører har udfordret deres kreativitet til det yderste for at skabe så kompakt en bil som muligt. Med sine 340 hk og en V6 bi-turbo diesel motor placeret mellem center af bilen og bagakslen er 2008 DKR et rovdyr, som er parat til at kaste sig over enhver forhindring. </w:t>
      </w:r>
      <w:r w:rsidR="000A6F81" w:rsidRPr="008A1D86">
        <w:rPr>
          <w:rFonts w:ascii="Peugeot" w:hAnsi="Peugeot"/>
          <w:i/>
          <w:color w:val="002355"/>
          <w:sz w:val="22"/>
          <w:szCs w:val="22"/>
        </w:rPr>
        <w:t xml:space="preserve">”At få alle de </w:t>
      </w:r>
    </w:p>
    <w:p w:rsidR="000A6F81" w:rsidRPr="008A1D86" w:rsidRDefault="000A6F81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0A6F81" w:rsidRPr="008A1D86" w:rsidRDefault="000A6F81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0A6F81" w:rsidRPr="008A1D86" w:rsidRDefault="000A6F81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0A6F81" w:rsidRPr="008A1D86" w:rsidRDefault="000A6F81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0A6F81" w:rsidRPr="008A1D86" w:rsidRDefault="000A6F81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857C83" w:rsidRPr="008A1D86" w:rsidRDefault="000A6F81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proofErr w:type="gramStart"/>
      <w:r w:rsidRPr="008A1D86">
        <w:rPr>
          <w:rFonts w:ascii="Peugeot" w:hAnsi="Peugeot"/>
          <w:i/>
          <w:color w:val="002355"/>
          <w:sz w:val="22"/>
          <w:szCs w:val="22"/>
        </w:rPr>
        <w:t>vitale</w:t>
      </w:r>
      <w:proofErr w:type="gramEnd"/>
      <w:r w:rsidRPr="008A1D86">
        <w:rPr>
          <w:rFonts w:ascii="Peugeot" w:hAnsi="Peugeot"/>
          <w:i/>
          <w:color w:val="002355"/>
          <w:sz w:val="22"/>
          <w:szCs w:val="22"/>
        </w:rPr>
        <w:t xml:space="preserve"> dele til at være på så lidt plads, gav os noget af et hovedbrud</w:t>
      </w:r>
      <w:r>
        <w:rPr>
          <w:rFonts w:ascii="Peugeot" w:hAnsi="Peugeot"/>
          <w:color w:val="002355"/>
          <w:sz w:val="22"/>
          <w:szCs w:val="22"/>
        </w:rPr>
        <w:t>”, indrømmer Jean-Christophe Pallier, te</w:t>
      </w:r>
      <w:r w:rsidR="00533385">
        <w:rPr>
          <w:rFonts w:ascii="Peugeot" w:hAnsi="Peugeot"/>
          <w:color w:val="002355"/>
          <w:sz w:val="22"/>
          <w:szCs w:val="22"/>
        </w:rPr>
        <w:t xml:space="preserve">knisk projektleder og fortsætter: </w:t>
      </w:r>
      <w:r w:rsidR="00533385" w:rsidRPr="008A1D86">
        <w:rPr>
          <w:rFonts w:ascii="Peugeot" w:hAnsi="Peugeot"/>
          <w:i/>
          <w:color w:val="002355"/>
          <w:sz w:val="22"/>
          <w:szCs w:val="22"/>
        </w:rPr>
        <w:t>”Men de egenskaber, der gør små biler stærke i de snoede WRC-prøver, kan også udnyttes i Dakar, hvor det giver dem en fordel visse steder, hvor de tungere 4x4 kommer til kort.”</w:t>
      </w:r>
    </w:p>
    <w:p w:rsidR="00533385" w:rsidRPr="008A1D86" w:rsidRDefault="00533385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Udover, at Red Bull de sidste par år har hævdet, at </w:t>
      </w:r>
      <w:proofErr w:type="spellStart"/>
      <w:r>
        <w:rPr>
          <w:rFonts w:ascii="Peugeot" w:hAnsi="Peugeot"/>
          <w:color w:val="002355"/>
          <w:sz w:val="22"/>
          <w:szCs w:val="22"/>
        </w:rPr>
        <w:t>tohjulstrukne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biler kan have en fordel i et ufremkommeligt terræn, så giver det også god mening for Peugeot, for som Bruno </w:t>
      </w:r>
      <w:proofErr w:type="spellStart"/>
      <w:r>
        <w:rPr>
          <w:rFonts w:ascii="Peugeot" w:hAnsi="Peugeot"/>
          <w:color w:val="002355"/>
          <w:sz w:val="22"/>
          <w:szCs w:val="22"/>
        </w:rPr>
        <w:t>Famin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forklarer: </w:t>
      </w:r>
      <w:r w:rsidRPr="008A1D86">
        <w:rPr>
          <w:rFonts w:ascii="Peugeot" w:hAnsi="Peugeot"/>
          <w:i/>
          <w:color w:val="002355"/>
          <w:sz w:val="22"/>
          <w:szCs w:val="22"/>
        </w:rPr>
        <w:t xml:space="preserve">”Med det faktum i mente, at den serieproducerede 2008 er </w:t>
      </w:r>
      <w:proofErr w:type="spellStart"/>
      <w:r w:rsidRPr="008A1D86">
        <w:rPr>
          <w:rFonts w:ascii="Peugeot" w:hAnsi="Peugeot"/>
          <w:i/>
          <w:color w:val="002355"/>
          <w:sz w:val="22"/>
          <w:szCs w:val="22"/>
        </w:rPr>
        <w:t>tohjulstrukken</w:t>
      </w:r>
      <w:proofErr w:type="spellEnd"/>
      <w:r w:rsidRPr="008A1D86">
        <w:rPr>
          <w:rFonts w:ascii="Peugeot" w:hAnsi="Peugeot"/>
          <w:i/>
          <w:color w:val="002355"/>
          <w:sz w:val="22"/>
          <w:szCs w:val="22"/>
        </w:rPr>
        <w:t xml:space="preserve"> og udstyret med Grip Control, som gør den i stand til at </w:t>
      </w:r>
      <w:r w:rsidR="00CA3DFB" w:rsidRPr="008A1D86">
        <w:rPr>
          <w:rFonts w:ascii="Peugeot" w:hAnsi="Peugeot"/>
          <w:i/>
          <w:color w:val="002355"/>
          <w:sz w:val="22"/>
          <w:szCs w:val="22"/>
        </w:rPr>
        <w:t xml:space="preserve">komme rundt næsten hvor som helst, så var det kun naturligt, at en version af 2008 skulle deltage i Dakar Rally med </w:t>
      </w:r>
      <w:proofErr w:type="spellStart"/>
      <w:r w:rsidR="00CA3DFB" w:rsidRPr="008A1D86">
        <w:rPr>
          <w:rFonts w:ascii="Peugeot" w:hAnsi="Peugeot"/>
          <w:i/>
          <w:color w:val="002355"/>
          <w:sz w:val="22"/>
          <w:szCs w:val="22"/>
        </w:rPr>
        <w:t>tohjulstræk</w:t>
      </w:r>
      <w:proofErr w:type="spellEnd"/>
      <w:r w:rsidR="00CA3DFB" w:rsidRPr="008A1D86">
        <w:rPr>
          <w:rFonts w:ascii="Peugeot" w:hAnsi="Peugeot"/>
          <w:i/>
          <w:color w:val="002355"/>
          <w:sz w:val="22"/>
          <w:szCs w:val="22"/>
        </w:rPr>
        <w:t>”.</w:t>
      </w:r>
    </w:p>
    <w:p w:rsidR="00164605" w:rsidRPr="002A2423" w:rsidRDefault="0016460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8318B" w:rsidRDefault="0068318B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326EC9" w:rsidRDefault="00326EC9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326EC9" w:rsidRPr="00C235A2" w:rsidRDefault="00326EC9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C235A2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C235A2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C235A2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C235A2" w:rsidSect="003B3EA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0C" w:rsidRDefault="00C4250C">
      <w:r>
        <w:separator/>
      </w:r>
    </w:p>
  </w:endnote>
  <w:endnote w:type="continuationSeparator" w:id="0">
    <w:p w:rsidR="00C4250C" w:rsidRDefault="00C4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0C" w:rsidRDefault="00C4250C">
      <w:r>
        <w:separator/>
      </w:r>
    </w:p>
  </w:footnote>
  <w:footnote w:type="continuationSeparator" w:id="0">
    <w:p w:rsidR="00C4250C" w:rsidRDefault="00C4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22753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A6F81"/>
    <w:rsid w:val="000B68DB"/>
    <w:rsid w:val="000D5A09"/>
    <w:rsid w:val="000D6E42"/>
    <w:rsid w:val="000E1953"/>
    <w:rsid w:val="000E6B62"/>
    <w:rsid w:val="000F3463"/>
    <w:rsid w:val="00104794"/>
    <w:rsid w:val="0010669E"/>
    <w:rsid w:val="00107A99"/>
    <w:rsid w:val="00134FCF"/>
    <w:rsid w:val="0014094B"/>
    <w:rsid w:val="00145D23"/>
    <w:rsid w:val="0015249E"/>
    <w:rsid w:val="00164605"/>
    <w:rsid w:val="00192419"/>
    <w:rsid w:val="001A39E2"/>
    <w:rsid w:val="001A4383"/>
    <w:rsid w:val="001B3801"/>
    <w:rsid w:val="001D2DA4"/>
    <w:rsid w:val="001D3A33"/>
    <w:rsid w:val="001E6157"/>
    <w:rsid w:val="002111B5"/>
    <w:rsid w:val="002129EA"/>
    <w:rsid w:val="0023060D"/>
    <w:rsid w:val="0024626C"/>
    <w:rsid w:val="00250606"/>
    <w:rsid w:val="00256982"/>
    <w:rsid w:val="002575C4"/>
    <w:rsid w:val="00260DF7"/>
    <w:rsid w:val="00270375"/>
    <w:rsid w:val="002855D1"/>
    <w:rsid w:val="002953FC"/>
    <w:rsid w:val="00296DEB"/>
    <w:rsid w:val="00296E34"/>
    <w:rsid w:val="002A2423"/>
    <w:rsid w:val="002C0BB4"/>
    <w:rsid w:val="002C1A7F"/>
    <w:rsid w:val="002C52B9"/>
    <w:rsid w:val="002D09CC"/>
    <w:rsid w:val="002D133A"/>
    <w:rsid w:val="002E3F1A"/>
    <w:rsid w:val="002F59BA"/>
    <w:rsid w:val="0031470D"/>
    <w:rsid w:val="00317B7F"/>
    <w:rsid w:val="00320DEE"/>
    <w:rsid w:val="00326EC9"/>
    <w:rsid w:val="00327611"/>
    <w:rsid w:val="003358FA"/>
    <w:rsid w:val="00345D35"/>
    <w:rsid w:val="003523DC"/>
    <w:rsid w:val="00353910"/>
    <w:rsid w:val="00353BC8"/>
    <w:rsid w:val="00354F77"/>
    <w:rsid w:val="0035702D"/>
    <w:rsid w:val="00375F81"/>
    <w:rsid w:val="0037763A"/>
    <w:rsid w:val="003A2859"/>
    <w:rsid w:val="003B3EAA"/>
    <w:rsid w:val="003C0FF1"/>
    <w:rsid w:val="003C7D66"/>
    <w:rsid w:val="003E72A9"/>
    <w:rsid w:val="003F3EE4"/>
    <w:rsid w:val="0040271B"/>
    <w:rsid w:val="00430DAD"/>
    <w:rsid w:val="00441F0C"/>
    <w:rsid w:val="0044594A"/>
    <w:rsid w:val="004503E2"/>
    <w:rsid w:val="004627CF"/>
    <w:rsid w:val="00464122"/>
    <w:rsid w:val="00483DCE"/>
    <w:rsid w:val="00486280"/>
    <w:rsid w:val="004C0B5C"/>
    <w:rsid w:val="004C28B8"/>
    <w:rsid w:val="004D6657"/>
    <w:rsid w:val="004D7E30"/>
    <w:rsid w:val="004E22E4"/>
    <w:rsid w:val="004F1BD5"/>
    <w:rsid w:val="00517D99"/>
    <w:rsid w:val="005206F8"/>
    <w:rsid w:val="00521286"/>
    <w:rsid w:val="00533385"/>
    <w:rsid w:val="00534F30"/>
    <w:rsid w:val="00535B25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318B"/>
    <w:rsid w:val="00685167"/>
    <w:rsid w:val="006854C7"/>
    <w:rsid w:val="00696092"/>
    <w:rsid w:val="00696FA6"/>
    <w:rsid w:val="006C2372"/>
    <w:rsid w:val="006C4873"/>
    <w:rsid w:val="006E7368"/>
    <w:rsid w:val="006F0037"/>
    <w:rsid w:val="006F12DD"/>
    <w:rsid w:val="00723E8A"/>
    <w:rsid w:val="007454DB"/>
    <w:rsid w:val="00746BB9"/>
    <w:rsid w:val="00753A2F"/>
    <w:rsid w:val="007550B8"/>
    <w:rsid w:val="0075580B"/>
    <w:rsid w:val="00761E4E"/>
    <w:rsid w:val="00766EA2"/>
    <w:rsid w:val="00786649"/>
    <w:rsid w:val="0078672F"/>
    <w:rsid w:val="00797E26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1322"/>
    <w:rsid w:val="008366F9"/>
    <w:rsid w:val="00847427"/>
    <w:rsid w:val="00857C83"/>
    <w:rsid w:val="00884B14"/>
    <w:rsid w:val="008A1C9B"/>
    <w:rsid w:val="008A1D86"/>
    <w:rsid w:val="008A60BC"/>
    <w:rsid w:val="008D2727"/>
    <w:rsid w:val="008D5067"/>
    <w:rsid w:val="008E31F5"/>
    <w:rsid w:val="008E3950"/>
    <w:rsid w:val="008F0186"/>
    <w:rsid w:val="009401C2"/>
    <w:rsid w:val="009405C4"/>
    <w:rsid w:val="009434E1"/>
    <w:rsid w:val="009576CF"/>
    <w:rsid w:val="009643DA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5C5B"/>
    <w:rsid w:val="009F6787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0640"/>
    <w:rsid w:val="00AD3F0D"/>
    <w:rsid w:val="00AE1D95"/>
    <w:rsid w:val="00AF519B"/>
    <w:rsid w:val="00B05F17"/>
    <w:rsid w:val="00B0657E"/>
    <w:rsid w:val="00B20DD2"/>
    <w:rsid w:val="00B20DF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35A2"/>
    <w:rsid w:val="00C4250C"/>
    <w:rsid w:val="00C44C52"/>
    <w:rsid w:val="00C52538"/>
    <w:rsid w:val="00C5757F"/>
    <w:rsid w:val="00CA3DFB"/>
    <w:rsid w:val="00CA70C6"/>
    <w:rsid w:val="00CB31F4"/>
    <w:rsid w:val="00CC5C16"/>
    <w:rsid w:val="00CD2C2A"/>
    <w:rsid w:val="00CD3E5D"/>
    <w:rsid w:val="00D0640E"/>
    <w:rsid w:val="00D0655C"/>
    <w:rsid w:val="00D20050"/>
    <w:rsid w:val="00D3243D"/>
    <w:rsid w:val="00D4123A"/>
    <w:rsid w:val="00D51D87"/>
    <w:rsid w:val="00D54525"/>
    <w:rsid w:val="00D71FF0"/>
    <w:rsid w:val="00D73B2B"/>
    <w:rsid w:val="00D76A71"/>
    <w:rsid w:val="00D811A6"/>
    <w:rsid w:val="00D868BC"/>
    <w:rsid w:val="00D97114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15B95"/>
    <w:rsid w:val="00E35931"/>
    <w:rsid w:val="00E47D88"/>
    <w:rsid w:val="00E64E7E"/>
    <w:rsid w:val="00E85584"/>
    <w:rsid w:val="00E86382"/>
    <w:rsid w:val="00E909FC"/>
    <w:rsid w:val="00E910EB"/>
    <w:rsid w:val="00EA3319"/>
    <w:rsid w:val="00EA51A0"/>
    <w:rsid w:val="00EC7615"/>
    <w:rsid w:val="00EE5608"/>
    <w:rsid w:val="00EE65BB"/>
    <w:rsid w:val="00EF0254"/>
    <w:rsid w:val="00EF1B10"/>
    <w:rsid w:val="00F02718"/>
    <w:rsid w:val="00F558AC"/>
    <w:rsid w:val="00F62EC9"/>
    <w:rsid w:val="00F728D7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3018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2</cp:revision>
  <cp:lastPrinted>2014-07-03T13:56:00Z</cp:lastPrinted>
  <dcterms:created xsi:type="dcterms:W3CDTF">2014-07-03T14:33:00Z</dcterms:created>
  <dcterms:modified xsi:type="dcterms:W3CDTF">2014-07-03T14:33:00Z</dcterms:modified>
</cp:coreProperties>
</file>