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825" w:rsidRDefault="006A5825" w:rsidP="00FD0D49">
      <w:pPr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sv-SE"/>
        </w:rPr>
      </w:pPr>
    </w:p>
    <w:p w:rsidR="00FD0D49" w:rsidRPr="00191D1E" w:rsidRDefault="00C56B2C" w:rsidP="00FD0D49">
      <w:pPr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sv-SE"/>
        </w:rPr>
      </w:pPr>
      <w:r w:rsidRPr="00191D1E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sv-SE"/>
        </w:rPr>
        <w:t xml:space="preserve">Pressinbjudan: </w:t>
      </w:r>
    </w:p>
    <w:p w:rsidR="00C56B2C" w:rsidRDefault="00C56B2C" w:rsidP="00FD0D49">
      <w:pPr>
        <w:rPr>
          <w:rFonts w:ascii="Arial" w:eastAsia="Times New Roman" w:hAnsi="Arial" w:cs="Arial"/>
          <w:color w:val="333333"/>
          <w:shd w:val="clear" w:color="auto" w:fill="FFFFFF"/>
          <w:lang w:eastAsia="sv-SE"/>
        </w:rPr>
      </w:pPr>
    </w:p>
    <w:p w:rsidR="00FD0D49" w:rsidRPr="00BD1455" w:rsidRDefault="00FD0D49" w:rsidP="00FD0D49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sv-SE"/>
        </w:rPr>
      </w:pPr>
      <w:r w:rsidRPr="00BD145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sv-SE"/>
        </w:rPr>
        <w:t xml:space="preserve">Vinnande </w:t>
      </w:r>
      <w:r w:rsidR="00F5080E" w:rsidRPr="00BD145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sv-SE"/>
        </w:rPr>
        <w:t xml:space="preserve">brasilianskt </w:t>
      </w:r>
      <w:r w:rsidRPr="00BD145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sv-SE"/>
        </w:rPr>
        <w:t xml:space="preserve">konstverk </w:t>
      </w:r>
      <w:r w:rsidR="004A755D" w:rsidRPr="00BD145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sv-SE"/>
        </w:rPr>
        <w:t xml:space="preserve">blir </w:t>
      </w:r>
      <w:r w:rsidR="00F5080E" w:rsidRPr="00BD145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sv-SE"/>
        </w:rPr>
        <w:t xml:space="preserve">muralmålning </w:t>
      </w:r>
      <w:r w:rsidRPr="00BD145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sv-SE"/>
        </w:rPr>
        <w:t>av arbetslösa ungdomar i Hjällb</w:t>
      </w:r>
      <w:bookmarkStart w:id="0" w:name="_GoBack"/>
      <w:bookmarkEnd w:id="0"/>
      <w:r w:rsidRPr="00BD145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sv-SE"/>
        </w:rPr>
        <w:t>o</w:t>
      </w:r>
    </w:p>
    <w:p w:rsidR="00FD0D49" w:rsidRPr="00BD1455" w:rsidRDefault="00FD0D49" w:rsidP="00FD0D49">
      <w:pPr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</w:pPr>
    </w:p>
    <w:p w:rsidR="004A755D" w:rsidRPr="00BD1455" w:rsidRDefault="00FD0D49" w:rsidP="00070238">
      <w:pPr>
        <w:jc w:val="both"/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</w:pPr>
      <w:r w:rsidRPr="00BD1455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  <w:t xml:space="preserve">Den brasilianske konstnären </w:t>
      </w:r>
      <w:proofErr w:type="spellStart"/>
      <w:r w:rsidRPr="00BD1455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  <w:t>Thiago</w:t>
      </w:r>
      <w:proofErr w:type="spellEnd"/>
      <w:r w:rsidRPr="00BD1455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  <w:t xml:space="preserve"> </w:t>
      </w:r>
      <w:proofErr w:type="spellStart"/>
      <w:r w:rsidRPr="00BD1455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  <w:t>Mazza</w:t>
      </w:r>
      <w:proofErr w:type="spellEnd"/>
      <w:r w:rsidR="005107CA" w:rsidRPr="00BD1455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  <w:t>,</w:t>
      </w:r>
      <w:r w:rsidRPr="00BD1455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  <w:t xml:space="preserve"> som är en av vinnarna i den internationella konsttävlingen Gothenburg Art 21</w:t>
      </w:r>
      <w:r w:rsidR="005107CA" w:rsidRPr="00BD1455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  <w:t>,</w:t>
      </w:r>
      <w:r w:rsidRPr="00BD1455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  <w:t xml:space="preserve"> får nu sitt bidrag</w:t>
      </w:r>
      <w:r w:rsidR="00273CF5" w:rsidRPr="00BD1455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  <w:t xml:space="preserve"> ”</w:t>
      </w:r>
      <w:proofErr w:type="spellStart"/>
      <w:r w:rsidR="00273CF5" w:rsidRPr="00BD1455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  <w:t>We</w:t>
      </w:r>
      <w:proofErr w:type="spellEnd"/>
      <w:r w:rsidR="00273CF5" w:rsidRPr="00BD1455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  <w:t xml:space="preserve"> </w:t>
      </w:r>
      <w:proofErr w:type="spellStart"/>
      <w:r w:rsidR="00273CF5" w:rsidRPr="00BD1455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  <w:t>are</w:t>
      </w:r>
      <w:proofErr w:type="spellEnd"/>
      <w:r w:rsidR="00273CF5" w:rsidRPr="00BD1455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  <w:t xml:space="preserve"> </w:t>
      </w:r>
      <w:proofErr w:type="spellStart"/>
      <w:r w:rsidR="00273CF5" w:rsidRPr="00BD1455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  <w:t>nature</w:t>
      </w:r>
      <w:proofErr w:type="spellEnd"/>
      <w:r w:rsidR="00273CF5" w:rsidRPr="00BD1455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  <w:t>”</w:t>
      </w:r>
      <w:r w:rsidRPr="00BD1455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  <w:t xml:space="preserve"> </w:t>
      </w:r>
      <w:r w:rsidR="005107CA" w:rsidRPr="00BD1455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  <w:t>uppmålat på en av B</w:t>
      </w:r>
      <w:r w:rsidR="004158FD" w:rsidRPr="00BD1455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  <w:t>ostads AB</w:t>
      </w:r>
      <w:r w:rsidRPr="00BD1455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  <w:t xml:space="preserve"> Poseidons fasader i Hjällbo. </w:t>
      </w:r>
      <w:r w:rsidR="00273CF5" w:rsidRPr="00BD1455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  <w:t xml:space="preserve">Konstverket blir </w:t>
      </w:r>
      <w:r w:rsidR="00F5080E" w:rsidRPr="00BD1455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  <w:t xml:space="preserve">uppmålat </w:t>
      </w:r>
      <w:r w:rsidR="00273CF5" w:rsidRPr="00BD1455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  <w:t xml:space="preserve">av arbetslösa ungdomar som genom färg och sysselsättningsprojektet Sätt färg på Göteborg utbildas till byggnadsmålare. </w:t>
      </w:r>
    </w:p>
    <w:p w:rsidR="004A755D" w:rsidRPr="00BD1455" w:rsidRDefault="004A755D" w:rsidP="00070238">
      <w:pPr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</w:pPr>
    </w:p>
    <w:p w:rsidR="00A60460" w:rsidRPr="00BD1455" w:rsidRDefault="00070238" w:rsidP="00A60460">
      <w:pPr>
        <w:pStyle w:val="Liststycke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</w:pPr>
      <w:r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 xml:space="preserve">Det är verkligen en utmaning att få vara med om detta, </w:t>
      </w:r>
      <w:r w:rsidR="00D17CE8"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>det känns otroligt häftigt</w:t>
      </w:r>
      <w:r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 xml:space="preserve"> säger Jennifer, en</w:t>
      </w:r>
      <w:r w:rsidR="00A60460"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 xml:space="preserve"> av projektets </w:t>
      </w:r>
      <w:r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 xml:space="preserve">deltagare. </w:t>
      </w:r>
    </w:p>
    <w:p w:rsidR="00A60460" w:rsidRPr="00BD1455" w:rsidRDefault="004A755D" w:rsidP="00A60460">
      <w:pPr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</w:pPr>
      <w:r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>Konstverket är det andra i ordningen av de 12 vinnande bidragen som målas upp. Tillsammans med annan konst i ol</w:t>
      </w:r>
      <w:r w:rsidR="00E928E4"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>ika former kommer de att bilda ”21 km konst” – en 21 km lång konststräcka som går från Kulturhuset Blå Stället i Angered i öst till Röda stens Konsthall i väst. Konststråket syftar till att binda samman stadsdelar, främja integration, samtidigt som ungdomar utbildas till byggnadsmålare och sätts i arbete.</w:t>
      </w:r>
    </w:p>
    <w:p w:rsidR="00A60460" w:rsidRPr="00BD1455" w:rsidRDefault="00A60460" w:rsidP="00070238">
      <w:pPr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</w:pPr>
    </w:p>
    <w:p w:rsidR="00253686" w:rsidRPr="00BD1455" w:rsidRDefault="00C56B2C" w:rsidP="00070238">
      <w:pPr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</w:pPr>
      <w:r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>Under dagen kommer</w:t>
      </w:r>
      <w:r w:rsidR="004158FD"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 xml:space="preserve"> Martin Blixt, </w:t>
      </w:r>
      <w:proofErr w:type="spellStart"/>
      <w:r w:rsidR="004158FD"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>Framtiden</w:t>
      </w:r>
      <w:r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>koncernens</w:t>
      </w:r>
      <w:proofErr w:type="spellEnd"/>
      <w:r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 xml:space="preserve"> VD hjälpa till och måla tillsammans med ungdomarna. </w:t>
      </w:r>
      <w:r w:rsidR="00BD1455"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>Framtiden är en av projektets delfinansiärer och</w:t>
      </w:r>
      <w:r w:rsidR="00253686"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 xml:space="preserve"> arbetar aktivt nära stadens invånare tillsammans med koncernens fem kommunala bostadsbolag där Bostads AB Poseidon ingår.</w:t>
      </w:r>
      <w:r w:rsidR="00D17CE8"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 xml:space="preserve"> </w:t>
      </w:r>
    </w:p>
    <w:p w:rsidR="006A5825" w:rsidRPr="00BD1455" w:rsidRDefault="00BD1455" w:rsidP="00BD1455">
      <w:pPr>
        <w:pStyle w:val="Liststycke"/>
        <w:numPr>
          <w:ilvl w:val="0"/>
          <w:numId w:val="6"/>
        </w:numP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</w:pPr>
      <w:r w:rsidRPr="00BD1455">
        <w:rPr>
          <w:rFonts w:ascii="Times New Roman" w:eastAsia="Times New Roman" w:hAnsi="Times New Roman" w:cs="Times New Roman"/>
          <w:color w:val="000000"/>
          <w:lang w:eastAsia="sv-SE"/>
        </w:rPr>
        <w:t xml:space="preserve">Vi ser </w:t>
      </w:r>
      <w:r w:rsidR="00D17CE8" w:rsidRPr="00BD1455">
        <w:rPr>
          <w:rFonts w:ascii="Times New Roman" w:eastAsia="Times New Roman" w:hAnsi="Times New Roman" w:cs="Times New Roman"/>
          <w:color w:val="000000"/>
          <w:lang w:eastAsia="sv-SE"/>
        </w:rPr>
        <w:t>tydliga effekter på mycket viktiga mål inom sysselsättning och integration.  Flera unga har fått arbete och flera arbetslösa har kommit in på arbetsmarknaden samtidigt med aktiviteter i våra bostadsområden</w:t>
      </w:r>
      <w:r w:rsidRPr="00BD1455">
        <w:rPr>
          <w:rFonts w:ascii="Times New Roman" w:eastAsia="Times New Roman" w:hAnsi="Times New Roman" w:cs="Times New Roman"/>
          <w:color w:val="000000"/>
          <w:lang w:eastAsia="sv-SE"/>
        </w:rPr>
        <w:t>, s</w:t>
      </w:r>
      <w:r w:rsidR="00D17CE8"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>äger</w:t>
      </w:r>
      <w:r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 xml:space="preserve"> Martin Blixt. </w:t>
      </w:r>
    </w:p>
    <w:p w:rsidR="00BD1455" w:rsidRDefault="00BD1455" w:rsidP="00EC14C1">
      <w:pPr>
        <w:jc w:val="both"/>
        <w:rPr>
          <w:rFonts w:ascii="Times New Roman" w:eastAsia="Times New Roman" w:hAnsi="Times New Roman" w:cs="Times New Roman"/>
          <w:b/>
          <w:color w:val="333333"/>
          <w:sz w:val="22"/>
          <w:szCs w:val="22"/>
          <w:shd w:val="clear" w:color="auto" w:fill="FFFFFF"/>
          <w:lang w:eastAsia="sv-SE"/>
        </w:rPr>
      </w:pPr>
    </w:p>
    <w:p w:rsidR="00BD1455" w:rsidRDefault="00BD1455" w:rsidP="00EC14C1">
      <w:pPr>
        <w:jc w:val="both"/>
        <w:rPr>
          <w:rFonts w:ascii="Times New Roman" w:eastAsia="Times New Roman" w:hAnsi="Times New Roman" w:cs="Times New Roman"/>
          <w:b/>
          <w:color w:val="333333"/>
          <w:sz w:val="22"/>
          <w:szCs w:val="22"/>
          <w:shd w:val="clear" w:color="auto" w:fill="FFFFFF"/>
          <w:lang w:eastAsia="sv-SE"/>
        </w:rPr>
      </w:pPr>
    </w:p>
    <w:p w:rsidR="007170CF" w:rsidRDefault="007170CF" w:rsidP="00EC14C1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sv-SE"/>
        </w:rPr>
        <w:sectPr w:rsidR="007170CF" w:rsidSect="007170CF">
          <w:headerReference w:type="default" r:id="rId8"/>
          <w:footerReference w:type="default" r:id="rId9"/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E928E4" w:rsidRPr="00BD1455" w:rsidRDefault="00E928E4" w:rsidP="00EC14C1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sv-SE"/>
        </w:rPr>
      </w:pPr>
      <w:r w:rsidRPr="00BD145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sv-SE"/>
        </w:rPr>
        <w:t>Pressinbjudan</w:t>
      </w:r>
    </w:p>
    <w:p w:rsidR="00070238" w:rsidRPr="00D53702" w:rsidRDefault="00070238" w:rsidP="00FD0D49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</w:pPr>
    </w:p>
    <w:p w:rsidR="00070238" w:rsidRPr="00BD1455" w:rsidRDefault="003D1EF7" w:rsidP="00FD0D49">
      <w:pPr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</w:pPr>
      <w:r w:rsidRPr="00D53702">
        <w:rPr>
          <w:rFonts w:ascii="Times New Roman" w:eastAsia="Times New Roman" w:hAnsi="Times New Roman" w:cs="Times New Roman"/>
          <w:noProof/>
          <w:color w:val="333333"/>
          <w:sz w:val="22"/>
          <w:szCs w:val="22"/>
          <w:shd w:val="clear" w:color="auto" w:fill="FFFFFF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4051300</wp:posOffset>
            </wp:positionH>
            <wp:positionV relativeFrom="margin">
              <wp:posOffset>4831080</wp:posOffset>
            </wp:positionV>
            <wp:extent cx="2787015" cy="24511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 are natur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1" r="9539"/>
                    <a:stretch/>
                  </pic:blipFill>
                  <pic:spPr bwMode="auto">
                    <a:xfrm>
                      <a:off x="0" y="0"/>
                      <a:ext cx="2787015" cy="245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8E4" w:rsidRPr="00BD1455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  <w:t xml:space="preserve">Vad: </w:t>
      </w:r>
      <w:r w:rsidR="00E928E4"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>Arbetslösa ungdomar målar muralmålning i Hjällbo</w:t>
      </w:r>
    </w:p>
    <w:p w:rsidR="00191D1E" w:rsidRPr="00BD1455" w:rsidRDefault="00191D1E" w:rsidP="00FD0D49">
      <w:pPr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</w:pPr>
    </w:p>
    <w:p w:rsidR="00070238" w:rsidRPr="00BD1455" w:rsidRDefault="00070238" w:rsidP="00FD0D49">
      <w:pPr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</w:pPr>
      <w:r w:rsidRPr="00BD1455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  <w:t>Var:</w:t>
      </w:r>
      <w:r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 xml:space="preserve"> Bergsgårdsgärdet 70 – 72</w:t>
      </w:r>
      <w:r w:rsidR="009B54B3"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>, Hjällbo</w:t>
      </w:r>
    </w:p>
    <w:p w:rsidR="00191D1E" w:rsidRPr="00BD1455" w:rsidRDefault="00191D1E" w:rsidP="00FD0D49">
      <w:pPr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</w:pPr>
    </w:p>
    <w:p w:rsidR="00070238" w:rsidRPr="00BD1455" w:rsidRDefault="00070238" w:rsidP="00FD0D49">
      <w:pPr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</w:pPr>
      <w:r w:rsidRPr="00BD1455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  <w:t>När?</w:t>
      </w:r>
      <w:r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 xml:space="preserve"> Fredagen den 18 Maj </w:t>
      </w:r>
      <w:r w:rsidR="00C95966"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>09:30</w:t>
      </w:r>
    </w:p>
    <w:p w:rsidR="00191D1E" w:rsidRPr="00BD1455" w:rsidRDefault="00191D1E" w:rsidP="00FD0D49">
      <w:pPr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</w:pPr>
    </w:p>
    <w:p w:rsidR="00E928E4" w:rsidRDefault="00E928E4" w:rsidP="00FD0D49">
      <w:pPr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</w:pPr>
      <w:r w:rsidRPr="00BD1455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  <w:t>Närvarande</w:t>
      </w:r>
      <w:r w:rsidR="00C95966" w:rsidRPr="00BD1455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  <w:t>:</w:t>
      </w:r>
      <w:r w:rsidR="00A60460"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 xml:space="preserve"> Deltagarna i projektet, </w:t>
      </w:r>
      <w:r w:rsidR="00DC1126"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 xml:space="preserve">Tommy Nyström, </w:t>
      </w:r>
      <w:r w:rsidR="00A60460"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 xml:space="preserve">Måleriinstruktör, Sätt färg på Göteborg, </w:t>
      </w:r>
      <w:r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 xml:space="preserve">Martin Blixt, VD </w:t>
      </w:r>
      <w:proofErr w:type="spellStart"/>
      <w:r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>Framtidenkoncernen</w:t>
      </w:r>
      <w:proofErr w:type="spellEnd"/>
      <w:r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 xml:space="preserve">, </w:t>
      </w:r>
      <w:r w:rsidR="00A60460"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 xml:space="preserve">Svante </w:t>
      </w:r>
      <w:proofErr w:type="spellStart"/>
      <w:r w:rsidR="00A60460"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>Lathi</w:t>
      </w:r>
      <w:proofErr w:type="spellEnd"/>
      <w:r w:rsidR="00A60460"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 xml:space="preserve">, Distriktschef, </w:t>
      </w:r>
      <w:r w:rsidRPr="00BD1455"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  <w:t>Bostads AB Poseidon och Carin Kurling, informationsansvarig, Sätt färg på Göteborg</w:t>
      </w:r>
    </w:p>
    <w:p w:rsidR="007170CF" w:rsidRDefault="007170CF" w:rsidP="00FD0D49">
      <w:pPr>
        <w:rPr>
          <w:rFonts w:ascii="Times New Roman" w:eastAsia="Times New Roman" w:hAnsi="Times New Roman" w:cs="Times New Roman"/>
          <w:color w:val="333333"/>
          <w:shd w:val="clear" w:color="auto" w:fill="FFFFFF"/>
          <w:lang w:eastAsia="sv-SE"/>
        </w:rPr>
      </w:pPr>
    </w:p>
    <w:p w:rsidR="007170CF" w:rsidRPr="007170CF" w:rsidRDefault="003D1EF7" w:rsidP="007170CF">
      <w:pP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120015</wp:posOffset>
                </wp:positionV>
                <wp:extent cx="2933700" cy="762000"/>
                <wp:effectExtent l="0" t="0" r="0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1EF7" w:rsidRPr="003D1EF7" w:rsidRDefault="003D1EF7" w:rsidP="003D1EF7">
                            <w:pPr>
                              <w:autoSpaceDE w:val="0"/>
                              <w:autoSpaceDN w:val="0"/>
                              <w:adjustRightInd w:val="0"/>
                              <w:spacing w:after="240" w:line="340" w:lineRule="atLeas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D1EF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Bilden är ett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fotomontage av hur konstverket </w:t>
                            </w:r>
                            <w:r w:rsidRPr="003D1EF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kommer att se ut när den är klar. Under uppmålningen kommer ställning av finnas.</w:t>
                            </w:r>
                          </w:p>
                          <w:p w:rsidR="003D1EF7" w:rsidRDefault="003D1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313pt;margin-top:9.45pt;width:231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" fillcolor="white [3201]" stroked="f" strokeweight=".5pt">
                <v:textbox>
                  <w:txbxContent>
                    <w:p w:rsidR="003D1EF7" w:rsidRPr="003D1EF7" w:rsidRDefault="003D1EF7" w:rsidP="003D1EF7">
                      <w:pPr>
                        <w:autoSpaceDE w:val="0"/>
                        <w:autoSpaceDN w:val="0"/>
                        <w:adjustRightInd w:val="0"/>
                        <w:spacing w:after="240" w:line="340" w:lineRule="atLeas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D1EF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Bilden är ett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fotomontage av hur konstverket </w:t>
                      </w:r>
                      <w:r w:rsidRPr="003D1EF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kommer att se ut när den är klar. Under uppmålningen kommer ställning av finnas.</w:t>
                      </w:r>
                    </w:p>
                    <w:p w:rsidR="003D1EF7" w:rsidRDefault="003D1EF7"/>
                  </w:txbxContent>
                </v:textbox>
              </v:shape>
            </w:pict>
          </mc:Fallback>
        </mc:AlternateContent>
      </w:r>
      <w:r w:rsidR="007170CF" w:rsidRPr="007170CF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sv-SE"/>
        </w:rPr>
        <w:t>För mer information:</w:t>
      </w:r>
    </w:p>
    <w:p w:rsidR="007170CF" w:rsidRPr="003D1EF7" w:rsidRDefault="007170CF" w:rsidP="007170CF">
      <w:pPr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color w:val="0B4CB4"/>
        </w:rPr>
      </w:pPr>
      <w:r w:rsidRPr="007170CF">
        <w:rPr>
          <w:rFonts w:ascii="Times New Roman" w:hAnsi="Times New Roman" w:cs="Times New Roman"/>
          <w:color w:val="000000"/>
        </w:rPr>
        <w:t xml:space="preserve">Carin Kurling, Informationsansvarig för Sätt färg på Göteborg Mail: </w:t>
      </w:r>
      <w:hyperlink r:id="rId11" w:history="1">
        <w:r w:rsidR="003D1EF7" w:rsidRPr="001B7A3D">
          <w:rPr>
            <w:rStyle w:val="Hyperlnk"/>
            <w:rFonts w:ascii="Times New Roman" w:hAnsi="Times New Roman" w:cs="Times New Roman"/>
          </w:rPr>
          <w:t>carin.kurling@sattfargpa.se</w:t>
        </w:r>
      </w:hyperlink>
      <w:r w:rsidR="003D1EF7">
        <w:rPr>
          <w:rFonts w:ascii="MS Mincho" w:eastAsia="MS Mincho" w:hAnsi="MS Mincho" w:cs="MS Mincho" w:hint="eastAsia"/>
          <w:color w:val="0B4CB4"/>
        </w:rPr>
        <w:t xml:space="preserve">, </w:t>
      </w:r>
      <w:r w:rsidRPr="007170CF">
        <w:rPr>
          <w:rFonts w:ascii="Times New Roman" w:hAnsi="Times New Roman" w:cs="Times New Roman"/>
          <w:color w:val="000000"/>
        </w:rPr>
        <w:t xml:space="preserve">Telefon: </w:t>
      </w:r>
      <w:proofErr w:type="gramStart"/>
      <w:r w:rsidRPr="007170CF">
        <w:rPr>
          <w:rFonts w:ascii="Times New Roman" w:hAnsi="Times New Roman" w:cs="Times New Roman"/>
          <w:color w:val="000000"/>
        </w:rPr>
        <w:t>0730- 894612</w:t>
      </w:r>
      <w:proofErr w:type="gramEnd"/>
      <w:r w:rsidRPr="007170CF">
        <w:rPr>
          <w:rFonts w:ascii="Times New Roman" w:hAnsi="Times New Roman" w:cs="Times New Roman"/>
          <w:color w:val="000000"/>
        </w:rPr>
        <w:t xml:space="preserve"> </w:t>
      </w:r>
      <w:r w:rsidR="003D1EF7">
        <w:rPr>
          <w:rFonts w:ascii="Times New Roman" w:hAnsi="Times New Roman" w:cs="Times New Roman"/>
          <w:color w:val="000000"/>
        </w:rPr>
        <w:tab/>
      </w:r>
    </w:p>
    <w:p w:rsidR="00A60460" w:rsidRPr="007170CF" w:rsidRDefault="00A60460" w:rsidP="007170CF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v-SE"/>
        </w:rPr>
      </w:pPr>
    </w:p>
    <w:sectPr w:rsidR="00A60460" w:rsidRPr="007170CF" w:rsidSect="007170CF">
      <w:headerReference w:type="default" r:id="rId12"/>
      <w:footerReference w:type="default" r:id="rId13"/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826" w:rsidRDefault="00566826" w:rsidP="00EC14C1">
      <w:r>
        <w:separator/>
      </w:r>
    </w:p>
  </w:endnote>
  <w:endnote w:type="continuationSeparator" w:id="0">
    <w:p w:rsidR="00566826" w:rsidRDefault="00566826" w:rsidP="00EC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0CF" w:rsidRPr="00392C98" w:rsidRDefault="007170CF" w:rsidP="00D53702">
    <w:pPr>
      <w:autoSpaceDE w:val="0"/>
      <w:autoSpaceDN w:val="0"/>
      <w:adjustRightInd w:val="0"/>
      <w:spacing w:after="240" w:line="340" w:lineRule="atLeast"/>
      <w:rPr>
        <w:rFonts w:ascii="Times" w:hAnsi="Times" w:cs="Times"/>
        <w:color w:val="000000"/>
        <w:sz w:val="20"/>
        <w:szCs w:val="20"/>
      </w:rPr>
    </w:pPr>
    <w:r w:rsidRPr="00392C98">
      <w:rPr>
        <w:rFonts w:ascii="Times" w:hAnsi="Times" w:cs="Times"/>
        <w:i/>
        <w:iCs/>
        <w:color w:val="000000"/>
        <w:sz w:val="20"/>
        <w:szCs w:val="20"/>
      </w:rPr>
      <w:t xml:space="preserve">Sätt färg på Göteborg drivs bland annat av Måleriföretagen i Väst, </w:t>
    </w:r>
    <w:proofErr w:type="spellStart"/>
    <w:r w:rsidRPr="00392C98">
      <w:rPr>
        <w:rFonts w:ascii="Times" w:hAnsi="Times" w:cs="Times"/>
        <w:i/>
        <w:iCs/>
        <w:color w:val="000000"/>
        <w:sz w:val="20"/>
        <w:szCs w:val="20"/>
      </w:rPr>
      <w:t>Framtidenkoncernen</w:t>
    </w:r>
    <w:proofErr w:type="spellEnd"/>
    <w:r w:rsidRPr="00392C98">
      <w:rPr>
        <w:rFonts w:ascii="Times" w:hAnsi="Times" w:cs="Times"/>
        <w:i/>
        <w:iCs/>
        <w:color w:val="000000"/>
        <w:sz w:val="20"/>
        <w:szCs w:val="20"/>
      </w:rPr>
      <w:t xml:space="preserve">, färg- och kemiföretaget </w:t>
    </w:r>
    <w:proofErr w:type="spellStart"/>
    <w:r w:rsidRPr="00392C98">
      <w:rPr>
        <w:rFonts w:ascii="Times" w:hAnsi="Times" w:cs="Times"/>
        <w:i/>
        <w:iCs/>
        <w:color w:val="000000"/>
        <w:sz w:val="20"/>
        <w:szCs w:val="20"/>
      </w:rPr>
      <w:t>AkzoNobel</w:t>
    </w:r>
    <w:proofErr w:type="spellEnd"/>
    <w:r w:rsidRPr="00392C98">
      <w:rPr>
        <w:rFonts w:ascii="Times" w:hAnsi="Times" w:cs="Times"/>
        <w:i/>
        <w:iCs/>
        <w:color w:val="000000"/>
        <w:sz w:val="20"/>
        <w:szCs w:val="20"/>
      </w:rPr>
      <w:t xml:space="preserve">, Göteborgs 400-årsjubileum 2021, Arbetsförmedlingen och är delfinansierat av </w:t>
    </w:r>
    <w:proofErr w:type="gramStart"/>
    <w:r w:rsidRPr="00392C98">
      <w:rPr>
        <w:rFonts w:ascii="Times" w:hAnsi="Times" w:cs="Times"/>
        <w:i/>
        <w:iCs/>
        <w:color w:val="000000"/>
        <w:sz w:val="20"/>
        <w:szCs w:val="20"/>
      </w:rPr>
      <w:t>Svenska</w:t>
    </w:r>
    <w:proofErr w:type="gramEnd"/>
    <w:r w:rsidRPr="00392C98">
      <w:rPr>
        <w:rFonts w:ascii="Times" w:hAnsi="Times" w:cs="Times"/>
        <w:i/>
        <w:iCs/>
        <w:color w:val="000000"/>
        <w:sz w:val="20"/>
        <w:szCs w:val="20"/>
      </w:rPr>
      <w:t xml:space="preserve"> ESF-rådet och Allmänna Arvsfonden.</w:t>
    </w:r>
  </w:p>
  <w:p w:rsidR="007170CF" w:rsidRDefault="007170C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702" w:rsidRPr="00392C98" w:rsidRDefault="00D53702" w:rsidP="00D53702">
    <w:pPr>
      <w:autoSpaceDE w:val="0"/>
      <w:autoSpaceDN w:val="0"/>
      <w:adjustRightInd w:val="0"/>
      <w:spacing w:after="240" w:line="340" w:lineRule="atLeast"/>
      <w:rPr>
        <w:rFonts w:ascii="Times" w:hAnsi="Times" w:cs="Times"/>
        <w:color w:val="000000"/>
        <w:sz w:val="20"/>
        <w:szCs w:val="20"/>
      </w:rPr>
    </w:pPr>
    <w:r w:rsidRPr="00392C98">
      <w:rPr>
        <w:rFonts w:ascii="Times" w:hAnsi="Times" w:cs="Times"/>
        <w:i/>
        <w:iCs/>
        <w:color w:val="000000"/>
        <w:sz w:val="20"/>
        <w:szCs w:val="20"/>
      </w:rPr>
      <w:t xml:space="preserve">Sätt färg på Göteborg drivs bland annat av Måleriföretagen i Väst, </w:t>
    </w:r>
    <w:proofErr w:type="spellStart"/>
    <w:r w:rsidRPr="00392C98">
      <w:rPr>
        <w:rFonts w:ascii="Times" w:hAnsi="Times" w:cs="Times"/>
        <w:i/>
        <w:iCs/>
        <w:color w:val="000000"/>
        <w:sz w:val="20"/>
        <w:szCs w:val="20"/>
      </w:rPr>
      <w:t>Framtidenkoncernen</w:t>
    </w:r>
    <w:proofErr w:type="spellEnd"/>
    <w:r w:rsidRPr="00392C98">
      <w:rPr>
        <w:rFonts w:ascii="Times" w:hAnsi="Times" w:cs="Times"/>
        <w:i/>
        <w:iCs/>
        <w:color w:val="000000"/>
        <w:sz w:val="20"/>
        <w:szCs w:val="20"/>
      </w:rPr>
      <w:t xml:space="preserve">, färg- och kemiföretaget </w:t>
    </w:r>
    <w:proofErr w:type="spellStart"/>
    <w:r w:rsidRPr="00392C98">
      <w:rPr>
        <w:rFonts w:ascii="Times" w:hAnsi="Times" w:cs="Times"/>
        <w:i/>
        <w:iCs/>
        <w:color w:val="000000"/>
        <w:sz w:val="20"/>
        <w:szCs w:val="20"/>
      </w:rPr>
      <w:t>AkzoNobel</w:t>
    </w:r>
    <w:proofErr w:type="spellEnd"/>
    <w:r w:rsidRPr="00392C98">
      <w:rPr>
        <w:rFonts w:ascii="Times" w:hAnsi="Times" w:cs="Times"/>
        <w:i/>
        <w:iCs/>
        <w:color w:val="000000"/>
        <w:sz w:val="20"/>
        <w:szCs w:val="20"/>
      </w:rPr>
      <w:t xml:space="preserve">, Göteborgs 400-årsjubileum 2021, Arbetsförmedlingen och är delfinansierat av </w:t>
    </w:r>
    <w:proofErr w:type="gramStart"/>
    <w:r w:rsidRPr="00392C98">
      <w:rPr>
        <w:rFonts w:ascii="Times" w:hAnsi="Times" w:cs="Times"/>
        <w:i/>
        <w:iCs/>
        <w:color w:val="000000"/>
        <w:sz w:val="20"/>
        <w:szCs w:val="20"/>
      </w:rPr>
      <w:t>Svenska</w:t>
    </w:r>
    <w:proofErr w:type="gramEnd"/>
    <w:r w:rsidRPr="00392C98">
      <w:rPr>
        <w:rFonts w:ascii="Times" w:hAnsi="Times" w:cs="Times"/>
        <w:i/>
        <w:iCs/>
        <w:color w:val="000000"/>
        <w:sz w:val="20"/>
        <w:szCs w:val="20"/>
      </w:rPr>
      <w:t xml:space="preserve"> ESF-rådet och Allmänna Arvsfonden.</w:t>
    </w:r>
  </w:p>
  <w:p w:rsidR="00D53702" w:rsidRDefault="00D537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826" w:rsidRDefault="00566826" w:rsidP="00EC14C1">
      <w:r>
        <w:separator/>
      </w:r>
    </w:p>
  </w:footnote>
  <w:footnote w:type="continuationSeparator" w:id="0">
    <w:p w:rsidR="00566826" w:rsidRDefault="00566826" w:rsidP="00EC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0CF" w:rsidRDefault="007170CF" w:rsidP="00D27E0E">
    <w:pPr>
      <w:pStyle w:val="Sidhuvud"/>
    </w:pPr>
    <w:r>
      <w:rPr>
        <w:noProof/>
      </w:rPr>
      <w:drawing>
        <wp:inline distT="0" distB="0" distL="0" distR="0" wp14:anchorId="6A9C9A8C" wp14:editId="14E1D024">
          <wp:extent cx="934179" cy="849549"/>
          <wp:effectExtent l="0" t="0" r="5715" b="190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P_pms_orang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211" cy="850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1EF7">
      <w:tab/>
    </w:r>
    <w:r w:rsidR="003D1EF7">
      <w:tab/>
      <w:t>Göteborg 2018-05-15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4C1" w:rsidRDefault="00EC14C1" w:rsidP="00D27E0E">
    <w:pPr>
      <w:pStyle w:val="Sidhuvud"/>
    </w:pPr>
    <w:r>
      <w:rPr>
        <w:noProof/>
      </w:rPr>
      <w:drawing>
        <wp:inline distT="0" distB="0" distL="0" distR="0">
          <wp:extent cx="934179" cy="849549"/>
          <wp:effectExtent l="0" t="0" r="5715" b="190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P_pms_orang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211" cy="850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Göteborg 2018-05-14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5312C"/>
    <w:multiLevelType w:val="hybridMultilevel"/>
    <w:tmpl w:val="1DE08CB4"/>
    <w:lvl w:ilvl="0" w:tplc="12FE189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F4FFE"/>
    <w:multiLevelType w:val="hybridMultilevel"/>
    <w:tmpl w:val="1550EE02"/>
    <w:lvl w:ilvl="0" w:tplc="BB761AB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12E6C"/>
    <w:multiLevelType w:val="hybridMultilevel"/>
    <w:tmpl w:val="5B146794"/>
    <w:lvl w:ilvl="0" w:tplc="BDB08BF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20B97"/>
    <w:multiLevelType w:val="hybridMultilevel"/>
    <w:tmpl w:val="458EC6CC"/>
    <w:lvl w:ilvl="0" w:tplc="6D2E1A3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72A97"/>
    <w:multiLevelType w:val="hybridMultilevel"/>
    <w:tmpl w:val="D87EE232"/>
    <w:lvl w:ilvl="0" w:tplc="9D5407B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40490"/>
    <w:multiLevelType w:val="hybridMultilevel"/>
    <w:tmpl w:val="3F949BEA"/>
    <w:lvl w:ilvl="0" w:tplc="53F8E02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49"/>
    <w:rsid w:val="00070238"/>
    <w:rsid w:val="00191D1E"/>
    <w:rsid w:val="00253686"/>
    <w:rsid w:val="0025648E"/>
    <w:rsid w:val="00273CF5"/>
    <w:rsid w:val="002C5FBF"/>
    <w:rsid w:val="00350D32"/>
    <w:rsid w:val="003A1D5E"/>
    <w:rsid w:val="003D1EF7"/>
    <w:rsid w:val="004158FD"/>
    <w:rsid w:val="004A755D"/>
    <w:rsid w:val="005107CA"/>
    <w:rsid w:val="00566826"/>
    <w:rsid w:val="00590F80"/>
    <w:rsid w:val="005E450F"/>
    <w:rsid w:val="00612B02"/>
    <w:rsid w:val="006A5825"/>
    <w:rsid w:val="007170CF"/>
    <w:rsid w:val="008A4B45"/>
    <w:rsid w:val="009B54B3"/>
    <w:rsid w:val="00A60460"/>
    <w:rsid w:val="00BB3CC9"/>
    <w:rsid w:val="00BD1455"/>
    <w:rsid w:val="00C56B2C"/>
    <w:rsid w:val="00C93DED"/>
    <w:rsid w:val="00C95966"/>
    <w:rsid w:val="00D1358F"/>
    <w:rsid w:val="00D17CE8"/>
    <w:rsid w:val="00D27E0E"/>
    <w:rsid w:val="00D5155B"/>
    <w:rsid w:val="00D524D2"/>
    <w:rsid w:val="00D53702"/>
    <w:rsid w:val="00DC1126"/>
    <w:rsid w:val="00E928E4"/>
    <w:rsid w:val="00EC14C1"/>
    <w:rsid w:val="00F5080E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4C15"/>
  <w15:chartTrackingRefBased/>
  <w15:docId w15:val="{099017C2-2CA2-AF4E-BBA9-2A1CF5BA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56B2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928E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928E4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EC14C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14C1"/>
  </w:style>
  <w:style w:type="paragraph" w:styleId="Sidfot">
    <w:name w:val="footer"/>
    <w:basedOn w:val="Normal"/>
    <w:link w:val="SidfotChar"/>
    <w:uiPriority w:val="99"/>
    <w:unhideWhenUsed/>
    <w:rsid w:val="00EC14C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in.kurling@sattfargpa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A8FF08-C968-0E43-8609-233C82D5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333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Kurling</dc:creator>
  <cp:keywords/>
  <dc:description/>
  <cp:lastModifiedBy>Carin Kurling</cp:lastModifiedBy>
  <cp:revision>13</cp:revision>
  <cp:lastPrinted>2018-05-09T06:34:00Z</cp:lastPrinted>
  <dcterms:created xsi:type="dcterms:W3CDTF">2018-05-08T09:40:00Z</dcterms:created>
  <dcterms:modified xsi:type="dcterms:W3CDTF">2018-05-15T06:54:00Z</dcterms:modified>
</cp:coreProperties>
</file>