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2B" w:rsidRPr="00826DAB" w:rsidRDefault="00826DAB" w:rsidP="00826DAB">
      <w:pPr>
        <w:rPr>
          <w:rFonts w:ascii="Man Global Bold" w:eastAsia="Man Global Bold" w:hAnsi="Man Global Bold" w:cs="Man Global Bold"/>
          <w:b/>
          <w:lang w:val="nb-NO"/>
        </w:rPr>
      </w:pPr>
      <w:r w:rsidRPr="00826DAB">
        <w:rPr>
          <w:rFonts w:ascii="Man Global Condensed Bold" w:eastAsia="Man Global Condensed Bold" w:hAnsi="Man Global Condensed Bold" w:cs="Man Global Condensed Bold"/>
          <w:b/>
          <w:bCs/>
          <w:sz w:val="36"/>
          <w:szCs w:val="36"/>
          <w:lang w:val="nb-NO"/>
        </w:rPr>
        <w:t>MAN Skandinavias administrerende direktør, Niels-Jørgen Toft Jensen melder sin avgang.</w:t>
      </w:r>
      <w:bookmarkStart w:id="0" w:name="_GoBack"/>
      <w:bookmarkEnd w:id="0"/>
      <w:r w:rsidR="009D13D9" w:rsidRPr="00826DAB">
        <w:rPr>
          <w:rFonts w:ascii="Man Global Bold" w:eastAsia="Man Global Bold" w:hAnsi="Man Global Bold" w:cs="Man Global Bold"/>
          <w:b/>
          <w:sz w:val="28"/>
          <w:szCs w:val="28"/>
          <w:lang w:val="nb-NO"/>
        </w:rPr>
        <w:br/>
      </w:r>
      <w:r w:rsidR="00454380" w:rsidRPr="00826DAB">
        <w:rPr>
          <w:rFonts w:ascii="Man Global" w:eastAsia="Man Global" w:hAnsi="Man Global" w:cs="Man Global"/>
          <w:b/>
          <w:lang w:val="nb-NO"/>
        </w:rPr>
        <w:br/>
      </w:r>
      <w:r w:rsidRPr="00826DAB">
        <w:rPr>
          <w:rFonts w:ascii="Man Global Bold" w:eastAsia="Man Global Bold" w:hAnsi="Man Global Bold" w:cs="Man Global Bold"/>
          <w:b/>
          <w:lang w:val="nb-NO"/>
        </w:rPr>
        <w:t>MAN Truck &amp; Bus Skandinavia og Niels-Jørgen Toft Jensen har kommet til enighet om at Toft Jensen forlater sin stilling som administrerende direktør for MAN-selskapene</w:t>
      </w:r>
      <w:r>
        <w:rPr>
          <w:rFonts w:ascii="Man Global Bold" w:eastAsia="Man Global Bold" w:hAnsi="Man Global Bold" w:cs="Man Global Bold"/>
          <w:b/>
          <w:lang w:val="nb-NO"/>
        </w:rPr>
        <w:t xml:space="preserve"> i Norge, Sverige og Danmark.  </w:t>
      </w:r>
      <w:r>
        <w:rPr>
          <w:rFonts w:ascii="Man Global Bold" w:eastAsia="Man Global Bold" w:hAnsi="Man Global Bold" w:cs="Man Global Bold"/>
          <w:b/>
          <w:lang w:val="nb-NO"/>
        </w:rPr>
        <w:br/>
      </w:r>
      <w:r w:rsidR="00C3552B" w:rsidRPr="00826DAB">
        <w:rPr>
          <w:rFonts w:ascii="Man Global" w:eastAsia="Man Global" w:hAnsi="Man Global" w:cs="Man Global"/>
          <w:lang w:val="nb-NO"/>
        </w:rPr>
        <w:br/>
      </w:r>
      <w:r w:rsidRPr="00826DAB">
        <w:rPr>
          <w:rFonts w:ascii="Man Global" w:eastAsia="Man Global" w:hAnsi="Man Global" w:cs="Man Global"/>
          <w:b/>
          <w:bCs/>
          <w:lang w:val="nb-NO"/>
        </w:rPr>
        <w:t>​</w:t>
      </w:r>
      <w:r w:rsidRPr="00826DAB">
        <w:rPr>
          <w:rFonts w:ascii="Man Global" w:eastAsia="Man Global" w:hAnsi="Man Global" w:cs="Man Global"/>
          <w:lang w:val="nb-NO"/>
        </w:rPr>
        <w:t>Frem til en ny permanent leder er funnet, vil Magnus G. Karlsson, som allerede i dag har en fremtredende rolle i den skandinaviske MAN-organisasjonen, fortsette som midlertidig direktør for MAN i de tre landene.</w:t>
      </w:r>
      <w:r w:rsidR="00C3552B" w:rsidRPr="00826DAB">
        <w:rPr>
          <w:rFonts w:ascii="Man Global" w:eastAsia="Man Global" w:hAnsi="Man Global" w:cs="Man Global"/>
          <w:lang w:val="nb-NO"/>
        </w:rPr>
        <w:br/>
      </w:r>
    </w:p>
    <w:p w:rsidR="00C3552B" w:rsidRPr="00826DAB" w:rsidRDefault="00826DAB" w:rsidP="00C3552B">
      <w:pPr>
        <w:jc w:val="both"/>
        <w:rPr>
          <w:rFonts w:ascii="Man Global" w:eastAsia="Man Global" w:hAnsi="Man Global" w:cs="Man Global"/>
          <w:lang w:val="nb-NO"/>
        </w:rPr>
      </w:pPr>
      <w:r w:rsidRPr="00826DAB">
        <w:rPr>
          <w:rFonts w:ascii="Man Global" w:eastAsia="Man Global" w:hAnsi="Man Global" w:cs="Man Global"/>
          <w:lang w:val="nb-NO"/>
        </w:rPr>
        <w:t>Bildteks</w:t>
      </w:r>
      <w:r w:rsidR="00C3552B" w:rsidRPr="00826DAB">
        <w:rPr>
          <w:rFonts w:ascii="Man Global" w:eastAsia="Man Global" w:hAnsi="Man Global" w:cs="Man Global"/>
          <w:lang w:val="nb-NO"/>
        </w:rPr>
        <w:t xml:space="preserve">t: </w:t>
      </w:r>
      <w:r w:rsidRPr="00826DAB">
        <w:rPr>
          <w:rFonts w:ascii="Man Global" w:eastAsia="Man Global" w:hAnsi="Man Global" w:cs="Man Global"/>
          <w:lang w:val="nb-NO"/>
        </w:rPr>
        <w:t>Magnus G. Karlsson (Sverige) – Midlertidig direktør for MAN-selskapene i Norge, Sverige og Danmark</w:t>
      </w:r>
    </w:p>
    <w:p w:rsidR="009D13D9" w:rsidRPr="00826DAB" w:rsidRDefault="009D13D9" w:rsidP="00454380">
      <w:pPr>
        <w:jc w:val="both"/>
        <w:rPr>
          <w:rFonts w:ascii="Man Global" w:eastAsia="Man Global" w:hAnsi="Man Global" w:cs="Man Global"/>
          <w:lang w:val="nb-NO"/>
        </w:rPr>
      </w:pPr>
    </w:p>
    <w:p w:rsidR="00C3552B" w:rsidRPr="00826DAB" w:rsidRDefault="009D13D9" w:rsidP="00C3552B">
      <w:pPr>
        <w:jc w:val="both"/>
        <w:rPr>
          <w:rFonts w:ascii="Man Global" w:eastAsia="Man Global" w:hAnsi="Man Global" w:cs="Man Global"/>
          <w:lang w:val="nb-NO"/>
        </w:rPr>
      </w:pPr>
      <w:r w:rsidRPr="00826DAB">
        <w:rPr>
          <w:rFonts w:ascii="Man Global" w:eastAsia="Man Global" w:hAnsi="Man Global" w:cs="Man Global"/>
          <w:lang w:val="nb-NO"/>
        </w:rPr>
        <w:br/>
      </w:r>
    </w:p>
    <w:p w:rsidR="009D13D9" w:rsidRPr="00826DAB" w:rsidRDefault="009D13D9" w:rsidP="000378FB">
      <w:pPr>
        <w:jc w:val="both"/>
        <w:rPr>
          <w:rFonts w:ascii="Man Global" w:eastAsia="Man Global" w:hAnsi="Man Global" w:cs="Man Global"/>
          <w:lang w:val="nb-NO"/>
        </w:rPr>
      </w:pPr>
    </w:p>
    <w:sectPr w:rsidR="009D13D9" w:rsidRPr="00826DAB" w:rsidSect="000B5BFB">
      <w:headerReference w:type="default" r:id="rId8"/>
      <w:pgSz w:w="11906" w:h="16838"/>
      <w:pgMar w:top="1418" w:right="283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14" w:rsidRDefault="00AC2014" w:rsidP="009D13D9">
      <w:pPr>
        <w:spacing w:after="0" w:line="240" w:lineRule="auto"/>
      </w:pPr>
      <w:r>
        <w:separator/>
      </w:r>
    </w:p>
  </w:endnote>
  <w:endnote w:type="continuationSeparator" w:id="0">
    <w:p w:rsidR="00AC2014" w:rsidRDefault="00AC2014" w:rsidP="009D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 Global Bold">
    <w:panose1 w:val="00000000000000000000"/>
    <w:charset w:val="00"/>
    <w:family w:val="auto"/>
    <w:pitch w:val="variable"/>
    <w:sig w:usb0="F500AEFF" w:usb1="FBDFFFFF" w:usb2="0000001A" w:usb3="00000000" w:csb0="0000009F" w:csb1="00000000"/>
  </w:font>
  <w:font w:name="Man Global Condensed Bold">
    <w:panose1 w:val="00000000000000000000"/>
    <w:charset w:val="00"/>
    <w:family w:val="auto"/>
    <w:pitch w:val="variable"/>
    <w:sig w:usb0="F500AEFF" w:usb1="FBDFFFFF" w:usb2="0000001A" w:usb3="00000000" w:csb0="0000009F" w:csb1="00000000"/>
  </w:font>
  <w:font w:name="Man Global">
    <w:panose1 w:val="00000000000000000000"/>
    <w:charset w:val="00"/>
    <w:family w:val="auto"/>
    <w:pitch w:val="variable"/>
    <w:sig w:usb0="F500AEFF" w:usb1="FBDFFFFF" w:usb2="0000001E" w:usb3="00000000" w:csb0="0000009F" w:csb1="00000000"/>
  </w:font>
  <w:font w:name="Man Global Condensed">
    <w:panose1 w:val="00000000000000000000"/>
    <w:charset w:val="00"/>
    <w:family w:val="auto"/>
    <w:pitch w:val="variable"/>
    <w:sig w:usb0="F500AEFF" w:usb1="FBDFFFFF" w:usb2="0000001E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14" w:rsidRDefault="00AC2014" w:rsidP="009D13D9">
      <w:pPr>
        <w:spacing w:after="0" w:line="240" w:lineRule="auto"/>
      </w:pPr>
      <w:r>
        <w:separator/>
      </w:r>
    </w:p>
  </w:footnote>
  <w:footnote w:type="continuationSeparator" w:id="0">
    <w:p w:rsidR="00AC2014" w:rsidRDefault="00AC2014" w:rsidP="009D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D9" w:rsidRPr="00826DAB" w:rsidRDefault="009D13D9" w:rsidP="009D13D9">
    <w:pPr>
      <w:pStyle w:val="Sidhuvud"/>
      <w:rPr>
        <w:sz w:val="40"/>
        <w:szCs w:val="40"/>
        <w:lang w:val="nb-NO"/>
      </w:rPr>
    </w:pPr>
    <w:r w:rsidRPr="00454380">
      <w:rPr>
        <w:rFonts w:ascii="Man Global Condensed" w:eastAsia="Man Global Condensed" w:hAnsi="Man Global Condensed" w:cs="Man Global Condensed"/>
        <w:noProof/>
        <w:sz w:val="28"/>
        <w:szCs w:val="40"/>
        <w:lang w:eastAsia="sv-SE"/>
      </w:rPr>
      <w:drawing>
        <wp:anchor distT="0" distB="0" distL="114300" distR="114300" simplePos="0" relativeHeight="251658240" behindDoc="0" locked="0" layoutInCell="1" allowOverlap="1" wp14:anchorId="0A23E777" wp14:editId="1E736E17">
          <wp:simplePos x="0" y="0"/>
          <wp:positionH relativeFrom="margin">
            <wp:posOffset>5135245</wp:posOffset>
          </wp:positionH>
          <wp:positionV relativeFrom="margin">
            <wp:posOffset>-1313815</wp:posOffset>
          </wp:positionV>
          <wp:extent cx="1143000" cy="645795"/>
          <wp:effectExtent l="0" t="0" r="0" b="190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dge_MA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52B" w:rsidRPr="00826DAB">
      <w:rPr>
        <w:rFonts w:ascii="Man Global Condensed" w:eastAsia="Man Global Condensed" w:hAnsi="Man Global Condensed" w:cs="Man Global Condensed"/>
        <w:sz w:val="24"/>
        <w:szCs w:val="36"/>
        <w:lang w:val="nb-NO"/>
      </w:rPr>
      <w:t>04.12</w:t>
    </w:r>
    <w:r w:rsidR="00454380" w:rsidRPr="00826DAB">
      <w:rPr>
        <w:rFonts w:ascii="Man Global Condensed" w:eastAsia="Man Global Condensed" w:hAnsi="Man Global Condensed" w:cs="Man Global Condensed"/>
        <w:sz w:val="24"/>
        <w:szCs w:val="36"/>
        <w:lang w:val="nb-NO"/>
      </w:rPr>
      <w:t>.2019</w:t>
    </w:r>
    <w:r w:rsidRPr="00826DAB">
      <w:rPr>
        <w:rFonts w:ascii="Man Global Condensed" w:eastAsia="Man Global Condensed" w:hAnsi="Man Global Condensed" w:cs="Man Global Condensed"/>
        <w:sz w:val="40"/>
        <w:szCs w:val="40"/>
        <w:lang w:val="nb-NO"/>
      </w:rPr>
      <w:br/>
    </w:r>
    <w:r w:rsidRPr="00826DAB">
      <w:rPr>
        <w:rFonts w:ascii="Man Global Condensed" w:eastAsia="Man Global Condensed" w:hAnsi="Man Global Condensed" w:cs="Man Global Condensed" w:hint="eastAsia"/>
        <w:sz w:val="36"/>
        <w:szCs w:val="36"/>
        <w:lang w:val="nb-NO"/>
      </w:rPr>
      <w:t>Press</w:t>
    </w:r>
    <w:r w:rsidR="00826DAB" w:rsidRPr="00826DAB">
      <w:rPr>
        <w:rFonts w:ascii="Man Global Condensed" w:eastAsia="Man Global Condensed" w:hAnsi="Man Global Condensed" w:cs="Man Global Condensed"/>
        <w:sz w:val="36"/>
        <w:szCs w:val="36"/>
        <w:lang w:val="nb-NO"/>
      </w:rPr>
      <w:t xml:space="preserve">emelding </w:t>
    </w:r>
    <w:r w:rsidRPr="00826DAB">
      <w:rPr>
        <w:sz w:val="40"/>
        <w:szCs w:val="40"/>
        <w:lang w:val="nb-NO"/>
      </w:rPr>
      <w:br/>
    </w:r>
    <w:r w:rsidRPr="00826DAB">
      <w:rPr>
        <w:rFonts w:ascii="Man Global Condensed Bold" w:eastAsia="Man Global Condensed Bold" w:hAnsi="Man Global Condensed Bold" w:cs="Man Global Condensed Bold" w:hint="eastAsia"/>
        <w:sz w:val="36"/>
        <w:szCs w:val="36"/>
        <w:lang w:val="nb-NO"/>
      </w:rPr>
      <w:t xml:space="preserve">MAN Truck &amp; Bus </w:t>
    </w:r>
    <w:r w:rsidR="00826DAB" w:rsidRPr="00826DAB">
      <w:rPr>
        <w:rFonts w:ascii="Man Global Condensed Bold" w:eastAsia="Man Global Condensed Bold" w:hAnsi="Man Global Condensed Bold" w:cs="Man Global Condensed Bold"/>
        <w:sz w:val="36"/>
        <w:szCs w:val="36"/>
        <w:lang w:val="nb-NO"/>
      </w:rPr>
      <w:t>Norge</w:t>
    </w:r>
    <w:r w:rsidRPr="00826DAB">
      <w:rPr>
        <w:sz w:val="40"/>
        <w:szCs w:val="40"/>
        <w:lang w:val="nb-NO"/>
      </w:rPr>
      <w:t xml:space="preserve"> </w:t>
    </w:r>
  </w:p>
  <w:p w:rsidR="009D13D9" w:rsidRPr="00826DAB" w:rsidRDefault="009D13D9" w:rsidP="009D13D9">
    <w:pPr>
      <w:pStyle w:val="Sidhuvud"/>
      <w:rPr>
        <w:sz w:val="40"/>
        <w:szCs w:val="40"/>
        <w:lang w:val="nb-NO"/>
      </w:rPr>
    </w:pPr>
    <w:r w:rsidRPr="00826DAB">
      <w:rPr>
        <w:sz w:val="40"/>
        <w:szCs w:val="40"/>
        <w:lang w:val="nb-NO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D9"/>
    <w:rsid w:val="00012D46"/>
    <w:rsid w:val="000378FB"/>
    <w:rsid w:val="000B5BFB"/>
    <w:rsid w:val="00454380"/>
    <w:rsid w:val="00520950"/>
    <w:rsid w:val="006B0BB2"/>
    <w:rsid w:val="00826DAB"/>
    <w:rsid w:val="00913843"/>
    <w:rsid w:val="009D13D9"/>
    <w:rsid w:val="00AC2014"/>
    <w:rsid w:val="00C3552B"/>
    <w:rsid w:val="00D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13D9"/>
  </w:style>
  <w:style w:type="paragraph" w:styleId="Sidfot">
    <w:name w:val="footer"/>
    <w:basedOn w:val="Normal"/>
    <w:link w:val="SidfotChar"/>
    <w:uiPriority w:val="99"/>
    <w:unhideWhenUsed/>
    <w:rsid w:val="009D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13D9"/>
  </w:style>
  <w:style w:type="paragraph" w:styleId="Ballongtext">
    <w:name w:val="Balloon Text"/>
    <w:basedOn w:val="Normal"/>
    <w:link w:val="BallongtextChar"/>
    <w:uiPriority w:val="99"/>
    <w:semiHidden/>
    <w:unhideWhenUsed/>
    <w:rsid w:val="009D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13D9"/>
  </w:style>
  <w:style w:type="paragraph" w:styleId="Sidfot">
    <w:name w:val="footer"/>
    <w:basedOn w:val="Normal"/>
    <w:link w:val="SidfotChar"/>
    <w:uiPriority w:val="99"/>
    <w:unhideWhenUsed/>
    <w:rsid w:val="009D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13D9"/>
  </w:style>
  <w:style w:type="paragraph" w:styleId="Ballongtext">
    <w:name w:val="Balloon Text"/>
    <w:basedOn w:val="Normal"/>
    <w:link w:val="BallongtextChar"/>
    <w:uiPriority w:val="99"/>
    <w:semiHidden/>
    <w:unhideWhenUsed/>
    <w:rsid w:val="009D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B3E0-EDAF-40AE-9A05-14056A65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Waldekrantz</dc:creator>
  <cp:lastModifiedBy>Maria Waldekrantz</cp:lastModifiedBy>
  <cp:revision>2</cp:revision>
  <dcterms:created xsi:type="dcterms:W3CDTF">2019-12-04T13:36:00Z</dcterms:created>
  <dcterms:modified xsi:type="dcterms:W3CDTF">2019-12-04T13:36:00Z</dcterms:modified>
</cp:coreProperties>
</file>