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68F" w:rsidRDefault="008E068F" w:rsidP="008E068F">
      <w:pPr>
        <w:pStyle w:val="Normalwebb"/>
        <w:rPr>
          <w:b/>
          <w:sz w:val="32"/>
          <w:szCs w:val="32"/>
        </w:rPr>
      </w:pPr>
    </w:p>
    <w:p w:rsidR="008E068F" w:rsidRDefault="003E1515" w:rsidP="008E068F">
      <w:pPr>
        <w:pStyle w:val="Normalwebb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drawing>
          <wp:inline distT="0" distB="0" distL="0" distR="0">
            <wp:extent cx="2431001" cy="3386635"/>
            <wp:effectExtent l="0" t="0" r="762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7829-Balkong Miljö2012_MG_764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776" cy="338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68F" w:rsidRDefault="008E068F" w:rsidP="008E068F">
      <w:pPr>
        <w:pStyle w:val="Normalwebb"/>
        <w:rPr>
          <w:b/>
          <w:sz w:val="32"/>
          <w:szCs w:val="32"/>
        </w:rPr>
      </w:pPr>
    </w:p>
    <w:p w:rsidR="008E068F" w:rsidRPr="008E068F" w:rsidRDefault="008E068F" w:rsidP="008E068F">
      <w:pPr>
        <w:pStyle w:val="Normalwebb"/>
        <w:rPr>
          <w:b/>
          <w:sz w:val="32"/>
          <w:szCs w:val="32"/>
        </w:rPr>
      </w:pPr>
      <w:r w:rsidRPr="008E068F">
        <w:rPr>
          <w:b/>
          <w:sz w:val="32"/>
          <w:szCs w:val="32"/>
        </w:rPr>
        <w:t>Fiffiga balkongnyheter från Blomsterlandet</w:t>
      </w:r>
    </w:p>
    <w:p w:rsidR="008E068F" w:rsidRPr="008E068F" w:rsidRDefault="008E068F" w:rsidP="008E068F">
      <w:pPr>
        <w:pStyle w:val="Normalwebb"/>
        <w:rPr>
          <w:sz w:val="24"/>
          <w:szCs w:val="24"/>
        </w:rPr>
      </w:pPr>
      <w:r w:rsidRPr="008E068F">
        <w:rPr>
          <w:sz w:val="24"/>
          <w:szCs w:val="24"/>
        </w:rPr>
        <w:t xml:space="preserve">Balkongen är ett ställe att trivas på. Tyvärr räcker ytan ofta inte till om man vill få plats med möbler och blommor på sin uteplats. Med detta i åtanke har två smarta nyheter tagits fram. En kruka och en vattenkanna designade för att ta så lite plats som möjligt på balkongen eller uteplatsen. </w:t>
      </w:r>
    </w:p>
    <w:p w:rsidR="008E068F" w:rsidRDefault="008E068F" w:rsidP="008E068F">
      <w:pPr>
        <w:pStyle w:val="Normalwebb"/>
        <w:rPr>
          <w:sz w:val="24"/>
          <w:szCs w:val="24"/>
        </w:rPr>
      </w:pPr>
      <w:proofErr w:type="gramStart"/>
      <w:r w:rsidRPr="008E068F">
        <w:rPr>
          <w:sz w:val="24"/>
          <w:szCs w:val="24"/>
        </w:rPr>
        <w:t>-</w:t>
      </w:r>
      <w:proofErr w:type="gramEnd"/>
      <w:r w:rsidRPr="008E068F">
        <w:rPr>
          <w:sz w:val="24"/>
          <w:szCs w:val="24"/>
        </w:rPr>
        <w:t xml:space="preserve"> Krukan fäster man enkelt på balkongräcket och vattenkannan kan hängas på </w:t>
      </w:r>
      <w:proofErr w:type="spellStart"/>
      <w:r w:rsidRPr="008E068F">
        <w:rPr>
          <w:sz w:val="24"/>
          <w:szCs w:val="24"/>
        </w:rPr>
        <w:t>t.ex</w:t>
      </w:r>
      <w:proofErr w:type="spellEnd"/>
      <w:r w:rsidRPr="008E068F">
        <w:rPr>
          <w:sz w:val="24"/>
          <w:szCs w:val="24"/>
        </w:rPr>
        <w:t xml:space="preserve"> en krok eller direkt på räcket, säger Anneli Kraft, inköpsavdelningen på Blomsterlandet. </w:t>
      </w:r>
      <w:r w:rsidRPr="008E068F">
        <w:rPr>
          <w:sz w:val="24"/>
          <w:szCs w:val="24"/>
        </w:rPr>
        <w:br/>
      </w:r>
      <w:r w:rsidRPr="008E068F">
        <w:rPr>
          <w:sz w:val="24"/>
          <w:szCs w:val="24"/>
        </w:rPr>
        <w:br/>
        <w:t>Materialet är lackad zink, och både krukan och vattenkannan finns i färgerna vit, cerise och lime. Vattenkannan rymmer 2 liter.</w:t>
      </w:r>
      <w:r>
        <w:rPr>
          <w:sz w:val="24"/>
          <w:szCs w:val="24"/>
        </w:rPr>
        <w:t xml:space="preserve"> Krukan är D:15 cm.</w:t>
      </w:r>
    </w:p>
    <w:p w:rsidR="008E068F" w:rsidRDefault="008E068F" w:rsidP="008E068F">
      <w:pPr>
        <w:spacing w:line="480" w:lineRule="auto"/>
      </w:pPr>
    </w:p>
    <w:p w:rsidR="008E068F" w:rsidRDefault="008E068F" w:rsidP="008E068F">
      <w:pPr>
        <w:spacing w:line="480" w:lineRule="auto"/>
      </w:pPr>
      <w:r>
        <w:t>Vid frågor, kontakta: Ulrika Stjernfelt 031-755 73 29</w:t>
      </w:r>
    </w:p>
    <w:p w:rsidR="008E068F" w:rsidRDefault="008E068F" w:rsidP="008E068F">
      <w:pPr>
        <w:spacing w:line="480" w:lineRule="auto"/>
      </w:pPr>
      <w:r>
        <w:t>ulrika.stjernfelt@blomsterlandet.se</w:t>
      </w:r>
    </w:p>
    <w:p w:rsidR="008E068F" w:rsidRDefault="008E068F" w:rsidP="008E068F">
      <w:pPr>
        <w:spacing w:line="480" w:lineRule="auto"/>
      </w:pPr>
    </w:p>
    <w:p w:rsidR="008E068F" w:rsidRPr="008E068F" w:rsidRDefault="008E068F" w:rsidP="008E068F">
      <w:pPr>
        <w:spacing w:line="480" w:lineRule="auto"/>
      </w:pPr>
      <w:r w:rsidRPr="008E068F">
        <w:lastRenderedPageBreak/>
        <w:drawing>
          <wp:inline distT="0" distB="0" distL="0" distR="0" wp14:anchorId="163DEBC7" wp14:editId="608AE6CA">
            <wp:extent cx="1553064" cy="1030605"/>
            <wp:effectExtent l="0" t="0" r="0" b="1079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_Bas RGB.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064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68F" w:rsidRPr="008E068F" w:rsidSect="007F552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68F"/>
    <w:rsid w:val="003146BD"/>
    <w:rsid w:val="003E1515"/>
    <w:rsid w:val="007F5522"/>
    <w:rsid w:val="008E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A3441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8E068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8E068F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E068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8E068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8E068F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E068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3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120</Words>
  <Characters>637</Characters>
  <Application>Microsoft Macintosh Word</Application>
  <DocSecurity>0</DocSecurity>
  <Lines>5</Lines>
  <Paragraphs>1</Paragraphs>
  <ScaleCrop>false</ScaleCrop>
  <Company>S-Invest Trading AB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Jerker Olander</dc:creator>
  <cp:keywords/>
  <dc:description/>
  <cp:lastModifiedBy>Jerker Olander</cp:lastModifiedBy>
  <cp:revision>1</cp:revision>
  <dcterms:created xsi:type="dcterms:W3CDTF">2012-04-03T08:12:00Z</dcterms:created>
  <dcterms:modified xsi:type="dcterms:W3CDTF">2012-04-03T08:41:00Z</dcterms:modified>
</cp:coreProperties>
</file>