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87" w:rsidRDefault="00086DE2" w:rsidP="0022462C">
      <w:pPr>
        <w:pStyle w:val="Ingetavstnd"/>
      </w:pPr>
      <w:r>
        <w:t xml:space="preserve"> </w:t>
      </w:r>
      <w:r w:rsidR="00DD2A29">
        <w:rPr>
          <w:noProof/>
          <w:sz w:val="18"/>
          <w:szCs w:val="18"/>
          <w:lang w:eastAsia="sv-SE"/>
        </w:rPr>
        <w:drawing>
          <wp:inline distT="0" distB="0" distL="0" distR="0">
            <wp:extent cx="1914525" cy="590550"/>
            <wp:effectExtent l="0" t="0" r="9525" b="0"/>
            <wp:docPr id="1" name="Bild 1" descr="Linköpings kommuns logotype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inköpings kommuns logotype fä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D87">
        <w:tab/>
      </w:r>
      <w:r w:rsidR="00492D87">
        <w:tab/>
      </w:r>
      <w:r w:rsidR="00492D87">
        <w:tab/>
      </w:r>
      <w:r w:rsidR="00492D87">
        <w:tab/>
      </w:r>
    </w:p>
    <w:p w:rsidR="0022462C" w:rsidRDefault="0022462C" w:rsidP="00492D87">
      <w:pPr>
        <w:pStyle w:val="Ingetavstnd"/>
        <w:rPr>
          <w:b/>
        </w:rPr>
      </w:pPr>
    </w:p>
    <w:p w:rsidR="00492D87" w:rsidRDefault="00492D87" w:rsidP="00492D87">
      <w:pPr>
        <w:pStyle w:val="Ingetavstnd"/>
        <w:rPr>
          <w:b/>
        </w:rPr>
      </w:pPr>
      <w:r w:rsidRPr="00492D87">
        <w:rPr>
          <w:b/>
        </w:rPr>
        <w:t>201</w:t>
      </w:r>
      <w:r w:rsidR="002E05FB">
        <w:rPr>
          <w:b/>
        </w:rPr>
        <w:t>6</w:t>
      </w:r>
      <w:r w:rsidR="00E5166B">
        <w:rPr>
          <w:b/>
        </w:rPr>
        <w:t>-11-21</w:t>
      </w:r>
    </w:p>
    <w:p w:rsidR="00492D87" w:rsidRDefault="002B6833" w:rsidP="00492D87">
      <w:pPr>
        <w:pStyle w:val="Ingetavstnd"/>
        <w:rPr>
          <w:b/>
        </w:rPr>
      </w:pPr>
      <w:r>
        <w:rPr>
          <w:b/>
        </w:rPr>
        <w:t>Kommunstyrelsen</w:t>
      </w:r>
    </w:p>
    <w:p w:rsidR="00492D87" w:rsidRDefault="00492D87" w:rsidP="00492D87">
      <w:pPr>
        <w:pStyle w:val="Ingetavstnd"/>
        <w:rPr>
          <w:b/>
        </w:rPr>
      </w:pPr>
    </w:p>
    <w:p w:rsidR="002B6833" w:rsidRDefault="002B6833" w:rsidP="002B6833">
      <w:pPr>
        <w:pStyle w:val="Ingetavstn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Press</w:t>
      </w:r>
      <w:r w:rsidR="002353E5">
        <w:rPr>
          <w:rFonts w:ascii="Arial Black" w:hAnsi="Arial Black"/>
          <w:sz w:val="28"/>
          <w:szCs w:val="28"/>
        </w:rPr>
        <w:t>meddelande</w:t>
      </w:r>
      <w:r>
        <w:rPr>
          <w:rFonts w:ascii="Arial Black" w:hAnsi="Arial Black"/>
          <w:sz w:val="28"/>
          <w:szCs w:val="28"/>
        </w:rPr>
        <w:t xml:space="preserve"> inför kommunstyrelsens sammanträde</w:t>
      </w:r>
      <w:r w:rsidR="00514DAF">
        <w:rPr>
          <w:rFonts w:ascii="Arial Black" w:hAnsi="Arial Black"/>
          <w:sz w:val="28"/>
          <w:szCs w:val="28"/>
        </w:rPr>
        <w:br/>
      </w:r>
    </w:p>
    <w:p w:rsidR="00514DAF" w:rsidRDefault="00514DAF" w:rsidP="00514DAF">
      <w:pPr>
        <w:pStyle w:val="Ingetavstnd"/>
        <w:rPr>
          <w:rFonts w:ascii="Arial Black" w:hAnsi="Arial Black"/>
        </w:rPr>
      </w:pPr>
      <w:r w:rsidRPr="0029366D">
        <w:rPr>
          <w:rFonts w:ascii="Arial Black" w:hAnsi="Arial Black"/>
        </w:rPr>
        <w:t>Ärende 10 och 11</w:t>
      </w:r>
    </w:p>
    <w:p w:rsidR="00514DAF" w:rsidRPr="0029366D" w:rsidRDefault="00514DAF" w:rsidP="00514DAF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Nya rutiner underlättar upphandling</w:t>
      </w:r>
    </w:p>
    <w:p w:rsidR="00514DAF" w:rsidRPr="009E0A1D" w:rsidRDefault="00514DAF" w:rsidP="00514DAF">
      <w:pPr>
        <w:pStyle w:val="Ingetavstnd"/>
        <w:rPr>
          <w:b/>
        </w:rPr>
      </w:pPr>
      <w:r w:rsidRPr="00BE1380">
        <w:rPr>
          <w:b/>
        </w:rPr>
        <w:t xml:space="preserve">Med ny upphandlingspolicy samt nya riktlinjer och rutiner för upphandlingar ska fler företag få möjlighet att vara med och lägga </w:t>
      </w:r>
      <w:r w:rsidR="00491623">
        <w:rPr>
          <w:b/>
        </w:rPr>
        <w:t xml:space="preserve">anbud i kommunens upphandlingar. </w:t>
      </w:r>
    </w:p>
    <w:p w:rsidR="00514DAF" w:rsidRPr="00BE1380" w:rsidRDefault="00514DAF" w:rsidP="00514DAF">
      <w:pPr>
        <w:pStyle w:val="Ingetavstnd"/>
        <w:rPr>
          <w:b/>
        </w:rPr>
      </w:pPr>
    </w:p>
    <w:p w:rsidR="00514DAF" w:rsidRDefault="00491623" w:rsidP="00514DAF">
      <w:pPr>
        <w:pStyle w:val="Ingetavstnd"/>
      </w:pPr>
      <w:r>
        <w:t>Med ä</w:t>
      </w:r>
      <w:r w:rsidR="0022566D">
        <w:t>ndringar</w:t>
      </w:r>
      <w:r w:rsidR="00514DAF">
        <w:t xml:space="preserve"> av lagstif</w:t>
      </w:r>
      <w:r>
        <w:t xml:space="preserve">tningen runt upphandling och av </w:t>
      </w:r>
      <w:r w:rsidR="00514DAF">
        <w:t xml:space="preserve">kommunens sätt att arbeta </w:t>
      </w:r>
      <w:r>
        <w:t>finns behov</w:t>
      </w:r>
      <w:r w:rsidR="00514DAF">
        <w:t xml:space="preserve"> av att ersätta den</w:t>
      </w:r>
      <w:r w:rsidR="00514DAF" w:rsidRPr="00BE1380">
        <w:t xml:space="preserve"> </w:t>
      </w:r>
      <w:r w:rsidR="00514DAF">
        <w:t>tidigare upphandlingspolicyn från 2010</w:t>
      </w:r>
      <w:r w:rsidR="00C16986">
        <w:t>.</w:t>
      </w:r>
    </w:p>
    <w:p w:rsidR="00514DAF" w:rsidRDefault="00514DAF" w:rsidP="00514DAF">
      <w:pPr>
        <w:pStyle w:val="Ingetavstnd"/>
      </w:pPr>
    </w:p>
    <w:p w:rsidR="00514DAF" w:rsidRDefault="00514DAF" w:rsidP="00514DAF">
      <w:pPr>
        <w:pStyle w:val="Ingetavstnd"/>
        <w:rPr>
          <w:sz w:val="23"/>
          <w:szCs w:val="23"/>
        </w:rPr>
      </w:pPr>
      <w:r>
        <w:t xml:space="preserve">Kommunen vill förenkla upphandlingsförfarandet i så stor utsträckning som möjligt för att även småföretag ska kunna delta i. </w:t>
      </w:r>
      <w:r w:rsidR="00491623">
        <w:t>Genom god framförhållning och planering samt en kontinuerlig dialog med företagen ska kommunen säkerställa aktuell kunskap om marknaden.</w:t>
      </w:r>
    </w:p>
    <w:p w:rsidR="00C16986" w:rsidRDefault="00C16986" w:rsidP="00514DAF">
      <w:pPr>
        <w:pStyle w:val="Ingetavstnd"/>
        <w:rPr>
          <w:sz w:val="23"/>
          <w:szCs w:val="23"/>
        </w:rPr>
      </w:pPr>
    </w:p>
    <w:p w:rsidR="00C16986" w:rsidRPr="00C16986" w:rsidRDefault="00C16986" w:rsidP="00514DAF">
      <w:pPr>
        <w:pStyle w:val="Ingetavstnd"/>
      </w:pPr>
      <w:r w:rsidRPr="00C16986">
        <w:t>– Vi är medvetna om att upphandlingar kan vara krävande för små företag. Små</w:t>
      </w:r>
      <w:r w:rsidR="00491623">
        <w:t>- och medelstora företag</w:t>
      </w:r>
      <w:r w:rsidRPr="00C16986">
        <w:t xml:space="preserve"> har en stor betydelse för tillväxten i Linköping och vi vill att alla företag ska kunna delta i upphandlingar. </w:t>
      </w:r>
      <w:r w:rsidR="00491623">
        <w:t>Vi</w:t>
      </w:r>
      <w:r w:rsidRPr="00C16986">
        <w:t xml:space="preserve"> </w:t>
      </w:r>
      <w:r w:rsidR="00491623">
        <w:t xml:space="preserve">vill därför </w:t>
      </w:r>
      <w:r w:rsidRPr="00C16986">
        <w:t xml:space="preserve">ge möjlighet att även lämna anbud både på </w:t>
      </w:r>
      <w:r>
        <w:t>hela avtalet eller delar av det</w:t>
      </w:r>
      <w:r w:rsidR="00491623">
        <w:t xml:space="preserve"> om det passar bättre</w:t>
      </w:r>
      <w:r>
        <w:t>, säger kommunstyrelsens ordförande Kristina Edlund (S).</w:t>
      </w:r>
    </w:p>
    <w:p w:rsidR="00514DAF" w:rsidRDefault="00514DAF" w:rsidP="00514DAF">
      <w:pPr>
        <w:pStyle w:val="Ingetavstnd"/>
        <w:rPr>
          <w:sz w:val="23"/>
          <w:szCs w:val="23"/>
        </w:rPr>
      </w:pPr>
    </w:p>
    <w:p w:rsidR="00514DAF" w:rsidRDefault="00514DAF" w:rsidP="00514DAF">
      <w:pPr>
        <w:pStyle w:val="Default"/>
        <w:rPr>
          <w:sz w:val="23"/>
          <w:szCs w:val="23"/>
        </w:rPr>
      </w:pPr>
      <w:r w:rsidRPr="00A81031">
        <w:rPr>
          <w:b/>
          <w:sz w:val="23"/>
          <w:szCs w:val="23"/>
        </w:rPr>
        <w:t>Upphandling och inköp</w:t>
      </w:r>
      <w:r>
        <w:rPr>
          <w:sz w:val="23"/>
          <w:szCs w:val="23"/>
        </w:rPr>
        <w:t xml:space="preserve"> ska </w:t>
      </w:r>
      <w:r w:rsidRPr="000164D9">
        <w:rPr>
          <w:sz w:val="23"/>
          <w:szCs w:val="23"/>
        </w:rPr>
        <w:t>bedriv</w:t>
      </w:r>
      <w:r>
        <w:rPr>
          <w:sz w:val="23"/>
          <w:szCs w:val="23"/>
        </w:rPr>
        <w:t>a</w:t>
      </w:r>
      <w:r w:rsidRPr="000164D9">
        <w:rPr>
          <w:sz w:val="23"/>
          <w:szCs w:val="23"/>
        </w:rPr>
        <w:t>s affärsmässigt</w:t>
      </w:r>
      <w:r>
        <w:rPr>
          <w:sz w:val="23"/>
          <w:szCs w:val="23"/>
        </w:rPr>
        <w:t xml:space="preserve">, genom att bland annat att </w:t>
      </w:r>
      <w:r w:rsidRPr="002A4B2D">
        <w:rPr>
          <w:sz w:val="23"/>
          <w:szCs w:val="23"/>
        </w:rPr>
        <w:t xml:space="preserve">ställa och </w:t>
      </w:r>
      <w:r w:rsidRPr="005254E8">
        <w:rPr>
          <w:sz w:val="23"/>
          <w:szCs w:val="23"/>
        </w:rPr>
        <w:t>följa upp krav</w:t>
      </w:r>
      <w:r>
        <w:rPr>
          <w:sz w:val="23"/>
          <w:szCs w:val="23"/>
        </w:rPr>
        <w:t xml:space="preserve"> på kvalitet och tillgodose</w:t>
      </w:r>
      <w:r w:rsidRPr="002A4B2D">
        <w:rPr>
          <w:sz w:val="23"/>
          <w:szCs w:val="23"/>
        </w:rPr>
        <w:t xml:space="preserve"> </w:t>
      </w:r>
      <w:r>
        <w:rPr>
          <w:sz w:val="23"/>
          <w:szCs w:val="23"/>
        </w:rPr>
        <w:t>verksamheternas behov</w:t>
      </w:r>
      <w:r w:rsidRPr="002A4B2D">
        <w:rPr>
          <w:sz w:val="23"/>
          <w:szCs w:val="23"/>
        </w:rPr>
        <w:t xml:space="preserve"> till lägsta m</w:t>
      </w:r>
      <w:r>
        <w:rPr>
          <w:sz w:val="23"/>
          <w:szCs w:val="23"/>
        </w:rPr>
        <w:t>öjliga totalkostnad, det vill säga hela kostnaden över tid för en produkt eller tjänst.</w:t>
      </w:r>
    </w:p>
    <w:p w:rsidR="00514DAF" w:rsidRDefault="00514DAF" w:rsidP="00514DAF">
      <w:pPr>
        <w:pStyle w:val="Ingetavstnd"/>
      </w:pPr>
    </w:p>
    <w:p w:rsidR="00C16986" w:rsidRDefault="00C16986" w:rsidP="00514DAF">
      <w:pPr>
        <w:pStyle w:val="Ingetavstnd"/>
      </w:pPr>
      <w:r w:rsidRPr="00CF4854">
        <w:t>–</w:t>
      </w:r>
      <w:r w:rsidR="00491623" w:rsidRPr="00CF4854">
        <w:t xml:space="preserve"> </w:t>
      </w:r>
      <w:r w:rsidR="00AC0269" w:rsidRPr="00CF4854">
        <w:t>Företagare som vi pratar med lyfter ofta att komplicerade upphandlingar försvårar för småföretag att delta. Vi är medvetna om problemen och vill att alla företag ska kunna delta i de upphandlingar Linköpings kommun gör, säger kommunalråd Christer Mård (L).</w:t>
      </w:r>
    </w:p>
    <w:p w:rsidR="00C16986" w:rsidRDefault="00C16986" w:rsidP="00514DAF">
      <w:pPr>
        <w:pStyle w:val="Ingetavstnd"/>
      </w:pPr>
    </w:p>
    <w:p w:rsidR="00514DAF" w:rsidRDefault="00491623" w:rsidP="00514DAF">
      <w:pPr>
        <w:pStyle w:val="Ingetavstnd"/>
      </w:pPr>
      <w:r>
        <w:t xml:space="preserve">Kommunens upphandlingar och inköp ska </w:t>
      </w:r>
      <w:r w:rsidRPr="000111DB">
        <w:rPr>
          <w:sz w:val="23"/>
          <w:szCs w:val="23"/>
        </w:rPr>
        <w:t xml:space="preserve">bidra till </w:t>
      </w:r>
      <w:r>
        <w:rPr>
          <w:sz w:val="23"/>
          <w:szCs w:val="23"/>
        </w:rPr>
        <w:t xml:space="preserve">att resurserna används effektivt och till att utveckla en miljö- och klimatmässig samt social hållbarhet. </w:t>
      </w:r>
      <w:r w:rsidR="00514DAF">
        <w:t xml:space="preserve">Vid större tjänstekontrakt och entreprenader ska </w:t>
      </w:r>
      <w:r>
        <w:t xml:space="preserve">det </w:t>
      </w:r>
      <w:r w:rsidR="00514DAF">
        <w:t xml:space="preserve">utredas om det är möjligt att ställa krav som innebär att personer som står långt ifrån arbetsmarknaden kan få sysselsättning. </w:t>
      </w:r>
    </w:p>
    <w:p w:rsidR="00851746" w:rsidRDefault="00851746" w:rsidP="00514DAF">
      <w:pPr>
        <w:pStyle w:val="Ingetavstnd"/>
      </w:pPr>
    </w:p>
    <w:p w:rsidR="00514DAF" w:rsidRDefault="00514DAF" w:rsidP="00514DAF">
      <w:pPr>
        <w:pStyle w:val="Ingetavstnd"/>
      </w:pPr>
      <w:r w:rsidRPr="00A81031">
        <w:rPr>
          <w:b/>
        </w:rPr>
        <w:t>Den nya distributionscentralen,</w:t>
      </w:r>
      <w:r>
        <w:t xml:space="preserve"> som kommunen planerar till 2018, kommer att underlätta för mindre företag, som inte behöver leverera till flera olika ställen. </w:t>
      </w:r>
    </w:p>
    <w:p w:rsidR="00514DAF" w:rsidRDefault="00514DAF" w:rsidP="00514DAF">
      <w:pPr>
        <w:pStyle w:val="Ingetavstnd"/>
      </w:pPr>
    </w:p>
    <w:p w:rsidR="002D558E" w:rsidRDefault="003A7B30" w:rsidP="002D558E">
      <w:pPr>
        <w:pStyle w:val="Ingetavstnd"/>
        <w:numPr>
          <w:ilvl w:val="0"/>
          <w:numId w:val="5"/>
        </w:numPr>
      </w:pPr>
      <w:r>
        <w:t>Med detta kommer kommunens samlade klimat- och miljöarbete genomsyra de upphandlingar som görs i större utsträckning. Ett konkret exempel är att livscykelkostnader kommer spela större roll än idag</w:t>
      </w:r>
      <w:r w:rsidR="00851746">
        <w:t xml:space="preserve">, säger kommunalråd Nils Hillerbrand (MP) </w:t>
      </w:r>
    </w:p>
    <w:p w:rsidR="002D558E" w:rsidRDefault="002D558E" w:rsidP="00514DAF">
      <w:pPr>
        <w:pStyle w:val="Ingetavstnd"/>
      </w:pPr>
    </w:p>
    <w:p w:rsidR="00514DAF" w:rsidRDefault="00514DAF" w:rsidP="00514DAF">
      <w:pPr>
        <w:pStyle w:val="Ingetavstnd"/>
      </w:pPr>
      <w:r>
        <w:t>Kommunstyr</w:t>
      </w:r>
      <w:r w:rsidR="00491623">
        <w:t>elsen beslutar om riktlinjerna medan kommunfullmäktige fattar beslut om upphandlingspolicyn.</w:t>
      </w:r>
    </w:p>
    <w:p w:rsidR="002D558E" w:rsidRDefault="002D558E" w:rsidP="002B6833">
      <w:pPr>
        <w:pStyle w:val="Ingetavstnd"/>
        <w:rPr>
          <w:i/>
        </w:rPr>
      </w:pPr>
    </w:p>
    <w:p w:rsidR="00D41C50" w:rsidRDefault="00514DAF" w:rsidP="002B6833">
      <w:pPr>
        <w:pStyle w:val="Ingetavstnd"/>
        <w:rPr>
          <w:i/>
        </w:rPr>
      </w:pPr>
      <w:r w:rsidRPr="00E6072F">
        <w:rPr>
          <w:i/>
        </w:rPr>
        <w:t xml:space="preserve">För ytterligare information kontakta kommunstyrelsens ordförande </w:t>
      </w:r>
      <w:r>
        <w:rPr>
          <w:i/>
        </w:rPr>
        <w:t>Kristina Edlund (S)</w:t>
      </w:r>
      <w:r w:rsidRPr="00E6072F">
        <w:rPr>
          <w:i/>
        </w:rPr>
        <w:t>, telefon 07</w:t>
      </w:r>
      <w:r>
        <w:rPr>
          <w:i/>
        </w:rPr>
        <w:t>22</w:t>
      </w:r>
      <w:r w:rsidRPr="00E6072F">
        <w:rPr>
          <w:i/>
        </w:rPr>
        <w:t xml:space="preserve">-40 </w:t>
      </w:r>
      <w:r>
        <w:rPr>
          <w:i/>
        </w:rPr>
        <w:t>07</w:t>
      </w:r>
      <w:r w:rsidRPr="00E6072F">
        <w:rPr>
          <w:i/>
        </w:rPr>
        <w:t xml:space="preserve"> </w:t>
      </w:r>
      <w:r>
        <w:rPr>
          <w:i/>
        </w:rPr>
        <w:t>40</w:t>
      </w:r>
      <w:r w:rsidR="00C16986">
        <w:rPr>
          <w:i/>
        </w:rPr>
        <w:t xml:space="preserve"> eller kommunalråd Christer Mård (L), telefon </w:t>
      </w:r>
      <w:r w:rsidR="00C16986">
        <w:rPr>
          <w:rStyle w:val="Betoning"/>
        </w:rPr>
        <w:t>013-20 58 22.</w:t>
      </w:r>
    </w:p>
    <w:p w:rsidR="00514DAF" w:rsidRDefault="00514DAF" w:rsidP="002B6833">
      <w:pPr>
        <w:pStyle w:val="Ingetavstnd"/>
        <w:rPr>
          <w:rFonts w:ascii="Arial Black" w:hAnsi="Arial Black"/>
          <w:sz w:val="28"/>
          <w:szCs w:val="28"/>
        </w:rPr>
      </w:pPr>
    </w:p>
    <w:p w:rsidR="00D41C50" w:rsidRPr="00514DAF" w:rsidRDefault="005345C1" w:rsidP="002B6833">
      <w:pPr>
        <w:pStyle w:val="Ingetavstnd"/>
        <w:rPr>
          <w:rFonts w:ascii="Arial Black" w:hAnsi="Arial Black"/>
        </w:rPr>
      </w:pPr>
      <w:r>
        <w:rPr>
          <w:rFonts w:ascii="Arial Black" w:hAnsi="Arial Black"/>
        </w:rPr>
        <w:t>Ärende 17</w:t>
      </w:r>
      <w:r>
        <w:rPr>
          <w:rFonts w:ascii="Arial Black" w:hAnsi="Arial Black"/>
        </w:rPr>
        <w:br/>
      </w:r>
      <w:r w:rsidR="00902773" w:rsidRPr="00514DAF">
        <w:rPr>
          <w:rFonts w:ascii="Arial Black" w:hAnsi="Arial Black"/>
        </w:rPr>
        <w:t>Åtta punkter</w:t>
      </w:r>
      <w:r w:rsidR="00B63845" w:rsidRPr="00514DAF">
        <w:rPr>
          <w:rFonts w:ascii="Arial Black" w:hAnsi="Arial Black"/>
        </w:rPr>
        <w:t xml:space="preserve"> för ökad näringslivsutveckling i Linköping</w:t>
      </w:r>
    </w:p>
    <w:p w:rsidR="00B63845" w:rsidRDefault="00B63845" w:rsidP="002B6833">
      <w:pPr>
        <w:pStyle w:val="Ingetavstnd"/>
        <w:rPr>
          <w:b/>
          <w:szCs w:val="28"/>
        </w:rPr>
      </w:pPr>
      <w:r w:rsidRPr="00B63845">
        <w:rPr>
          <w:b/>
          <w:szCs w:val="28"/>
        </w:rPr>
        <w:t>Linköpings kommun har tagit fram en</w:t>
      </w:r>
      <w:r w:rsidR="00CC046E">
        <w:rPr>
          <w:b/>
          <w:szCs w:val="28"/>
        </w:rPr>
        <w:t xml:space="preserve"> ny lokal näringslivsstrategi. Strategin o</w:t>
      </w:r>
      <w:r w:rsidRPr="00B63845">
        <w:rPr>
          <w:b/>
          <w:szCs w:val="28"/>
        </w:rPr>
        <w:t xml:space="preserve">mfattar åtta huvudsakliga områden som spelar stor roll för förutsättningarna att etablera, driva och utveckla ett företag. En ny näringslivsdirektör </w:t>
      </w:r>
      <w:r w:rsidR="005345C1">
        <w:rPr>
          <w:b/>
          <w:szCs w:val="28"/>
        </w:rPr>
        <w:t>får</w:t>
      </w:r>
      <w:r w:rsidRPr="00B63845">
        <w:rPr>
          <w:b/>
          <w:szCs w:val="28"/>
        </w:rPr>
        <w:t xml:space="preserve"> samordningsansvaret för näringslivsfrågorna.</w:t>
      </w:r>
    </w:p>
    <w:p w:rsidR="00B63845" w:rsidRDefault="00B63845" w:rsidP="002B6833">
      <w:pPr>
        <w:pStyle w:val="Ingetavstnd"/>
        <w:rPr>
          <w:b/>
          <w:szCs w:val="28"/>
        </w:rPr>
      </w:pPr>
    </w:p>
    <w:p w:rsidR="00B63845" w:rsidRDefault="00B63845" w:rsidP="00B63845">
      <w:pPr>
        <w:pStyle w:val="Ingetavstnd"/>
        <w:rPr>
          <w:szCs w:val="28"/>
        </w:rPr>
      </w:pPr>
      <w:r w:rsidRPr="00B63845">
        <w:rPr>
          <w:szCs w:val="28"/>
        </w:rPr>
        <w:t>Kommunledningskontoret har på uppdrag av kommunstyrelsen tagit fram ett förslag till inriktning för ökad näringslivsutveckling i Linköping</w:t>
      </w:r>
      <w:r>
        <w:rPr>
          <w:szCs w:val="28"/>
        </w:rPr>
        <w:t>. Förslaget omfattar åtta huvudsakliga områden: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Service och bemötande som främjar tillväxt och utveckling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Företagsamma Linköping</w:t>
      </w:r>
    </w:p>
    <w:p w:rsidR="00B63845" w:rsidRDefault="00CC046E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Digitaliseringens</w:t>
      </w:r>
      <w:r w:rsidR="00B63845">
        <w:rPr>
          <w:szCs w:val="28"/>
        </w:rPr>
        <w:t xml:space="preserve"> möjligheter att skapa tillväxt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Offensivt och målinriktat arbete med offentlig upphandling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Höga </w:t>
      </w:r>
      <w:r w:rsidR="00CC046E">
        <w:rPr>
          <w:szCs w:val="28"/>
        </w:rPr>
        <w:t>ambitioner</w:t>
      </w:r>
      <w:r>
        <w:rPr>
          <w:szCs w:val="28"/>
        </w:rPr>
        <w:t xml:space="preserve"> för event och besöksnäring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Bättre arbetsmarknad i Linköping genom utbildning och aktiva insatser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Stadsutveckling för ökad konkurrenskraft</w:t>
      </w:r>
    </w:p>
    <w:p w:rsidR="00B63845" w:rsidRDefault="00B63845" w:rsidP="00B63845">
      <w:pPr>
        <w:pStyle w:val="Ingetavstnd"/>
        <w:numPr>
          <w:ilvl w:val="0"/>
          <w:numId w:val="2"/>
        </w:numPr>
        <w:rPr>
          <w:szCs w:val="28"/>
        </w:rPr>
      </w:pPr>
      <w:r>
        <w:rPr>
          <w:szCs w:val="28"/>
        </w:rPr>
        <w:t>Utvecklingsmiljöer i internationell toppklass</w:t>
      </w:r>
    </w:p>
    <w:p w:rsidR="003D70A0" w:rsidRDefault="003D70A0" w:rsidP="003D70A0">
      <w:pPr>
        <w:pStyle w:val="Ingetavstnd"/>
        <w:rPr>
          <w:szCs w:val="28"/>
        </w:rPr>
      </w:pPr>
    </w:p>
    <w:p w:rsidR="003D70A0" w:rsidRDefault="003D70A0" w:rsidP="003C38D8">
      <w:pPr>
        <w:pStyle w:val="Ingetavstnd"/>
        <w:numPr>
          <w:ilvl w:val="0"/>
          <w:numId w:val="4"/>
        </w:numPr>
        <w:rPr>
          <w:szCs w:val="28"/>
        </w:rPr>
      </w:pPr>
      <w:r>
        <w:rPr>
          <w:szCs w:val="28"/>
        </w:rPr>
        <w:t>Linköpings kommun har höga ambitioner vad gäller näringslivsklimatet. Vi har därför valt att fokusera på några områden där kommunen har särskilt stor påverkan på företagsklimatet</w:t>
      </w:r>
      <w:r w:rsidR="0022566D">
        <w:rPr>
          <w:szCs w:val="28"/>
        </w:rPr>
        <w:t>. Kommunens service och bemötande ska förbättras och vi måste säkerställa att rätt kompetens finns när våra företag vill expandera</w:t>
      </w:r>
      <w:r>
        <w:rPr>
          <w:szCs w:val="28"/>
        </w:rPr>
        <w:t>, säger kommunstyrelsens ordförande Kristina Edlund (S).</w:t>
      </w:r>
    </w:p>
    <w:p w:rsidR="00B63845" w:rsidRDefault="00B63845" w:rsidP="00B63845">
      <w:pPr>
        <w:pStyle w:val="Ingetavstnd"/>
        <w:rPr>
          <w:szCs w:val="28"/>
        </w:rPr>
      </w:pPr>
    </w:p>
    <w:p w:rsidR="003D70A0" w:rsidRDefault="00B63845" w:rsidP="003D70A0">
      <w:pPr>
        <w:pStyle w:val="Ingetavstnd"/>
        <w:rPr>
          <w:szCs w:val="28"/>
        </w:rPr>
      </w:pPr>
      <w:r w:rsidRPr="00A81031">
        <w:rPr>
          <w:b/>
          <w:szCs w:val="28"/>
        </w:rPr>
        <w:t>Den nya näringslivsstrategin</w:t>
      </w:r>
      <w:r>
        <w:rPr>
          <w:szCs w:val="28"/>
        </w:rPr>
        <w:t xml:space="preserve"> innebär </w:t>
      </w:r>
      <w:r w:rsidR="00CC046E">
        <w:rPr>
          <w:szCs w:val="28"/>
        </w:rPr>
        <w:t>även</w:t>
      </w:r>
      <w:r>
        <w:rPr>
          <w:szCs w:val="28"/>
        </w:rPr>
        <w:t xml:space="preserve"> att kommunstyrelsen genom kommunledningskontoret får en tydligare roll vad gäller samordning och ansvar för strategiskt arbete, företagskontakter, verksamhetsstöd och styrning. </w:t>
      </w:r>
    </w:p>
    <w:p w:rsidR="003D70A0" w:rsidRDefault="003D70A0" w:rsidP="003D70A0">
      <w:pPr>
        <w:pStyle w:val="Ingetavstnd"/>
        <w:rPr>
          <w:szCs w:val="28"/>
        </w:rPr>
      </w:pPr>
    </w:p>
    <w:p w:rsidR="003D70A0" w:rsidRDefault="00CC046E" w:rsidP="003D70A0">
      <w:pPr>
        <w:pStyle w:val="Ingetavstnd"/>
        <w:rPr>
          <w:szCs w:val="28"/>
        </w:rPr>
      </w:pPr>
      <w:r>
        <w:rPr>
          <w:szCs w:val="28"/>
        </w:rPr>
        <w:t>En</w:t>
      </w:r>
      <w:r w:rsidR="003D70A0">
        <w:rPr>
          <w:szCs w:val="28"/>
        </w:rPr>
        <w:t xml:space="preserve"> ny näringslivsdirektörstjänst </w:t>
      </w:r>
      <w:r w:rsidR="005345C1">
        <w:rPr>
          <w:szCs w:val="28"/>
        </w:rPr>
        <w:t xml:space="preserve">ska </w:t>
      </w:r>
      <w:r w:rsidR="003D70A0">
        <w:rPr>
          <w:szCs w:val="28"/>
        </w:rPr>
        <w:t xml:space="preserve">inrättas, som ersätter dagens näringslivschef. Den nya näringslivsdirektören </w:t>
      </w:r>
      <w:r w:rsidR="005345C1">
        <w:rPr>
          <w:szCs w:val="28"/>
        </w:rPr>
        <w:t>får</w:t>
      </w:r>
      <w:r w:rsidR="003D70A0">
        <w:rPr>
          <w:szCs w:val="28"/>
        </w:rPr>
        <w:t xml:space="preserve"> i uppdrag att samordna näringslivsarbetet i kommunen. </w:t>
      </w:r>
    </w:p>
    <w:p w:rsidR="00940C04" w:rsidRDefault="00940C04" w:rsidP="00940C04">
      <w:pPr>
        <w:pStyle w:val="Ingetavstnd"/>
        <w:rPr>
          <w:szCs w:val="28"/>
        </w:rPr>
      </w:pPr>
    </w:p>
    <w:p w:rsidR="00940C04" w:rsidRPr="00CF4854" w:rsidRDefault="00940C04" w:rsidP="000A4D0A">
      <w:pPr>
        <w:pStyle w:val="Ingetavstnd"/>
        <w:numPr>
          <w:ilvl w:val="0"/>
          <w:numId w:val="4"/>
        </w:numPr>
        <w:rPr>
          <w:szCs w:val="28"/>
        </w:rPr>
      </w:pPr>
      <w:r w:rsidRPr="00CF4854">
        <w:rPr>
          <w:szCs w:val="28"/>
        </w:rPr>
        <w:t>Det får aldrig råda någon tvekan om att företag och företagare är viktiga</w:t>
      </w:r>
      <w:r w:rsidR="000A4D0A" w:rsidRPr="00CF4854">
        <w:rPr>
          <w:szCs w:val="28"/>
        </w:rPr>
        <w:t>.</w:t>
      </w:r>
      <w:r w:rsidR="000A4D0A" w:rsidRPr="00CF4854">
        <w:t xml:space="preserve"> </w:t>
      </w:r>
      <w:r w:rsidR="000A4D0A" w:rsidRPr="00CF4854">
        <w:rPr>
          <w:szCs w:val="28"/>
        </w:rPr>
        <w:t>Linköping ska vara en stad där fler företag startas och befintliga företag vågar växa</w:t>
      </w:r>
      <w:r w:rsidRPr="00CF4854">
        <w:rPr>
          <w:szCs w:val="28"/>
        </w:rPr>
        <w:t>. För att bli framgångsrika fokusera</w:t>
      </w:r>
      <w:r w:rsidR="000A4D0A" w:rsidRPr="00CF4854">
        <w:rPr>
          <w:szCs w:val="28"/>
        </w:rPr>
        <w:t>r</w:t>
      </w:r>
      <w:r w:rsidRPr="00CF4854">
        <w:rPr>
          <w:szCs w:val="28"/>
        </w:rPr>
        <w:t xml:space="preserve"> </w:t>
      </w:r>
      <w:r w:rsidR="000A4D0A" w:rsidRPr="00CF4854">
        <w:rPr>
          <w:szCs w:val="28"/>
        </w:rPr>
        <w:t xml:space="preserve">vi nu </w:t>
      </w:r>
      <w:r w:rsidRPr="00CF4854">
        <w:rPr>
          <w:szCs w:val="28"/>
        </w:rPr>
        <w:t>på att utveckla det företagsamma Linköping med en ny näringslivsstrategi och en ny näringsliv</w:t>
      </w:r>
      <w:r w:rsidR="000A4D0A" w:rsidRPr="00CF4854">
        <w:rPr>
          <w:szCs w:val="28"/>
        </w:rPr>
        <w:t>sdirektör som får ett tydligt uppdrag</w:t>
      </w:r>
      <w:r w:rsidRPr="00CF4854">
        <w:rPr>
          <w:szCs w:val="28"/>
        </w:rPr>
        <w:t>, säger kommunalråd Christer Mård (L).</w:t>
      </w:r>
    </w:p>
    <w:p w:rsidR="00940C04" w:rsidRPr="00B63845" w:rsidRDefault="00940C04" w:rsidP="00940C04">
      <w:pPr>
        <w:pStyle w:val="Ingetavstnd"/>
        <w:rPr>
          <w:szCs w:val="28"/>
        </w:rPr>
      </w:pPr>
    </w:p>
    <w:p w:rsidR="00CC046E" w:rsidRDefault="00CC046E" w:rsidP="00CC046E">
      <w:pPr>
        <w:pStyle w:val="Ingetavstnd"/>
      </w:pPr>
      <w:r w:rsidRPr="00E6072F">
        <w:rPr>
          <w:i/>
        </w:rPr>
        <w:t xml:space="preserve">För ytterligare information kontakta kommunstyrelsens ordförande </w:t>
      </w:r>
      <w:r>
        <w:rPr>
          <w:i/>
        </w:rPr>
        <w:t>Kristina Edlund (S)</w:t>
      </w:r>
      <w:r w:rsidRPr="00E6072F">
        <w:rPr>
          <w:i/>
        </w:rPr>
        <w:t>, telefon 07</w:t>
      </w:r>
      <w:r>
        <w:rPr>
          <w:i/>
        </w:rPr>
        <w:t>22</w:t>
      </w:r>
      <w:r w:rsidRPr="00E6072F">
        <w:rPr>
          <w:i/>
        </w:rPr>
        <w:t xml:space="preserve">-40 </w:t>
      </w:r>
      <w:r>
        <w:rPr>
          <w:i/>
        </w:rPr>
        <w:t>07</w:t>
      </w:r>
      <w:r w:rsidRPr="00E6072F">
        <w:rPr>
          <w:i/>
        </w:rPr>
        <w:t xml:space="preserve"> </w:t>
      </w:r>
      <w:r>
        <w:rPr>
          <w:i/>
        </w:rPr>
        <w:t xml:space="preserve">40, eller kommunalråd Christer Mård (L), telefon </w:t>
      </w:r>
      <w:r>
        <w:rPr>
          <w:rStyle w:val="Betoning"/>
        </w:rPr>
        <w:t>013-20 58 22.</w:t>
      </w:r>
    </w:p>
    <w:p w:rsidR="00B63845" w:rsidRPr="00B63845" w:rsidRDefault="00B63845" w:rsidP="002B6833">
      <w:pPr>
        <w:pStyle w:val="Ingetavstnd"/>
        <w:rPr>
          <w:szCs w:val="28"/>
        </w:rPr>
      </w:pPr>
    </w:p>
    <w:p w:rsidR="002B6833" w:rsidRDefault="002B6833" w:rsidP="002B6833">
      <w:pPr>
        <w:pStyle w:val="Uppgifter"/>
        <w:ind w:left="0"/>
        <w:rPr>
          <w:rFonts w:ascii="Times New Roman" w:hAnsi="Times New Roman"/>
          <w:i/>
          <w:iCs/>
          <w:sz w:val="24"/>
        </w:rPr>
      </w:pPr>
    </w:p>
    <w:p w:rsidR="00AC0B6D" w:rsidRDefault="00AC0B6D">
      <w:pPr>
        <w:spacing w:after="0" w:line="240" w:lineRule="auto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br w:type="page"/>
      </w:r>
    </w:p>
    <w:p w:rsidR="00261D9F" w:rsidRDefault="005345C1" w:rsidP="00E6072F">
      <w:pPr>
        <w:pStyle w:val="Ingetavstnd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lastRenderedPageBreak/>
        <w:t>Ärende 20</w:t>
      </w:r>
      <w:r>
        <w:rPr>
          <w:rFonts w:ascii="Arial Black" w:hAnsi="Arial Black"/>
          <w:szCs w:val="28"/>
        </w:rPr>
        <w:br/>
      </w:r>
      <w:r w:rsidR="00261D9F" w:rsidRPr="00261D9F">
        <w:rPr>
          <w:rFonts w:ascii="Arial Black" w:hAnsi="Arial Black"/>
          <w:szCs w:val="28"/>
        </w:rPr>
        <w:t xml:space="preserve">Ansökan om medlemskap i </w:t>
      </w:r>
      <w:r w:rsidR="00436105">
        <w:rPr>
          <w:rFonts w:ascii="Arial Black" w:hAnsi="Arial Black"/>
          <w:szCs w:val="28"/>
        </w:rPr>
        <w:t>Stockholm Business Alliance</w:t>
      </w:r>
    </w:p>
    <w:p w:rsidR="00436105" w:rsidRDefault="007F21AB" w:rsidP="00E6072F">
      <w:pPr>
        <w:pStyle w:val="Ingetavstnd"/>
        <w:rPr>
          <w:b/>
          <w:szCs w:val="28"/>
        </w:rPr>
      </w:pPr>
      <w:r>
        <w:rPr>
          <w:b/>
          <w:szCs w:val="28"/>
        </w:rPr>
        <w:t>På tisdag</w:t>
      </w:r>
      <w:r w:rsidR="00CD47E3">
        <w:rPr>
          <w:b/>
          <w:szCs w:val="28"/>
        </w:rPr>
        <w:t xml:space="preserve"> fattar k</w:t>
      </w:r>
      <w:r w:rsidR="005345C1">
        <w:rPr>
          <w:b/>
          <w:szCs w:val="28"/>
        </w:rPr>
        <w:t>ommunstyrelsen beslut</w:t>
      </w:r>
      <w:r w:rsidR="00436105" w:rsidRPr="00436105">
        <w:rPr>
          <w:b/>
          <w:szCs w:val="28"/>
        </w:rPr>
        <w:t xml:space="preserve"> att ansöka om medle</w:t>
      </w:r>
      <w:r w:rsidR="00436105">
        <w:rPr>
          <w:b/>
          <w:szCs w:val="28"/>
        </w:rPr>
        <w:t>mskap i Stockholm Business Alliance</w:t>
      </w:r>
      <w:r w:rsidR="00436105" w:rsidRPr="00436105">
        <w:rPr>
          <w:b/>
          <w:szCs w:val="28"/>
        </w:rPr>
        <w:t>.</w:t>
      </w:r>
      <w:r w:rsidR="00436105">
        <w:rPr>
          <w:b/>
          <w:szCs w:val="28"/>
        </w:rPr>
        <w:t xml:space="preserve"> </w:t>
      </w:r>
      <w:r w:rsidR="00CD47E3">
        <w:rPr>
          <w:b/>
          <w:szCs w:val="28"/>
        </w:rPr>
        <w:t>Avtalet är 5-årigt och kommer att stärka Linköpings röst både nationellt och internationellt.</w:t>
      </w:r>
    </w:p>
    <w:p w:rsidR="00436105" w:rsidRDefault="00436105" w:rsidP="00E6072F">
      <w:pPr>
        <w:pStyle w:val="Ingetavstnd"/>
        <w:rPr>
          <w:b/>
          <w:szCs w:val="28"/>
        </w:rPr>
      </w:pPr>
    </w:p>
    <w:p w:rsidR="00436105" w:rsidRPr="00CD47E3" w:rsidRDefault="00436105" w:rsidP="00E6072F">
      <w:pPr>
        <w:pStyle w:val="Ingetavstnd"/>
        <w:rPr>
          <w:szCs w:val="28"/>
        </w:rPr>
      </w:pPr>
      <w:r w:rsidRPr="00CD47E3">
        <w:rPr>
          <w:szCs w:val="28"/>
        </w:rPr>
        <w:t>Stockholm Business Alliance</w:t>
      </w:r>
      <w:r w:rsidR="007F21AB">
        <w:rPr>
          <w:szCs w:val="28"/>
        </w:rPr>
        <w:t xml:space="preserve"> (SBA)</w:t>
      </w:r>
      <w:r w:rsidRPr="00CD47E3">
        <w:rPr>
          <w:szCs w:val="28"/>
        </w:rPr>
        <w:t xml:space="preserve"> har idag 5</w:t>
      </w:r>
      <w:r w:rsidR="0076549F">
        <w:rPr>
          <w:szCs w:val="28"/>
        </w:rPr>
        <w:t>4</w:t>
      </w:r>
      <w:r w:rsidRPr="00CD47E3">
        <w:rPr>
          <w:szCs w:val="28"/>
        </w:rPr>
        <w:t xml:space="preserve"> medlemskommuner som tillsammans arbetar genom Stockholm Business Region </w:t>
      </w:r>
      <w:r w:rsidR="00DD2A29">
        <w:rPr>
          <w:szCs w:val="28"/>
        </w:rPr>
        <w:t xml:space="preserve">(SBR) </w:t>
      </w:r>
      <w:r w:rsidRPr="00CD47E3">
        <w:rPr>
          <w:szCs w:val="28"/>
        </w:rPr>
        <w:t>med internationell marknadsföring, investeringsfrämjande och företagsservice.</w:t>
      </w:r>
      <w:r w:rsidR="00CD47E3" w:rsidRPr="00CD47E3">
        <w:rPr>
          <w:szCs w:val="28"/>
        </w:rPr>
        <w:t xml:space="preserve"> </w:t>
      </w:r>
    </w:p>
    <w:p w:rsidR="00CD47E3" w:rsidRPr="00CD47E3" w:rsidRDefault="00CD47E3" w:rsidP="00E6072F">
      <w:pPr>
        <w:pStyle w:val="Ingetavstnd"/>
        <w:rPr>
          <w:szCs w:val="28"/>
        </w:rPr>
      </w:pPr>
    </w:p>
    <w:p w:rsidR="0076549F" w:rsidRPr="00DD2A29" w:rsidRDefault="0047469D" w:rsidP="00E6072F">
      <w:pPr>
        <w:pStyle w:val="Ingetavstnd"/>
        <w:rPr>
          <w:color w:val="FF0000"/>
          <w:szCs w:val="28"/>
        </w:rPr>
      </w:pPr>
      <w:r w:rsidRPr="00A81031">
        <w:rPr>
          <w:b/>
          <w:szCs w:val="28"/>
        </w:rPr>
        <w:t>Avtalet som</w:t>
      </w:r>
      <w:r>
        <w:rPr>
          <w:szCs w:val="28"/>
        </w:rPr>
        <w:t xml:space="preserve"> </w:t>
      </w:r>
      <w:r w:rsidR="00CD47E3" w:rsidRPr="00CD47E3">
        <w:rPr>
          <w:szCs w:val="28"/>
        </w:rPr>
        <w:t xml:space="preserve">Linköpings kommun </w:t>
      </w:r>
      <w:r w:rsidR="0076549F">
        <w:rPr>
          <w:szCs w:val="28"/>
        </w:rPr>
        <w:t>kommer att teckna</w:t>
      </w:r>
      <w:r w:rsidR="00CD47E3" w:rsidRPr="00CD47E3">
        <w:rPr>
          <w:szCs w:val="28"/>
        </w:rPr>
        <w:t xml:space="preserve"> </w:t>
      </w:r>
      <w:r>
        <w:rPr>
          <w:szCs w:val="28"/>
        </w:rPr>
        <w:t>sträcker sig över fem år och k</w:t>
      </w:r>
      <w:r w:rsidR="00CD47E3" w:rsidRPr="00CD47E3">
        <w:rPr>
          <w:szCs w:val="28"/>
        </w:rPr>
        <w:t>ostnaden är 4 kronor per invånare.</w:t>
      </w:r>
      <w:r w:rsidR="0076549F">
        <w:rPr>
          <w:szCs w:val="28"/>
        </w:rPr>
        <w:t xml:space="preserve"> </w:t>
      </w:r>
      <w:r w:rsidR="00D41C50">
        <w:rPr>
          <w:szCs w:val="28"/>
        </w:rPr>
        <w:t xml:space="preserve">Avtalet ger rätt </w:t>
      </w:r>
      <w:r w:rsidR="00DD2A29" w:rsidRPr="00DD2A29">
        <w:rPr>
          <w:szCs w:val="28"/>
        </w:rPr>
        <w:t xml:space="preserve">att använda </w:t>
      </w:r>
      <w:r w:rsidR="00D41C50">
        <w:rPr>
          <w:szCs w:val="28"/>
        </w:rPr>
        <w:t>varumärket</w:t>
      </w:r>
      <w:r w:rsidR="00DD2A29" w:rsidRPr="00DD2A29">
        <w:rPr>
          <w:szCs w:val="28"/>
        </w:rPr>
        <w:t xml:space="preserve"> </w:t>
      </w:r>
      <w:r w:rsidR="00D41C50" w:rsidRPr="00CD47E3">
        <w:rPr>
          <w:szCs w:val="28"/>
        </w:rPr>
        <w:t>Stockholm Business Alliance</w:t>
      </w:r>
      <w:r w:rsidR="00D41C50">
        <w:rPr>
          <w:szCs w:val="28"/>
        </w:rPr>
        <w:t xml:space="preserve"> </w:t>
      </w:r>
      <w:r w:rsidR="00DD2A29" w:rsidRPr="00DD2A29">
        <w:rPr>
          <w:szCs w:val="28"/>
        </w:rPr>
        <w:t>och möjlighet att visa upp lokala projekt internationellt.</w:t>
      </w:r>
      <w:r w:rsidR="00863C0E">
        <w:rPr>
          <w:szCs w:val="28"/>
        </w:rPr>
        <w:t xml:space="preserve"> Linköpings motvillkor är att kommunen tilldelas en roll i styrgruppen för SBA.</w:t>
      </w:r>
    </w:p>
    <w:p w:rsidR="00DD2A29" w:rsidRPr="00CD47E3" w:rsidRDefault="00DD2A29" w:rsidP="00E6072F">
      <w:pPr>
        <w:pStyle w:val="Ingetavstnd"/>
        <w:rPr>
          <w:szCs w:val="28"/>
        </w:rPr>
      </w:pPr>
    </w:p>
    <w:p w:rsidR="0047469D" w:rsidRDefault="00DD2A29" w:rsidP="003C38D8">
      <w:pPr>
        <w:pStyle w:val="Ingetavstnd"/>
        <w:numPr>
          <w:ilvl w:val="0"/>
          <w:numId w:val="4"/>
        </w:numPr>
        <w:rPr>
          <w:szCs w:val="28"/>
        </w:rPr>
      </w:pPr>
      <w:r>
        <w:rPr>
          <w:szCs w:val="28"/>
        </w:rPr>
        <w:t>V</w:t>
      </w:r>
      <w:r w:rsidR="00CD47E3" w:rsidRPr="00CD47E3">
        <w:rPr>
          <w:szCs w:val="28"/>
        </w:rPr>
        <w:t xml:space="preserve">i tror att </w:t>
      </w:r>
      <w:r w:rsidR="0022566D">
        <w:rPr>
          <w:szCs w:val="28"/>
        </w:rPr>
        <w:t>ett medlemskap i SBA</w:t>
      </w:r>
      <w:r w:rsidR="00CD47E3" w:rsidRPr="00CD47E3">
        <w:rPr>
          <w:szCs w:val="28"/>
        </w:rPr>
        <w:t xml:space="preserve"> kommer att bidra till att </w:t>
      </w:r>
      <w:r w:rsidR="0022566D">
        <w:rPr>
          <w:szCs w:val="28"/>
        </w:rPr>
        <w:t>upp</w:t>
      </w:r>
      <w:r w:rsidR="00CD47E3" w:rsidRPr="00CD47E3">
        <w:rPr>
          <w:szCs w:val="28"/>
        </w:rPr>
        <w:t>fylla mål</w:t>
      </w:r>
      <w:r w:rsidR="0022566D">
        <w:rPr>
          <w:szCs w:val="28"/>
        </w:rPr>
        <w:t>et</w:t>
      </w:r>
      <w:r w:rsidR="00CD47E3" w:rsidRPr="00CD47E3">
        <w:rPr>
          <w:szCs w:val="28"/>
        </w:rPr>
        <w:t xml:space="preserve"> om en kommun med ett växande näringsliv och en stark röst regionalt</w:t>
      </w:r>
      <w:r w:rsidR="00D41C50">
        <w:rPr>
          <w:szCs w:val="28"/>
        </w:rPr>
        <w:t>,</w:t>
      </w:r>
      <w:r w:rsidR="0022566D">
        <w:rPr>
          <w:szCs w:val="28"/>
        </w:rPr>
        <w:t xml:space="preserve"> nationellt och internationellt. Samtidigt får Linköpings företag chansen att synas </w:t>
      </w:r>
      <w:r w:rsidR="009C67DD">
        <w:rPr>
          <w:szCs w:val="28"/>
        </w:rPr>
        <w:t xml:space="preserve">både </w:t>
      </w:r>
      <w:r w:rsidR="0022566D">
        <w:rPr>
          <w:szCs w:val="28"/>
        </w:rPr>
        <w:t xml:space="preserve">nationellt och internationellt, </w:t>
      </w:r>
      <w:r w:rsidR="00CD47E3" w:rsidRPr="00CD47E3">
        <w:rPr>
          <w:szCs w:val="28"/>
        </w:rPr>
        <w:t>säger kommunstyrelsens ordförande Kristina Edlund (S).</w:t>
      </w:r>
    </w:p>
    <w:p w:rsidR="00DD2A29" w:rsidRDefault="00DD2A29" w:rsidP="00DD2A29">
      <w:pPr>
        <w:pStyle w:val="Ingetavstnd"/>
        <w:ind w:left="720"/>
        <w:rPr>
          <w:szCs w:val="28"/>
        </w:rPr>
      </w:pPr>
    </w:p>
    <w:p w:rsidR="00940C04" w:rsidRPr="00CF4854" w:rsidRDefault="00DD2A29" w:rsidP="00940C04">
      <w:pPr>
        <w:pStyle w:val="Ingetavstnd"/>
        <w:numPr>
          <w:ilvl w:val="0"/>
          <w:numId w:val="4"/>
        </w:numPr>
        <w:rPr>
          <w:szCs w:val="28"/>
        </w:rPr>
      </w:pPr>
      <w:r w:rsidRPr="00CF4854">
        <w:rPr>
          <w:szCs w:val="28"/>
        </w:rPr>
        <w:t xml:space="preserve">De områden som </w:t>
      </w:r>
      <w:r w:rsidR="009F65A2" w:rsidRPr="00CF4854">
        <w:rPr>
          <w:szCs w:val="28"/>
        </w:rPr>
        <w:t xml:space="preserve">partnerskapet </w:t>
      </w:r>
      <w:r w:rsidRPr="00CF4854">
        <w:rPr>
          <w:szCs w:val="28"/>
        </w:rPr>
        <w:t xml:space="preserve">SBA fokuserar på sammanfaller väl med Linköpings profilområden inom bland annat </w:t>
      </w:r>
      <w:r w:rsidR="009F65A2" w:rsidRPr="00CF4854">
        <w:rPr>
          <w:szCs w:val="28"/>
        </w:rPr>
        <w:t xml:space="preserve">ICT, </w:t>
      </w:r>
      <w:r w:rsidRPr="00CF4854">
        <w:rPr>
          <w:szCs w:val="28"/>
        </w:rPr>
        <w:t xml:space="preserve">flygteknik och </w:t>
      </w:r>
      <w:proofErr w:type="spellStart"/>
      <w:r w:rsidRPr="00CF4854">
        <w:rPr>
          <w:szCs w:val="28"/>
        </w:rPr>
        <w:t>cleantech</w:t>
      </w:r>
      <w:proofErr w:type="spellEnd"/>
      <w:r w:rsidRPr="00CF4854">
        <w:rPr>
          <w:szCs w:val="28"/>
        </w:rPr>
        <w:t xml:space="preserve">. </w:t>
      </w:r>
      <w:r w:rsidR="00950512" w:rsidRPr="00CF4854">
        <w:rPr>
          <w:szCs w:val="28"/>
        </w:rPr>
        <w:t>Med s</w:t>
      </w:r>
      <w:r w:rsidR="003C38D8" w:rsidRPr="00CF4854">
        <w:rPr>
          <w:szCs w:val="28"/>
        </w:rPr>
        <w:t>törre</w:t>
      </w:r>
      <w:r w:rsidRPr="00CF4854">
        <w:rPr>
          <w:szCs w:val="28"/>
        </w:rPr>
        <w:t xml:space="preserve"> nätverk </w:t>
      </w:r>
      <w:r w:rsidR="009F65A2" w:rsidRPr="00CF4854">
        <w:rPr>
          <w:szCs w:val="28"/>
        </w:rPr>
        <w:t xml:space="preserve">kan vi stärka </w:t>
      </w:r>
      <w:r w:rsidRPr="00CF4854">
        <w:rPr>
          <w:szCs w:val="28"/>
        </w:rPr>
        <w:t xml:space="preserve">Linköpings roll </w:t>
      </w:r>
      <w:r w:rsidR="00AE2340" w:rsidRPr="00CF4854">
        <w:rPr>
          <w:szCs w:val="28"/>
        </w:rPr>
        <w:t xml:space="preserve">genom </w:t>
      </w:r>
      <w:r w:rsidR="009F65A2" w:rsidRPr="00CF4854">
        <w:rPr>
          <w:szCs w:val="28"/>
        </w:rPr>
        <w:t>öka</w:t>
      </w:r>
      <w:r w:rsidR="00AE2340" w:rsidRPr="00CF4854">
        <w:rPr>
          <w:szCs w:val="28"/>
        </w:rPr>
        <w:t>d</w:t>
      </w:r>
      <w:r w:rsidR="009F65A2" w:rsidRPr="00CF4854">
        <w:rPr>
          <w:szCs w:val="28"/>
        </w:rPr>
        <w:t xml:space="preserve"> kännedomen om våra företags potential</w:t>
      </w:r>
      <w:r w:rsidRPr="00CF4854">
        <w:rPr>
          <w:szCs w:val="28"/>
        </w:rPr>
        <w:t>, säger kommunalråd Christer Mård (L).</w:t>
      </w:r>
    </w:p>
    <w:p w:rsidR="0047469D" w:rsidRDefault="0047469D" w:rsidP="0047469D">
      <w:pPr>
        <w:pStyle w:val="Ingetavstnd"/>
        <w:rPr>
          <w:szCs w:val="28"/>
        </w:rPr>
      </w:pPr>
    </w:p>
    <w:p w:rsidR="0076549F" w:rsidRDefault="0047469D" w:rsidP="0076549F">
      <w:pPr>
        <w:pStyle w:val="Ingetavstnd"/>
        <w:rPr>
          <w:szCs w:val="28"/>
        </w:rPr>
      </w:pPr>
      <w:bookmarkStart w:id="0" w:name="_GoBack"/>
      <w:r w:rsidRPr="00A81031">
        <w:rPr>
          <w:b/>
          <w:szCs w:val="28"/>
        </w:rPr>
        <w:t>Det pågående arbetet</w:t>
      </w:r>
      <w:r>
        <w:rPr>
          <w:szCs w:val="28"/>
        </w:rPr>
        <w:t xml:space="preserve"> </w:t>
      </w:r>
      <w:bookmarkEnd w:id="0"/>
      <w:r>
        <w:rPr>
          <w:szCs w:val="28"/>
        </w:rPr>
        <w:t xml:space="preserve">med service och bemötande gentemot näringslivet </w:t>
      </w:r>
      <w:r w:rsidR="0076549F">
        <w:rPr>
          <w:szCs w:val="28"/>
        </w:rPr>
        <w:t>kommer att synkroniseras med SBA:s</w:t>
      </w:r>
      <w:r w:rsidR="00DD2A29">
        <w:rPr>
          <w:szCs w:val="28"/>
        </w:rPr>
        <w:t xml:space="preserve"> utvecklingsarbete för ökad företagarservice. En del i det</w:t>
      </w:r>
      <w:r w:rsidR="00FB21EB">
        <w:rPr>
          <w:szCs w:val="28"/>
        </w:rPr>
        <w:t xml:space="preserve"> är de årliga insiktsmätningar</w:t>
      </w:r>
      <w:r w:rsidR="00DD2A29">
        <w:rPr>
          <w:szCs w:val="28"/>
        </w:rPr>
        <w:t xml:space="preserve"> som medlemskommunerna förbinder sig att genomföra.</w:t>
      </w:r>
    </w:p>
    <w:p w:rsidR="0076549F" w:rsidRDefault="0076549F" w:rsidP="0076549F">
      <w:pPr>
        <w:pStyle w:val="Ingetavstnd"/>
        <w:rPr>
          <w:szCs w:val="28"/>
        </w:rPr>
      </w:pPr>
    </w:p>
    <w:p w:rsidR="00D05741" w:rsidRPr="001C791E" w:rsidRDefault="00E6072F" w:rsidP="001C791E">
      <w:pPr>
        <w:pStyle w:val="Ingetavstnd"/>
        <w:rPr>
          <w:i/>
        </w:rPr>
      </w:pPr>
      <w:r w:rsidRPr="00E6072F">
        <w:rPr>
          <w:i/>
        </w:rPr>
        <w:t xml:space="preserve">För ytterligare information kontakta kommunstyrelsens ordförande </w:t>
      </w:r>
      <w:r w:rsidR="002E05FB">
        <w:rPr>
          <w:i/>
        </w:rPr>
        <w:t>Kristina Edlund</w:t>
      </w:r>
      <w:r>
        <w:rPr>
          <w:i/>
        </w:rPr>
        <w:t xml:space="preserve"> (S)</w:t>
      </w:r>
      <w:r w:rsidRPr="00E6072F">
        <w:rPr>
          <w:i/>
        </w:rPr>
        <w:t>, telefon 07</w:t>
      </w:r>
      <w:r w:rsidR="002E05FB">
        <w:rPr>
          <w:i/>
        </w:rPr>
        <w:t>22</w:t>
      </w:r>
      <w:r w:rsidRPr="00E6072F">
        <w:rPr>
          <w:i/>
        </w:rPr>
        <w:t xml:space="preserve">-40 </w:t>
      </w:r>
      <w:r w:rsidR="002E05FB">
        <w:rPr>
          <w:i/>
        </w:rPr>
        <w:t>07</w:t>
      </w:r>
      <w:r w:rsidRPr="00E6072F">
        <w:rPr>
          <w:i/>
        </w:rPr>
        <w:t xml:space="preserve"> </w:t>
      </w:r>
      <w:r w:rsidR="002E05FB">
        <w:rPr>
          <w:i/>
        </w:rPr>
        <w:t>40</w:t>
      </w:r>
      <w:r w:rsidR="005345C1">
        <w:rPr>
          <w:i/>
        </w:rPr>
        <w:t xml:space="preserve"> eller </w:t>
      </w:r>
      <w:r w:rsidR="00CC046E">
        <w:rPr>
          <w:i/>
        </w:rPr>
        <w:t>kommunalråd Christer Mård</w:t>
      </w:r>
      <w:r w:rsidR="00F7402D">
        <w:rPr>
          <w:i/>
        </w:rPr>
        <w:t xml:space="preserve"> (L), telef</w:t>
      </w:r>
      <w:r w:rsidR="00CC046E">
        <w:rPr>
          <w:i/>
        </w:rPr>
        <w:t xml:space="preserve">on </w:t>
      </w:r>
      <w:r w:rsidR="00CC046E">
        <w:rPr>
          <w:rStyle w:val="Betoning"/>
        </w:rPr>
        <w:t>013-20 58 22.</w:t>
      </w:r>
    </w:p>
    <w:sectPr w:rsidR="00D05741" w:rsidRPr="001C791E" w:rsidSect="00D057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03" w:rsidRDefault="00192B03" w:rsidP="00492D87">
      <w:pPr>
        <w:spacing w:after="0" w:line="240" w:lineRule="auto"/>
      </w:pPr>
      <w:r>
        <w:separator/>
      </w:r>
    </w:p>
  </w:endnote>
  <w:endnote w:type="continuationSeparator" w:id="0">
    <w:p w:rsidR="00192B03" w:rsidRDefault="00192B03" w:rsidP="0049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03" w:rsidRDefault="00192B03" w:rsidP="00492D87">
      <w:pPr>
        <w:spacing w:after="0" w:line="240" w:lineRule="auto"/>
      </w:pPr>
      <w:r>
        <w:separator/>
      </w:r>
    </w:p>
  </w:footnote>
  <w:footnote w:type="continuationSeparator" w:id="0">
    <w:p w:rsidR="00192B03" w:rsidRDefault="00192B03" w:rsidP="0049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E2" w:rsidRDefault="00086DE2">
    <w:pPr>
      <w:pStyle w:val="Sidhuvud"/>
    </w:pPr>
  </w:p>
  <w:p w:rsidR="00086DE2" w:rsidRDefault="00086DE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B4F"/>
    <w:multiLevelType w:val="hybridMultilevel"/>
    <w:tmpl w:val="DF22CF68"/>
    <w:lvl w:ilvl="0" w:tplc="39F25F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BFB"/>
    <w:multiLevelType w:val="hybridMultilevel"/>
    <w:tmpl w:val="5CC8C1FA"/>
    <w:lvl w:ilvl="0" w:tplc="745EA7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113FE"/>
    <w:multiLevelType w:val="hybridMultilevel"/>
    <w:tmpl w:val="5128B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373FC"/>
    <w:multiLevelType w:val="hybridMultilevel"/>
    <w:tmpl w:val="75F24C34"/>
    <w:lvl w:ilvl="0" w:tplc="0C36CBC2">
      <w:numFmt w:val="bullet"/>
      <w:suff w:val="space"/>
      <w:lvlText w:val="–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260F"/>
    <w:multiLevelType w:val="hybridMultilevel"/>
    <w:tmpl w:val="B9AECD5C"/>
    <w:lvl w:ilvl="0" w:tplc="5042713E">
      <w:numFmt w:val="bullet"/>
      <w:suff w:val="space"/>
      <w:lvlText w:val="–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F"/>
    <w:rsid w:val="00000A4E"/>
    <w:rsid w:val="0006247E"/>
    <w:rsid w:val="00073A04"/>
    <w:rsid w:val="00075353"/>
    <w:rsid w:val="00077AFA"/>
    <w:rsid w:val="00086DE2"/>
    <w:rsid w:val="0009605B"/>
    <w:rsid w:val="000A3239"/>
    <w:rsid w:val="000A4D0A"/>
    <w:rsid w:val="000B14A1"/>
    <w:rsid w:val="000D4F6B"/>
    <w:rsid w:val="000D63E6"/>
    <w:rsid w:val="000F243D"/>
    <w:rsid w:val="00112434"/>
    <w:rsid w:val="00121815"/>
    <w:rsid w:val="00142C4D"/>
    <w:rsid w:val="0015581E"/>
    <w:rsid w:val="001603F4"/>
    <w:rsid w:val="00184239"/>
    <w:rsid w:val="00192B03"/>
    <w:rsid w:val="001C791E"/>
    <w:rsid w:val="001D5A26"/>
    <w:rsid w:val="0022462C"/>
    <w:rsid w:val="002252AA"/>
    <w:rsid w:val="0022566D"/>
    <w:rsid w:val="00226618"/>
    <w:rsid w:val="00234078"/>
    <w:rsid w:val="002353E5"/>
    <w:rsid w:val="00235C27"/>
    <w:rsid w:val="0026162B"/>
    <w:rsid w:val="00261D9F"/>
    <w:rsid w:val="002804EF"/>
    <w:rsid w:val="0028674D"/>
    <w:rsid w:val="002B5DAE"/>
    <w:rsid w:val="002B6833"/>
    <w:rsid w:val="002D558E"/>
    <w:rsid w:val="002E05FB"/>
    <w:rsid w:val="002F33FD"/>
    <w:rsid w:val="00306F95"/>
    <w:rsid w:val="003444FA"/>
    <w:rsid w:val="003449AC"/>
    <w:rsid w:val="00370B85"/>
    <w:rsid w:val="00382F6B"/>
    <w:rsid w:val="003A0C2D"/>
    <w:rsid w:val="003A377D"/>
    <w:rsid w:val="003A7B30"/>
    <w:rsid w:val="003C3651"/>
    <w:rsid w:val="003C38D8"/>
    <w:rsid w:val="003D70A0"/>
    <w:rsid w:val="00405147"/>
    <w:rsid w:val="00420A98"/>
    <w:rsid w:val="00436105"/>
    <w:rsid w:val="00451FD3"/>
    <w:rsid w:val="00462306"/>
    <w:rsid w:val="00473F30"/>
    <w:rsid w:val="0047469D"/>
    <w:rsid w:val="00475BE4"/>
    <w:rsid w:val="00491623"/>
    <w:rsid w:val="00492D87"/>
    <w:rsid w:val="004A1D59"/>
    <w:rsid w:val="004A2229"/>
    <w:rsid w:val="004D6FE7"/>
    <w:rsid w:val="004E5282"/>
    <w:rsid w:val="00502DD1"/>
    <w:rsid w:val="00506834"/>
    <w:rsid w:val="00514DAF"/>
    <w:rsid w:val="005345C1"/>
    <w:rsid w:val="00536F27"/>
    <w:rsid w:val="00585BF2"/>
    <w:rsid w:val="005B0D46"/>
    <w:rsid w:val="005C0251"/>
    <w:rsid w:val="005D4133"/>
    <w:rsid w:val="005F0672"/>
    <w:rsid w:val="0062769D"/>
    <w:rsid w:val="006A03E3"/>
    <w:rsid w:val="006A1AF1"/>
    <w:rsid w:val="006A32CB"/>
    <w:rsid w:val="006D0700"/>
    <w:rsid w:val="006D16FB"/>
    <w:rsid w:val="00716982"/>
    <w:rsid w:val="00735FF6"/>
    <w:rsid w:val="00740089"/>
    <w:rsid w:val="0074094C"/>
    <w:rsid w:val="00747F56"/>
    <w:rsid w:val="0076549F"/>
    <w:rsid w:val="007724E0"/>
    <w:rsid w:val="00790063"/>
    <w:rsid w:val="007A418E"/>
    <w:rsid w:val="007D5B1A"/>
    <w:rsid w:val="007D735E"/>
    <w:rsid w:val="007E041D"/>
    <w:rsid w:val="007E41E0"/>
    <w:rsid w:val="007E55B5"/>
    <w:rsid w:val="007F21AB"/>
    <w:rsid w:val="008445C1"/>
    <w:rsid w:val="0084764A"/>
    <w:rsid w:val="00851746"/>
    <w:rsid w:val="00863C0E"/>
    <w:rsid w:val="0086653B"/>
    <w:rsid w:val="008A274D"/>
    <w:rsid w:val="008B28C9"/>
    <w:rsid w:val="008C35F9"/>
    <w:rsid w:val="008F0188"/>
    <w:rsid w:val="00902773"/>
    <w:rsid w:val="00940C04"/>
    <w:rsid w:val="00950512"/>
    <w:rsid w:val="00952A7E"/>
    <w:rsid w:val="00973AD9"/>
    <w:rsid w:val="00977A5F"/>
    <w:rsid w:val="00981E5D"/>
    <w:rsid w:val="009933B2"/>
    <w:rsid w:val="00997B8F"/>
    <w:rsid w:val="009C4B28"/>
    <w:rsid w:val="009C67DD"/>
    <w:rsid w:val="009F65A2"/>
    <w:rsid w:val="00A3157D"/>
    <w:rsid w:val="00A457C5"/>
    <w:rsid w:val="00A469E7"/>
    <w:rsid w:val="00A81031"/>
    <w:rsid w:val="00AB1336"/>
    <w:rsid w:val="00AC0269"/>
    <w:rsid w:val="00AC0B6D"/>
    <w:rsid w:val="00AE2340"/>
    <w:rsid w:val="00B30D8C"/>
    <w:rsid w:val="00B35D40"/>
    <w:rsid w:val="00B44F53"/>
    <w:rsid w:val="00B63845"/>
    <w:rsid w:val="00B81F7B"/>
    <w:rsid w:val="00B83608"/>
    <w:rsid w:val="00BD23AB"/>
    <w:rsid w:val="00C16986"/>
    <w:rsid w:val="00C16F52"/>
    <w:rsid w:val="00C31896"/>
    <w:rsid w:val="00C57B7F"/>
    <w:rsid w:val="00C63DC3"/>
    <w:rsid w:val="00C75EBE"/>
    <w:rsid w:val="00CA6126"/>
    <w:rsid w:val="00CC046E"/>
    <w:rsid w:val="00CC556A"/>
    <w:rsid w:val="00CD47E3"/>
    <w:rsid w:val="00CF4854"/>
    <w:rsid w:val="00CF7530"/>
    <w:rsid w:val="00CF77A1"/>
    <w:rsid w:val="00D05741"/>
    <w:rsid w:val="00D41C50"/>
    <w:rsid w:val="00D52B2B"/>
    <w:rsid w:val="00D635AF"/>
    <w:rsid w:val="00D71B83"/>
    <w:rsid w:val="00D72B69"/>
    <w:rsid w:val="00D85A4B"/>
    <w:rsid w:val="00D923AA"/>
    <w:rsid w:val="00D944DB"/>
    <w:rsid w:val="00DB043D"/>
    <w:rsid w:val="00DC5456"/>
    <w:rsid w:val="00DC60B3"/>
    <w:rsid w:val="00DD2A29"/>
    <w:rsid w:val="00DF5494"/>
    <w:rsid w:val="00E00E4F"/>
    <w:rsid w:val="00E03C86"/>
    <w:rsid w:val="00E10EA1"/>
    <w:rsid w:val="00E14668"/>
    <w:rsid w:val="00E446ED"/>
    <w:rsid w:val="00E5166B"/>
    <w:rsid w:val="00E6072F"/>
    <w:rsid w:val="00E77517"/>
    <w:rsid w:val="00E90938"/>
    <w:rsid w:val="00EA7568"/>
    <w:rsid w:val="00EA7757"/>
    <w:rsid w:val="00EB0080"/>
    <w:rsid w:val="00EC21DE"/>
    <w:rsid w:val="00ED636A"/>
    <w:rsid w:val="00F026B5"/>
    <w:rsid w:val="00F07DDF"/>
    <w:rsid w:val="00F21F1D"/>
    <w:rsid w:val="00F476F9"/>
    <w:rsid w:val="00F7402D"/>
    <w:rsid w:val="00FA5FD3"/>
    <w:rsid w:val="00FB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16568D-0B7C-4E0F-BFA6-3C2A6268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41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D63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63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B81F7B"/>
    <w:pPr>
      <w:keepNext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eastAsia="Times New Roman"/>
      <w:i/>
      <w:iCs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81F7B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 Black" w:eastAsia="Times New Roman" w:hAnsi="Arial Black" w:cs="Arial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43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2D87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2D87"/>
  </w:style>
  <w:style w:type="paragraph" w:styleId="Sidfot">
    <w:name w:val="footer"/>
    <w:basedOn w:val="Normal"/>
    <w:link w:val="SidfotChar"/>
    <w:uiPriority w:val="99"/>
    <w:unhideWhenUsed/>
    <w:rsid w:val="00492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2D87"/>
  </w:style>
  <w:style w:type="character" w:styleId="Hyperlnk">
    <w:name w:val="Hyperlink"/>
    <w:basedOn w:val="Standardstycketeckensnitt"/>
    <w:semiHidden/>
    <w:rsid w:val="00492D87"/>
    <w:rPr>
      <w:color w:val="0000FF"/>
      <w:u w:val="single"/>
    </w:rPr>
  </w:style>
  <w:style w:type="character" w:customStyle="1" w:styleId="Rubrik4Char">
    <w:name w:val="Rubrik 4 Char"/>
    <w:basedOn w:val="Standardstycketeckensnitt"/>
    <w:link w:val="Rubrik4"/>
    <w:rsid w:val="00B81F7B"/>
    <w:rPr>
      <w:rFonts w:eastAsia="Times New Roman"/>
      <w:i/>
      <w:iCs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B81F7B"/>
    <w:rPr>
      <w:rFonts w:ascii="Arial Black" w:eastAsia="Times New Roman" w:hAnsi="Arial Black" w:cs="Arial"/>
      <w:szCs w:val="20"/>
      <w:lang w:eastAsia="sv-SE"/>
    </w:rPr>
  </w:style>
  <w:style w:type="paragraph" w:customStyle="1" w:styleId="Uppgifter">
    <w:name w:val="Uppgifter"/>
    <w:rsid w:val="00B81F7B"/>
    <w:pPr>
      <w:tabs>
        <w:tab w:val="left" w:pos="3969"/>
        <w:tab w:val="right" w:pos="8222"/>
      </w:tabs>
      <w:overflowPunct w:val="0"/>
      <w:autoSpaceDE w:val="0"/>
      <w:autoSpaceDN w:val="0"/>
      <w:adjustRightInd w:val="0"/>
      <w:ind w:left="-510"/>
      <w:textAlignment w:val="baseline"/>
    </w:pPr>
    <w:rPr>
      <w:rFonts w:ascii="Arial" w:eastAsia="Times New Roman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ED636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636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A469E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acktext1">
    <w:name w:val="blacktext1"/>
    <w:rsid w:val="00261D9F"/>
    <w:rPr>
      <w:rFonts w:ascii="Verdana" w:hAnsi="Verdana" w:hint="default"/>
      <w:color w:val="000000"/>
      <w:sz w:val="17"/>
      <w:szCs w:val="17"/>
    </w:rPr>
  </w:style>
  <w:style w:type="paragraph" w:styleId="Liststycke">
    <w:name w:val="List Paragraph"/>
    <w:basedOn w:val="Normal"/>
    <w:uiPriority w:val="34"/>
    <w:qFormat/>
    <w:rsid w:val="00CC046E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C0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1052</Words>
  <Characters>5581</Characters>
  <Application>Microsoft Office Word</Application>
  <DocSecurity>4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Storkull Fia</dc:creator>
  <cp:keywords/>
  <dc:description/>
  <cp:lastModifiedBy>Molin Eva-Lottie</cp:lastModifiedBy>
  <cp:revision>2</cp:revision>
  <cp:lastPrinted>2016-11-21T09:47:00Z</cp:lastPrinted>
  <dcterms:created xsi:type="dcterms:W3CDTF">2016-11-21T10:40:00Z</dcterms:created>
  <dcterms:modified xsi:type="dcterms:W3CDTF">2016-11-21T10:40:00Z</dcterms:modified>
</cp:coreProperties>
</file>