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B66F" w14:textId="77777777" w:rsidR="00BA46C5" w:rsidRDefault="00BA46C5" w:rsidP="00BA46C5">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222F1976" w14:textId="3F9C3823" w:rsidR="0048560F" w:rsidRPr="00BA46C5" w:rsidRDefault="00BA46C5" w:rsidP="00F57ECE">
      <w:pPr>
        <w:tabs>
          <w:tab w:val="right" w:pos="9072"/>
        </w:tabs>
        <w:spacing w:after="0"/>
        <w:rPr>
          <w:rFonts w:cs="Arial"/>
          <w:b/>
          <w:bCs/>
          <w:sz w:val="16"/>
          <w:szCs w:val="16"/>
          <w:lang w:val="en-US"/>
        </w:rPr>
      </w:pPr>
      <w:r w:rsidRPr="00A74CFC">
        <w:rPr>
          <w:noProof/>
          <w:color w:val="141414"/>
          <w:sz w:val="16"/>
          <w:szCs w:val="16"/>
          <w:lang w:val="de-DE"/>
        </w:rPr>
        <w:tab/>
      </w:r>
      <w:r>
        <w:rPr>
          <w:noProof/>
          <w:color w:val="141414"/>
          <w:sz w:val="16"/>
          <w:szCs w:val="16"/>
          <w:lang w:val="de-DE"/>
        </w:rPr>
        <w:t>24</w:t>
      </w:r>
      <w:r>
        <w:rPr>
          <w:noProof/>
          <w:color w:val="141414"/>
          <w:sz w:val="16"/>
          <w:szCs w:val="16"/>
          <w:lang w:val="de-DE"/>
        </w:rPr>
        <w:t>-</w:t>
      </w:r>
      <w:r>
        <w:rPr>
          <w:noProof/>
          <w:color w:val="141414"/>
          <w:sz w:val="16"/>
          <w:szCs w:val="16"/>
          <w:lang w:val="de-DE"/>
        </w:rPr>
        <w:t>05</w:t>
      </w:r>
      <w:r>
        <w:rPr>
          <w:noProof/>
          <w:color w:val="141414"/>
          <w:sz w:val="16"/>
          <w:szCs w:val="16"/>
          <w:lang w:val="de-DE"/>
        </w:rPr>
        <w:t>-</w:t>
      </w:r>
      <w:r w:rsidRPr="00BA46C5">
        <w:rPr>
          <w:noProof/>
          <w:color w:val="141414"/>
          <w:sz w:val="16"/>
          <w:szCs w:val="16"/>
          <w:lang w:val="en-US"/>
        </w:rPr>
        <w:t>2023</w:t>
      </w:r>
      <w:r w:rsidR="00F57ECE" w:rsidRPr="00D451A7">
        <w:rPr>
          <w:color w:val="141414"/>
          <w:sz w:val="16"/>
          <w:szCs w:val="16"/>
          <w:lang w:val="nl-NL" w:bidi="nl-NL"/>
        </w:rPr>
        <w:tab/>
      </w:r>
    </w:p>
    <w:p w14:paraId="711A54F1" w14:textId="77777777" w:rsidR="000F5ACC" w:rsidRPr="00D451A7" w:rsidRDefault="000F5ACC" w:rsidP="000F5ACC">
      <w:pPr>
        <w:pStyle w:val="Rubrik1"/>
        <w:rPr>
          <w:rFonts w:eastAsia="Cambria"/>
          <w:sz w:val="32"/>
          <w:szCs w:val="24"/>
          <w:lang w:val="nl-NL"/>
        </w:rPr>
      </w:pPr>
      <w:proofErr w:type="spellStart"/>
      <w:proofErr w:type="gramStart"/>
      <w:r w:rsidRPr="00D451A7">
        <w:rPr>
          <w:rFonts w:eastAsia="Cambria"/>
          <w:sz w:val="32"/>
          <w:szCs w:val="24"/>
          <w:lang w:val="nl-NL" w:bidi="nl-NL"/>
        </w:rPr>
        <w:t>engcon</w:t>
      </w:r>
      <w:proofErr w:type="spellEnd"/>
      <w:proofErr w:type="gramEnd"/>
      <w:r w:rsidRPr="00D451A7">
        <w:rPr>
          <w:rFonts w:eastAsia="Cambria"/>
          <w:sz w:val="32"/>
          <w:szCs w:val="24"/>
          <w:lang w:val="nl-NL" w:bidi="nl-NL"/>
        </w:rPr>
        <w:t xml:space="preserve"> blijft investeren in elektrische rallycross</w:t>
      </w:r>
    </w:p>
    <w:p w14:paraId="4FD39A01" w14:textId="780BEA7E" w:rsidR="000F5ACC" w:rsidRPr="00D451A7" w:rsidRDefault="000F5ACC" w:rsidP="000F5ACC">
      <w:pPr>
        <w:rPr>
          <w:b/>
          <w:bCs/>
          <w:sz w:val="24"/>
          <w:szCs w:val="24"/>
          <w:lang w:val="nl-NL"/>
        </w:rPr>
      </w:pPr>
      <w:r w:rsidRPr="00D451A7">
        <w:rPr>
          <w:b/>
          <w:sz w:val="24"/>
          <w:szCs w:val="24"/>
          <w:lang w:val="nl-NL" w:bidi="nl-NL"/>
        </w:rPr>
        <w:t xml:space="preserve">Het </w:t>
      </w:r>
      <w:proofErr w:type="spellStart"/>
      <w:r w:rsidRPr="00D451A7">
        <w:rPr>
          <w:b/>
          <w:sz w:val="24"/>
          <w:szCs w:val="24"/>
          <w:lang w:val="nl-NL" w:bidi="nl-NL"/>
        </w:rPr>
        <w:t>FIA</w:t>
      </w:r>
      <w:proofErr w:type="spellEnd"/>
      <w:r w:rsidRPr="00D451A7">
        <w:rPr>
          <w:b/>
          <w:sz w:val="24"/>
          <w:szCs w:val="24"/>
          <w:lang w:val="nl-NL" w:bidi="nl-NL"/>
        </w:rPr>
        <w:t xml:space="preserve"> World </w:t>
      </w:r>
      <w:proofErr w:type="spellStart"/>
      <w:r w:rsidRPr="00D451A7">
        <w:rPr>
          <w:b/>
          <w:sz w:val="24"/>
          <w:szCs w:val="24"/>
          <w:lang w:val="nl-NL" w:bidi="nl-NL"/>
        </w:rPr>
        <w:t>RX</w:t>
      </w:r>
      <w:proofErr w:type="spellEnd"/>
      <w:r w:rsidRPr="00D451A7">
        <w:rPr>
          <w:b/>
          <w:sz w:val="24"/>
          <w:szCs w:val="24"/>
          <w:lang w:val="nl-NL" w:bidi="nl-NL"/>
        </w:rPr>
        <w:t xml:space="preserve"> Championship, de geëlektrificeerde World Rallycross Championship-serie, trapt het seizoen af met races in Montalegre, Portugal op 1 en 2 juni. Net als vorig seizoen is engcon partner van het Construction Equipment Dealer Team (CE Dealer Team) met coureurs Klara Andersson en Niclas Grönholm.  </w:t>
      </w:r>
    </w:p>
    <w:p w14:paraId="2C15FEDC" w14:textId="6BB89ADE" w:rsidR="000F5ACC" w:rsidRPr="00314029" w:rsidRDefault="000F5ACC" w:rsidP="000F5ACC">
      <w:pPr>
        <w:rPr>
          <w:sz w:val="24"/>
          <w:szCs w:val="24"/>
          <w:lang w:val="nl-NL"/>
        </w:rPr>
      </w:pPr>
      <w:r w:rsidRPr="00314029">
        <w:rPr>
          <w:sz w:val="24"/>
          <w:szCs w:val="24"/>
          <w:lang w:val="nl-NL" w:bidi="nl-NL"/>
        </w:rPr>
        <w:t xml:space="preserve">2022 was de eerste keer dat een wereldkampioenschap werd gehouden met volledig geëlektrificeerde auto's, wat een grote stap was in de richting van duurzaamheid in de wereld van de autosport. De inzet en investering liggen geheel in lijn met de ambities van engcon als het gaat om acties tegen klimaatverandering binnen de graafwereld. </w:t>
      </w:r>
    </w:p>
    <w:p w14:paraId="5C663D6E" w14:textId="14629019" w:rsidR="000F5ACC" w:rsidRPr="00314029" w:rsidRDefault="000F5ACC" w:rsidP="000F5ACC">
      <w:pPr>
        <w:rPr>
          <w:sz w:val="24"/>
          <w:szCs w:val="24"/>
          <w:lang w:val="nl-NL"/>
        </w:rPr>
      </w:pPr>
      <w:r w:rsidRPr="00314029">
        <w:rPr>
          <w:sz w:val="24"/>
          <w:szCs w:val="24"/>
          <w:lang w:val="nl-NL" w:bidi="nl-NL"/>
        </w:rPr>
        <w:t xml:space="preserve">"De samenwerking is een schot in de roos voor ons", zegt Martin Engström, Product Manager bij engcon. "Onze duurzaamheidsvisie als het gaat om de </w:t>
      </w:r>
      <w:r w:rsidR="00314029" w:rsidRPr="00314029">
        <w:rPr>
          <w:sz w:val="24"/>
          <w:szCs w:val="24"/>
          <w:lang w:val="nl-NL" w:bidi="nl-NL"/>
        </w:rPr>
        <w:t xml:space="preserve">graafindustrie </w:t>
      </w:r>
      <w:r w:rsidRPr="00314029">
        <w:rPr>
          <w:sz w:val="24"/>
          <w:szCs w:val="24"/>
          <w:lang w:val="nl-NL" w:bidi="nl-NL"/>
        </w:rPr>
        <w:t xml:space="preserve">past zeker bij de nieuwe geëlektrificeerde </w:t>
      </w:r>
      <w:r w:rsidR="00314029" w:rsidRPr="00314029">
        <w:rPr>
          <w:sz w:val="24"/>
          <w:szCs w:val="24"/>
          <w:lang w:val="nl-NL" w:bidi="nl-NL"/>
        </w:rPr>
        <w:t>WK</w:t>
      </w:r>
      <w:r w:rsidRPr="00314029">
        <w:rPr>
          <w:sz w:val="24"/>
          <w:szCs w:val="24"/>
          <w:lang w:val="nl-NL" w:bidi="nl-NL"/>
        </w:rPr>
        <w:t>-serie en de investering in elektrische auto's. We gaan echt dezelfde kant op. Met de nieuwe generatie draaikantelstukken van engcon richten we ons op energiebesparing. Onze innovatieve oplossingen verminderen de afhankelijkheid van fossiele brandstoffen en bieden een energie-geoptimaliseerde graafmachine die nog soepeler te bedienen is," vervolgt hij.</w:t>
      </w:r>
    </w:p>
    <w:p w14:paraId="5E0A5EBE" w14:textId="243ED584" w:rsidR="000F5ACC" w:rsidRPr="00314029" w:rsidRDefault="000F5ACC" w:rsidP="000F5ACC">
      <w:pPr>
        <w:rPr>
          <w:sz w:val="24"/>
          <w:szCs w:val="24"/>
          <w:lang w:val="nl-NL"/>
        </w:rPr>
      </w:pPr>
      <w:r w:rsidRPr="00314029">
        <w:rPr>
          <w:sz w:val="24"/>
          <w:szCs w:val="24"/>
          <w:lang w:val="nl-NL" w:bidi="nl-NL"/>
        </w:rPr>
        <w:t>Zowel Klara Andersson als Niclas Grönholm hebben een meerjarige overeenkomst getekend met CE Dealer Team</w:t>
      </w:r>
      <w:r w:rsidR="00314029" w:rsidRPr="00314029">
        <w:rPr>
          <w:sz w:val="24"/>
          <w:szCs w:val="24"/>
          <w:lang w:val="nl-NL" w:bidi="nl-NL"/>
        </w:rPr>
        <w:t>. V</w:t>
      </w:r>
      <w:r w:rsidRPr="00314029">
        <w:rPr>
          <w:sz w:val="24"/>
          <w:szCs w:val="24"/>
          <w:lang w:val="nl-NL" w:bidi="nl-NL"/>
        </w:rPr>
        <w:t xml:space="preserve">orig seizoen werd Klara zevende en Niclas derde in de baanbrekende rallycrossserie. </w:t>
      </w:r>
    </w:p>
    <w:p w14:paraId="6260AE04" w14:textId="3631E336" w:rsidR="000F5ACC" w:rsidRPr="00314029" w:rsidRDefault="000F5ACC" w:rsidP="000F5ACC">
      <w:pPr>
        <w:rPr>
          <w:sz w:val="24"/>
          <w:szCs w:val="24"/>
          <w:lang w:val="nl-NL"/>
        </w:rPr>
      </w:pPr>
      <w:r w:rsidRPr="00314029">
        <w:rPr>
          <w:sz w:val="24"/>
          <w:szCs w:val="24"/>
          <w:lang w:val="nl-NL" w:bidi="nl-NL"/>
        </w:rPr>
        <w:t xml:space="preserve">Tijdens de World Championship series vorig jaar werd de </w:t>
      </w:r>
      <w:r w:rsidR="00314029" w:rsidRPr="00314029">
        <w:rPr>
          <w:sz w:val="24"/>
          <w:szCs w:val="24"/>
          <w:lang w:val="nl-NL" w:bidi="nl-NL"/>
        </w:rPr>
        <w:t>‘</w:t>
      </w:r>
      <w:r w:rsidRPr="00314029">
        <w:rPr>
          <w:sz w:val="24"/>
          <w:szCs w:val="24"/>
          <w:lang w:val="nl-NL" w:bidi="nl-NL"/>
        </w:rPr>
        <w:t>recovery plate</w:t>
      </w:r>
      <w:r w:rsidR="00314029" w:rsidRPr="00314029">
        <w:rPr>
          <w:sz w:val="24"/>
          <w:szCs w:val="24"/>
          <w:lang w:val="nl-NL" w:bidi="nl-NL"/>
        </w:rPr>
        <w:t>’</w:t>
      </w:r>
      <w:r w:rsidRPr="00314029">
        <w:rPr>
          <w:sz w:val="24"/>
          <w:szCs w:val="24"/>
          <w:lang w:val="nl-NL" w:bidi="nl-NL"/>
        </w:rPr>
        <w:t xml:space="preserve"> gelanceerd, een uitrustingsstuk waarmee auto's op het circuit gemakkelijk opgepakt en verplaatst kunnen worden. Auto's snel op en van het circuit kunnen verplaatsen zonder tussenkomst van circuitpersoneel, verhoogt de veiligheid</w:t>
      </w:r>
      <w:r w:rsidR="00314029" w:rsidRPr="00314029">
        <w:rPr>
          <w:sz w:val="24"/>
          <w:szCs w:val="24"/>
          <w:lang w:val="nl-NL" w:bidi="nl-NL"/>
        </w:rPr>
        <w:t xml:space="preserve"> op de baan</w:t>
      </w:r>
      <w:r w:rsidRPr="00314029">
        <w:rPr>
          <w:sz w:val="24"/>
          <w:szCs w:val="24"/>
          <w:lang w:val="nl-NL" w:bidi="nl-NL"/>
        </w:rPr>
        <w:t xml:space="preserve">. </w:t>
      </w:r>
      <w:r w:rsidR="00314029" w:rsidRPr="00314029">
        <w:rPr>
          <w:sz w:val="24"/>
          <w:szCs w:val="24"/>
          <w:lang w:val="nl-NL" w:bidi="nl-NL"/>
        </w:rPr>
        <w:t xml:space="preserve">De </w:t>
      </w:r>
      <w:r w:rsidRPr="00314029">
        <w:rPr>
          <w:sz w:val="24"/>
          <w:szCs w:val="24"/>
          <w:lang w:val="nl-NL" w:bidi="nl-NL"/>
        </w:rPr>
        <w:t xml:space="preserve">recovery plate wordt in combinatie met een draaikantelstuk gebruikt en is daarom nog efficiënter omdat het draaikantelstuk grote flexibiliteit creëert door zijn unieke </w:t>
      </w:r>
      <w:r w:rsidR="00314029" w:rsidRPr="00314029">
        <w:rPr>
          <w:sz w:val="24"/>
          <w:szCs w:val="24"/>
          <w:lang w:val="nl-NL" w:bidi="nl-NL"/>
        </w:rPr>
        <w:t>kantel- en roterings</w:t>
      </w:r>
      <w:r w:rsidRPr="00314029">
        <w:rPr>
          <w:sz w:val="24"/>
          <w:szCs w:val="24"/>
          <w:lang w:val="nl-NL" w:bidi="nl-NL"/>
        </w:rPr>
        <w:t xml:space="preserve">eigenschappen. Het product is ontwikkeld </w:t>
      </w:r>
      <w:r w:rsidR="00314029" w:rsidRPr="00314029">
        <w:rPr>
          <w:sz w:val="24"/>
          <w:szCs w:val="24"/>
          <w:lang w:val="nl-NL" w:bidi="nl-NL"/>
        </w:rPr>
        <w:t xml:space="preserve">binnen </w:t>
      </w:r>
      <w:r w:rsidRPr="00314029">
        <w:rPr>
          <w:sz w:val="24"/>
          <w:szCs w:val="24"/>
          <w:lang w:val="nl-NL" w:bidi="nl-NL"/>
        </w:rPr>
        <w:t xml:space="preserve">een samenwerking tussen engcon, Volvo CE en Granfors </w:t>
      </w:r>
      <w:r w:rsidR="00314029" w:rsidRPr="00314029">
        <w:rPr>
          <w:sz w:val="24"/>
          <w:szCs w:val="24"/>
          <w:lang w:val="nl-NL" w:bidi="nl-NL"/>
        </w:rPr>
        <w:t>R</w:t>
      </w:r>
      <w:r w:rsidRPr="00314029">
        <w:rPr>
          <w:sz w:val="24"/>
          <w:szCs w:val="24"/>
          <w:lang w:val="nl-NL" w:bidi="nl-NL"/>
        </w:rPr>
        <w:t>acing.</w:t>
      </w:r>
    </w:p>
    <w:p w14:paraId="727ADFD8" w14:textId="48B5CB0B" w:rsidR="000F5ACC" w:rsidRPr="00314029" w:rsidRDefault="000F5ACC" w:rsidP="000F5ACC">
      <w:pPr>
        <w:rPr>
          <w:sz w:val="24"/>
          <w:szCs w:val="24"/>
          <w:lang w:val="nl-NL"/>
        </w:rPr>
      </w:pPr>
      <w:r w:rsidRPr="00314029">
        <w:rPr>
          <w:sz w:val="24"/>
          <w:szCs w:val="24"/>
          <w:lang w:val="nl-NL" w:bidi="nl-NL"/>
        </w:rPr>
        <w:t xml:space="preserve">De belangstelling voor de geëlektrificeerde WK-serie was groot in 2022 hoewel de elektrificatie van de autosport nog in de kinderschoenen staat. Van over de hele wereld waren de ogen van fans en partners gericht op de verschillende rondes. De interesse voor het komende seizoen is ook nu weer groot en engcon kijkt ernaar uit om aanwezig te zijn </w:t>
      </w:r>
      <w:r w:rsidR="00314029" w:rsidRPr="00314029">
        <w:rPr>
          <w:sz w:val="24"/>
          <w:szCs w:val="24"/>
          <w:lang w:val="nl-NL" w:bidi="nl-NL"/>
        </w:rPr>
        <w:t xml:space="preserve">bij </w:t>
      </w:r>
      <w:r w:rsidRPr="00314029">
        <w:rPr>
          <w:sz w:val="24"/>
          <w:szCs w:val="24"/>
          <w:lang w:val="nl-NL" w:bidi="nl-NL"/>
        </w:rPr>
        <w:t xml:space="preserve">de verschillende wedstrijden, </w:t>
      </w:r>
      <w:r w:rsidR="00314029" w:rsidRPr="00314029">
        <w:rPr>
          <w:sz w:val="24"/>
          <w:szCs w:val="24"/>
          <w:lang w:val="nl-NL" w:bidi="nl-NL"/>
        </w:rPr>
        <w:t xml:space="preserve">aldaar </w:t>
      </w:r>
      <w:r w:rsidRPr="00314029">
        <w:rPr>
          <w:sz w:val="24"/>
          <w:szCs w:val="24"/>
          <w:lang w:val="nl-NL" w:bidi="nl-NL"/>
        </w:rPr>
        <w:t xml:space="preserve">eindklanten te ontmoeten en samen met hen Klara en Niclas aan te moedigen. </w:t>
      </w:r>
    </w:p>
    <w:p w14:paraId="30C31475" w14:textId="59B0F6FF" w:rsidR="000F5ACC" w:rsidRDefault="000F5ACC" w:rsidP="000F5ACC">
      <w:pPr>
        <w:rPr>
          <w:rStyle w:val="Hyperlnk"/>
          <w:sz w:val="24"/>
          <w:szCs w:val="24"/>
          <w:lang w:val="nl-NL" w:bidi="nl-NL"/>
        </w:rPr>
      </w:pPr>
      <w:r w:rsidRPr="00314029">
        <w:rPr>
          <w:sz w:val="24"/>
          <w:szCs w:val="24"/>
          <w:lang w:val="nl-NL" w:bidi="nl-NL"/>
        </w:rPr>
        <w:t xml:space="preserve">Meer informatie over de </w:t>
      </w:r>
      <w:r w:rsidR="00314029" w:rsidRPr="00314029">
        <w:rPr>
          <w:sz w:val="24"/>
          <w:szCs w:val="24"/>
          <w:lang w:val="nl-NL" w:bidi="nl-NL"/>
        </w:rPr>
        <w:t xml:space="preserve">races </w:t>
      </w:r>
      <w:r w:rsidRPr="00314029">
        <w:rPr>
          <w:sz w:val="24"/>
          <w:szCs w:val="24"/>
          <w:lang w:val="nl-NL" w:bidi="nl-NL"/>
        </w:rPr>
        <w:t xml:space="preserve">van </w:t>
      </w:r>
      <w:r w:rsidR="00314029" w:rsidRPr="00314029">
        <w:rPr>
          <w:sz w:val="24"/>
          <w:szCs w:val="24"/>
          <w:lang w:val="nl-NL" w:bidi="nl-NL"/>
        </w:rPr>
        <w:t xml:space="preserve">dit </w:t>
      </w:r>
      <w:r w:rsidRPr="00314029">
        <w:rPr>
          <w:sz w:val="24"/>
          <w:szCs w:val="24"/>
          <w:lang w:val="nl-NL" w:bidi="nl-NL"/>
        </w:rPr>
        <w:t>seizoen:</w:t>
      </w:r>
      <w:r w:rsidR="00574D6E">
        <w:rPr>
          <w:sz w:val="24"/>
          <w:szCs w:val="24"/>
          <w:lang w:val="nl-NL" w:bidi="nl-NL"/>
        </w:rPr>
        <w:t xml:space="preserve"> </w:t>
      </w:r>
      <w:hyperlink r:id="rId10" w:history="1">
        <w:proofErr w:type="spellStart"/>
        <w:r w:rsidRPr="00314029">
          <w:rPr>
            <w:rStyle w:val="Hyperlnk"/>
            <w:sz w:val="24"/>
            <w:szCs w:val="24"/>
            <w:lang w:val="nl-NL" w:bidi="nl-NL"/>
          </w:rPr>
          <w:t>About</w:t>
        </w:r>
        <w:proofErr w:type="spellEnd"/>
        <w:r w:rsidRPr="00314029">
          <w:rPr>
            <w:rStyle w:val="Hyperlnk"/>
            <w:sz w:val="24"/>
            <w:szCs w:val="24"/>
            <w:lang w:val="nl-NL" w:bidi="nl-NL"/>
          </w:rPr>
          <w:t xml:space="preserve"> — CE Dealer Team</w:t>
        </w:r>
      </w:hyperlink>
    </w:p>
    <w:p w14:paraId="160EBEB9" w14:textId="77777777" w:rsidR="00535DAE" w:rsidRDefault="00535DAE" w:rsidP="000F5ACC">
      <w:pPr>
        <w:rPr>
          <w:rStyle w:val="Hyperlnk"/>
          <w:sz w:val="24"/>
          <w:szCs w:val="24"/>
          <w:lang w:val="nl-NL" w:bidi="nl-NL"/>
        </w:rPr>
      </w:pPr>
    </w:p>
    <w:p w14:paraId="6E0DDCE0" w14:textId="77777777" w:rsidR="00535DAE" w:rsidRDefault="00535DAE" w:rsidP="000F5ACC">
      <w:pPr>
        <w:rPr>
          <w:rStyle w:val="Hyperlnk"/>
          <w:sz w:val="24"/>
          <w:szCs w:val="24"/>
          <w:lang w:val="nl-NL" w:bidi="nl-NL"/>
        </w:rPr>
      </w:pPr>
    </w:p>
    <w:p w14:paraId="5B14E6BD" w14:textId="77777777" w:rsidR="00535DAE" w:rsidRDefault="00535DAE" w:rsidP="000F5ACC">
      <w:pPr>
        <w:rPr>
          <w:rStyle w:val="Hyperlnk"/>
          <w:sz w:val="24"/>
          <w:szCs w:val="24"/>
          <w:lang w:val="nl-NL" w:bidi="nl-NL"/>
        </w:rPr>
      </w:pPr>
    </w:p>
    <w:p w14:paraId="26AF21C5" w14:textId="6320E0B3" w:rsidR="00535DAE" w:rsidRPr="00535DAE" w:rsidRDefault="00535DAE" w:rsidP="00535DAE">
      <w:pPr>
        <w:rPr>
          <w:rFonts w:cs="Arial"/>
          <w:lang w:val="nl-NL"/>
        </w:rPr>
      </w:pPr>
      <w:r w:rsidRPr="00535DAE">
        <w:rPr>
          <w:rFonts w:eastAsia="Arial" w:cs="Arial"/>
          <w:b/>
          <w:lang w:val="nl-NL" w:bidi="nl-NL"/>
        </w:rPr>
        <w:lastRenderedPageBreak/>
        <w:t>Neem voor meer informatie contact op met: </w:t>
      </w:r>
      <w:r w:rsidRPr="00535DAE">
        <w:rPr>
          <w:rFonts w:eastAsia="Arial" w:cs="Arial"/>
          <w:lang w:val="nl-NL" w:bidi="nl-NL"/>
        </w:rPr>
        <w:br/>
      </w:r>
      <w:r w:rsidRPr="00535DAE">
        <w:rPr>
          <w:rFonts w:cs="Arial"/>
          <w:lang w:val="nl-NL"/>
        </w:rPr>
        <w:t xml:space="preserve">Martin </w:t>
      </w:r>
      <w:proofErr w:type="spellStart"/>
      <w:r w:rsidRPr="00535DAE">
        <w:rPr>
          <w:rFonts w:cs="Arial"/>
          <w:lang w:val="nl-NL"/>
        </w:rPr>
        <w:t>Engström</w:t>
      </w:r>
      <w:proofErr w:type="spellEnd"/>
      <w:r w:rsidRPr="00535DAE">
        <w:rPr>
          <w:rFonts w:cs="Arial"/>
          <w:lang w:val="nl-NL"/>
        </w:rPr>
        <w:t>, Product Manager | martin.engstrom@engcon.se | +46 [0]70 571 76 61</w:t>
      </w:r>
      <w:r>
        <w:rPr>
          <w:rFonts w:cs="Arial"/>
          <w:lang w:val="nl-NL"/>
        </w:rPr>
        <w:br/>
      </w:r>
      <w:r w:rsidRPr="00535DAE">
        <w:rPr>
          <w:rFonts w:cs="Arial"/>
          <w:lang w:val="nl-NL"/>
        </w:rPr>
        <w:t xml:space="preserve">Viktoria </w:t>
      </w:r>
      <w:proofErr w:type="spellStart"/>
      <w:r w:rsidRPr="00535DAE">
        <w:rPr>
          <w:rFonts w:cs="Arial"/>
          <w:lang w:val="nl-NL"/>
        </w:rPr>
        <w:t>Winberg</w:t>
      </w:r>
      <w:proofErr w:type="spellEnd"/>
      <w:r w:rsidRPr="00535DAE">
        <w:rPr>
          <w:rFonts w:cs="Arial"/>
          <w:lang w:val="nl-NL"/>
        </w:rPr>
        <w:t>, Marketing Manager | viktoria.winberg@engcon.se | + 46 [0]70 316 16 77</w:t>
      </w:r>
    </w:p>
    <w:p w14:paraId="27AF36CB" w14:textId="77777777" w:rsidR="00535DAE" w:rsidRPr="00250E48" w:rsidRDefault="00535DAE" w:rsidP="00535DAE">
      <w:pPr>
        <w:pStyle w:val="paragraph"/>
        <w:textAlignment w:val="baseline"/>
        <w:rPr>
          <w:rFonts w:ascii="Arial Nova Light" w:hAnsi="Arial Nova Light"/>
          <w:color w:val="434343"/>
          <w:sz w:val="16"/>
          <w:szCs w:val="16"/>
          <w:lang w:val="nl-NL"/>
        </w:rPr>
      </w:pPr>
      <w:proofErr w:type="spellStart"/>
      <w:proofErr w:type="gramStart"/>
      <w:r w:rsidRPr="00730637">
        <w:rPr>
          <w:rFonts w:ascii="Arial Nova Light" w:eastAsia="Arial Nova Light" w:hAnsi="Arial Nova Light" w:cs="Arial Nova Light"/>
          <w:color w:val="434343"/>
          <w:sz w:val="16"/>
          <w:szCs w:val="16"/>
          <w:lang w:val="nl-NL" w:bidi="nl-NL"/>
        </w:rPr>
        <w:t>engcon</w:t>
      </w:r>
      <w:proofErr w:type="spellEnd"/>
      <w:proofErr w:type="gramEnd"/>
      <w:r w:rsidRPr="00730637">
        <w:rPr>
          <w:rFonts w:ascii="Arial Nova Light" w:eastAsia="Arial Nova Light" w:hAnsi="Arial Nova Light" w:cs="Arial Nova Light"/>
          <w:color w:val="434343"/>
          <w:sz w:val="16"/>
          <w:szCs w:val="16"/>
          <w:lang w:val="nl-NL" w:bidi="nl-NL"/>
        </w:rPr>
        <w:t xml:space="preserve"> is de toonaangevende wereldwijde leverancier van </w:t>
      </w:r>
      <w:proofErr w:type="spellStart"/>
      <w:r w:rsidRPr="00730637">
        <w:rPr>
          <w:rFonts w:ascii="Arial Nova Light" w:eastAsia="Arial Nova Light" w:hAnsi="Arial Nova Light" w:cs="Arial Nova Light"/>
          <w:color w:val="434343"/>
          <w:sz w:val="16"/>
          <w:szCs w:val="16"/>
          <w:lang w:val="nl-NL" w:bidi="nl-NL"/>
        </w:rPr>
        <w:t>draaikantelstukken</w:t>
      </w:r>
      <w:proofErr w:type="spellEnd"/>
      <w:r w:rsidRPr="00730637">
        <w:rPr>
          <w:rFonts w:ascii="Arial Nova Light" w:eastAsia="Arial Nova Light" w:hAnsi="Arial Nova Light" w:cs="Arial Nova Light"/>
          <w:color w:val="434343"/>
          <w:sz w:val="16"/>
          <w:szCs w:val="16"/>
          <w:lang w:val="nl-NL" w:bidi="nl-NL"/>
        </w:rPr>
        <w:t xml:space="preserve"> en bijbehorende uitrustingsstukken die de efficiëntie, flexibiliteit, winstgevendheid, veiligheid en duurzaamheid van graafmachines verhogen. Met kennis, betrokkenheid en een hoog serviceniveau creëren de meer dan 400 medewerkers van </w:t>
      </w:r>
      <w:proofErr w:type="spellStart"/>
      <w:r w:rsidRPr="00730637">
        <w:rPr>
          <w:rFonts w:ascii="Arial Nova Light" w:eastAsia="Arial Nova Light" w:hAnsi="Arial Nova Light" w:cs="Arial Nova Light"/>
          <w:color w:val="434343"/>
          <w:sz w:val="16"/>
          <w:szCs w:val="16"/>
          <w:lang w:val="nl-NL" w:bidi="nl-NL"/>
        </w:rPr>
        <w:t>engcon</w:t>
      </w:r>
      <w:proofErr w:type="spellEnd"/>
      <w:r w:rsidRPr="00730637">
        <w:rPr>
          <w:rFonts w:ascii="Arial Nova Light" w:eastAsia="Arial Nova Light" w:hAnsi="Arial Nova Light" w:cs="Arial Nova Light"/>
          <w:color w:val="434343"/>
          <w:sz w:val="16"/>
          <w:szCs w:val="16"/>
          <w:lang w:val="nl-NL" w:bidi="nl-NL"/>
        </w:rPr>
        <w:t xml:space="preserve"> succes voor hun klanten. </w:t>
      </w:r>
      <w:proofErr w:type="spellStart"/>
      <w:proofErr w:type="gramStart"/>
      <w:r w:rsidRPr="00730637">
        <w:rPr>
          <w:rFonts w:ascii="Arial Nova Light" w:eastAsia="Arial Nova Light" w:hAnsi="Arial Nova Light" w:cs="Arial Nova Light"/>
          <w:color w:val="434343"/>
          <w:sz w:val="16"/>
          <w:szCs w:val="16"/>
          <w:lang w:val="nl-NL" w:bidi="nl-NL"/>
        </w:rPr>
        <w:t>engcon</w:t>
      </w:r>
      <w:proofErr w:type="spellEnd"/>
      <w:proofErr w:type="gramEnd"/>
      <w:r w:rsidRPr="00730637">
        <w:rPr>
          <w:rFonts w:ascii="Arial Nova Light" w:eastAsia="Arial Nova Light" w:hAnsi="Arial Nova Light" w:cs="Arial Nova Light"/>
          <w:color w:val="434343"/>
          <w:sz w:val="16"/>
          <w:szCs w:val="16"/>
          <w:lang w:val="nl-NL" w:bidi="nl-NL"/>
        </w:rPr>
        <w:t xml:space="preserve"> werd opgericht in 1990 en heeft zijn hoofdkantoor in </w:t>
      </w:r>
      <w:proofErr w:type="spellStart"/>
      <w:r w:rsidRPr="00730637">
        <w:rPr>
          <w:rFonts w:ascii="Arial Nova Light" w:eastAsia="Arial Nova Light" w:hAnsi="Arial Nova Light" w:cs="Arial Nova Light"/>
          <w:color w:val="434343"/>
          <w:sz w:val="16"/>
          <w:szCs w:val="16"/>
          <w:lang w:val="nl-NL" w:bidi="nl-NL"/>
        </w:rPr>
        <w:t>Strömsund</w:t>
      </w:r>
      <w:proofErr w:type="spellEnd"/>
      <w:r w:rsidRPr="00730637">
        <w:rPr>
          <w:rFonts w:ascii="Arial Nova Light" w:eastAsia="Arial Nova Light" w:hAnsi="Arial Nova Light" w:cs="Arial Nova Light"/>
          <w:color w:val="434343"/>
          <w:sz w:val="16"/>
          <w:szCs w:val="16"/>
          <w:lang w:val="nl-NL" w:bidi="nl-NL"/>
        </w:rPr>
        <w:t xml:space="preserve"> in Zweden. Via 1</w:t>
      </w:r>
      <w:r>
        <w:rPr>
          <w:rFonts w:ascii="Arial Nova Light" w:eastAsia="Arial Nova Light" w:hAnsi="Arial Nova Light" w:cs="Arial Nova Light"/>
          <w:color w:val="434343"/>
          <w:sz w:val="16"/>
          <w:szCs w:val="16"/>
          <w:lang w:val="nl-NL" w:bidi="nl-NL"/>
        </w:rPr>
        <w:t>4</w:t>
      </w:r>
      <w:r w:rsidRPr="00730637">
        <w:rPr>
          <w:rFonts w:ascii="Arial Nova Light" w:eastAsia="Arial Nova Light" w:hAnsi="Arial Nova Light" w:cs="Arial Nova Light"/>
          <w:color w:val="434343"/>
          <w:sz w:val="16"/>
          <w:szCs w:val="16"/>
          <w:lang w:val="nl-NL" w:bidi="nl-NL"/>
        </w:rPr>
        <w:t xml:space="preserve"> lokale verkoopkantoren en een betrouwbaar netwerk van dealers worden klanten overal </w:t>
      </w:r>
      <w:proofErr w:type="gramStart"/>
      <w:r w:rsidRPr="00730637">
        <w:rPr>
          <w:rFonts w:ascii="Arial Nova Light" w:eastAsia="Arial Nova Light" w:hAnsi="Arial Nova Light" w:cs="Arial Nova Light"/>
          <w:color w:val="434343"/>
          <w:sz w:val="16"/>
          <w:szCs w:val="16"/>
          <w:lang w:val="nl-NL" w:bidi="nl-NL"/>
        </w:rPr>
        <w:t>te wereld</w:t>
      </w:r>
      <w:proofErr w:type="gramEnd"/>
      <w:r w:rsidRPr="00730637">
        <w:rPr>
          <w:rFonts w:ascii="Arial Nova Light" w:eastAsia="Arial Nova Light" w:hAnsi="Arial Nova Light" w:cs="Arial Nova Light"/>
          <w:color w:val="434343"/>
          <w:sz w:val="16"/>
          <w:szCs w:val="16"/>
          <w:lang w:val="nl-NL" w:bidi="nl-NL"/>
        </w:rPr>
        <w:t xml:space="preserve"> bediend. De netto-omzet bedroeg in 2022 ongeveer SEK 1,9 miljard. </w:t>
      </w:r>
      <w:proofErr w:type="gramStart"/>
      <w:r w:rsidRPr="00730637">
        <w:rPr>
          <w:rFonts w:ascii="Arial Nova Light" w:eastAsia="Arial Nova Light" w:hAnsi="Arial Nova Light" w:cs="Arial Nova Light"/>
          <w:color w:val="434343"/>
          <w:sz w:val="16"/>
          <w:szCs w:val="16"/>
          <w:lang w:val="nl-NL" w:bidi="nl-NL"/>
        </w:rPr>
        <w:t>het</w:t>
      </w:r>
      <w:proofErr w:type="gramEnd"/>
      <w:r w:rsidRPr="00730637">
        <w:rPr>
          <w:rFonts w:ascii="Arial Nova Light" w:eastAsia="Arial Nova Light" w:hAnsi="Arial Nova Light" w:cs="Arial Nova Light"/>
          <w:color w:val="434343"/>
          <w:sz w:val="16"/>
          <w:szCs w:val="16"/>
          <w:lang w:val="nl-NL" w:bidi="nl-NL"/>
        </w:rPr>
        <w:t xml:space="preserve"> B-aandeel van </w:t>
      </w:r>
      <w:proofErr w:type="spellStart"/>
      <w:r w:rsidRPr="00730637">
        <w:rPr>
          <w:rFonts w:ascii="Arial Nova Light" w:eastAsia="Arial Nova Light" w:hAnsi="Arial Nova Light" w:cs="Arial Nova Light"/>
          <w:color w:val="434343"/>
          <w:sz w:val="16"/>
          <w:szCs w:val="16"/>
          <w:lang w:val="nl-NL" w:bidi="nl-NL"/>
        </w:rPr>
        <w:t>engcon</w:t>
      </w:r>
      <w:proofErr w:type="spellEnd"/>
      <w:r w:rsidRPr="00730637">
        <w:rPr>
          <w:rFonts w:ascii="Arial Nova Light" w:eastAsia="Arial Nova Light" w:hAnsi="Arial Nova Light" w:cs="Arial Nova Light"/>
          <w:color w:val="434343"/>
          <w:sz w:val="16"/>
          <w:szCs w:val="16"/>
          <w:lang w:val="nl-NL" w:bidi="nl-NL"/>
        </w:rPr>
        <w:t xml:space="preserve"> is genoteerd aan </w:t>
      </w:r>
      <w:proofErr w:type="spellStart"/>
      <w:r w:rsidRPr="00730637">
        <w:rPr>
          <w:rFonts w:ascii="Arial Nova Light" w:eastAsia="Arial Nova Light" w:hAnsi="Arial Nova Light" w:cs="Arial Nova Light"/>
          <w:color w:val="434343"/>
          <w:sz w:val="16"/>
          <w:szCs w:val="16"/>
          <w:lang w:val="nl-NL" w:bidi="nl-NL"/>
        </w:rPr>
        <w:t>Nasdaq</w:t>
      </w:r>
      <w:proofErr w:type="spellEnd"/>
      <w:r w:rsidRPr="00730637">
        <w:rPr>
          <w:rFonts w:ascii="Arial Nova Light" w:eastAsia="Arial Nova Light" w:hAnsi="Arial Nova Light" w:cs="Arial Nova Light"/>
          <w:color w:val="434343"/>
          <w:sz w:val="16"/>
          <w:szCs w:val="16"/>
          <w:lang w:val="nl-NL" w:bidi="nl-NL"/>
        </w:rPr>
        <w:t xml:space="preserve"> Stockholm. </w:t>
      </w:r>
    </w:p>
    <w:p w14:paraId="07D5D461" w14:textId="77777777" w:rsidR="00535DAE" w:rsidRPr="00250E48" w:rsidRDefault="00535DAE" w:rsidP="00535DAE">
      <w:pPr>
        <w:pStyle w:val="paragraph"/>
        <w:textAlignment w:val="baseline"/>
        <w:rPr>
          <w:rFonts w:ascii="Arial Nova Light" w:hAnsi="Arial Nova Light"/>
          <w:color w:val="434343"/>
          <w:sz w:val="16"/>
          <w:szCs w:val="16"/>
          <w:u w:val="single"/>
          <w:lang w:val="de-DE"/>
        </w:rPr>
      </w:pPr>
      <w:r w:rsidRPr="00730637">
        <w:rPr>
          <w:rFonts w:ascii="Arial Nova Light" w:eastAsia="Arial Nova Light" w:hAnsi="Arial Nova Light" w:cs="Arial Nova Light"/>
          <w:color w:val="434343"/>
          <w:sz w:val="16"/>
          <w:szCs w:val="16"/>
          <w:lang w:val="nl-NL" w:bidi="nl-NL"/>
        </w:rPr>
        <w:t xml:space="preserve">Bezoek </w:t>
      </w:r>
      <w:hyperlink r:id="rId11"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r>
        <w:rPr>
          <w:rFonts w:ascii="Arial Nova Light" w:eastAsia="Arial Nova Light" w:hAnsi="Arial Nova Light" w:cs="Arial Nova Light"/>
          <w:color w:val="434343"/>
          <w:sz w:val="16"/>
          <w:szCs w:val="16"/>
          <w:lang w:val="nl-NL" w:bidi="nl-NL"/>
        </w:rPr>
        <w:t>.</w:t>
      </w:r>
    </w:p>
    <w:p w14:paraId="21326DE8" w14:textId="77777777" w:rsidR="00535DAE" w:rsidRPr="00314029" w:rsidRDefault="00535DAE" w:rsidP="000F5ACC">
      <w:pPr>
        <w:rPr>
          <w:sz w:val="24"/>
          <w:szCs w:val="24"/>
          <w:lang w:val="nl-NL"/>
        </w:rPr>
      </w:pPr>
    </w:p>
    <w:p w14:paraId="79861F7A" w14:textId="77777777" w:rsidR="00E6333C" w:rsidRPr="00314029" w:rsidRDefault="00E6333C" w:rsidP="00E6333C">
      <w:pPr>
        <w:rPr>
          <w:lang w:val="nl-NL"/>
        </w:rPr>
      </w:pPr>
    </w:p>
    <w:p w14:paraId="2AEC3F04" w14:textId="77777777" w:rsidR="00F57ECE" w:rsidRPr="00314029" w:rsidRDefault="00F57ECE" w:rsidP="00EC1A22">
      <w:pPr>
        <w:tabs>
          <w:tab w:val="left" w:pos="5325"/>
        </w:tabs>
        <w:rPr>
          <w:lang w:val="nl-NL"/>
        </w:rPr>
      </w:pPr>
    </w:p>
    <w:p w14:paraId="75567065" w14:textId="77777777" w:rsidR="000F5ACC" w:rsidRPr="00314029" w:rsidRDefault="000F5ACC" w:rsidP="00EC1A22">
      <w:pPr>
        <w:tabs>
          <w:tab w:val="left" w:pos="5325"/>
        </w:tabs>
        <w:rPr>
          <w:lang w:val="nl-NL"/>
        </w:rPr>
      </w:pPr>
    </w:p>
    <w:p w14:paraId="612CD9B9" w14:textId="77777777" w:rsidR="003A3661" w:rsidRPr="00314029" w:rsidRDefault="003A3661" w:rsidP="003C5CFD">
      <w:pPr>
        <w:pStyle w:val="Sidfot"/>
        <w:spacing w:before="0"/>
        <w:jc w:val="left"/>
        <w:rPr>
          <w:rFonts w:ascii="Arial Nova Light" w:hAnsi="Arial Nova Light" w:cs="Arial"/>
          <w:sz w:val="16"/>
          <w:szCs w:val="16"/>
          <w:lang w:val="nl-NL"/>
        </w:rPr>
      </w:pPr>
    </w:p>
    <w:p w14:paraId="4DDE47F8" w14:textId="77777777" w:rsidR="003A3661" w:rsidRPr="00314029" w:rsidRDefault="003A3661" w:rsidP="003C5CFD">
      <w:pPr>
        <w:pStyle w:val="Sidfot"/>
        <w:spacing w:before="0"/>
        <w:jc w:val="left"/>
        <w:rPr>
          <w:rFonts w:ascii="Arial Nova Light" w:hAnsi="Arial Nova Light" w:cs="Arial"/>
          <w:sz w:val="16"/>
          <w:szCs w:val="16"/>
          <w:lang w:val="nl-NL"/>
        </w:rPr>
      </w:pPr>
    </w:p>
    <w:sectPr w:rsidR="003A3661" w:rsidRPr="00314029" w:rsidSect="009B6B8A">
      <w:headerReference w:type="even" r:id="rId12"/>
      <w:headerReference w:type="default" r:id="rId13"/>
      <w:footerReference w:type="even" r:id="rId14"/>
      <w:footerReference w:type="default" r:id="rId15"/>
      <w:headerReference w:type="first" r:id="rId16"/>
      <w:footerReference w:type="first" r:id="rId17"/>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3A01" w14:textId="77777777" w:rsidR="00F86E8D" w:rsidRDefault="00F86E8D">
      <w:r>
        <w:separator/>
      </w:r>
    </w:p>
  </w:endnote>
  <w:endnote w:type="continuationSeparator" w:id="0">
    <w:p w14:paraId="517FAB1B" w14:textId="77777777" w:rsidR="00F86E8D" w:rsidRDefault="00F8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7DED" w14:textId="77777777" w:rsidR="002C01A9" w:rsidRDefault="002C01A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E6BC" w14:textId="77777777" w:rsidR="002C01A9" w:rsidRDefault="002C0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FBB8" w14:textId="77777777" w:rsidR="00F86E8D" w:rsidRDefault="00F86E8D">
      <w:r>
        <w:separator/>
      </w:r>
    </w:p>
  </w:footnote>
  <w:footnote w:type="continuationSeparator" w:id="0">
    <w:p w14:paraId="138B0867" w14:textId="77777777" w:rsidR="00F86E8D" w:rsidRDefault="00F8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1FA5" w14:textId="77777777" w:rsidR="002C01A9" w:rsidRDefault="002C01A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nl-NL" w:bidi="nl-NL"/>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5BA4" w14:textId="77777777" w:rsidR="002C01A9" w:rsidRDefault="002C01A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955493"/>
    <w:multiLevelType w:val="hybridMultilevel"/>
    <w:tmpl w:val="3E801A00"/>
    <w:lvl w:ilvl="0" w:tplc="F086E0A2">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4084600">
    <w:abstractNumId w:val="0"/>
  </w:num>
  <w:num w:numId="2" w16cid:durableId="1441488874">
    <w:abstractNumId w:val="7"/>
  </w:num>
  <w:num w:numId="3" w16cid:durableId="1504319666">
    <w:abstractNumId w:val="6"/>
  </w:num>
  <w:num w:numId="4" w16cid:durableId="858619166">
    <w:abstractNumId w:val="5"/>
  </w:num>
  <w:num w:numId="5" w16cid:durableId="1260944028">
    <w:abstractNumId w:val="9"/>
  </w:num>
  <w:num w:numId="6" w16cid:durableId="1240212425">
    <w:abstractNumId w:val="4"/>
  </w:num>
  <w:num w:numId="7" w16cid:durableId="1463621955">
    <w:abstractNumId w:val="3"/>
  </w:num>
  <w:num w:numId="8" w16cid:durableId="1356464882">
    <w:abstractNumId w:val="2"/>
  </w:num>
  <w:num w:numId="9" w16cid:durableId="863438966">
    <w:abstractNumId w:val="1"/>
  </w:num>
  <w:num w:numId="10" w16cid:durableId="225650410">
    <w:abstractNumId w:val="10"/>
  </w:num>
  <w:num w:numId="11" w16cid:durableId="2107727430">
    <w:abstractNumId w:val="8"/>
  </w:num>
  <w:num w:numId="12" w16cid:durableId="1842431393">
    <w:abstractNumId w:val="11"/>
  </w:num>
  <w:num w:numId="13" w16cid:durableId="1238829412">
    <w:abstractNumId w:val="14"/>
  </w:num>
  <w:num w:numId="14" w16cid:durableId="1624187565">
    <w:abstractNumId w:val="13"/>
  </w:num>
  <w:num w:numId="15" w16cid:durableId="275526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de-DE" w:vendorID="64" w:dllVersion="0" w:nlCheck="1" w:checkStyle="0"/>
  <w:activeWritingStyle w:appName="MSWord" w:lang="nl-NL"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5ACC"/>
    <w:rsid w:val="000F7147"/>
    <w:rsid w:val="00111CB9"/>
    <w:rsid w:val="00177E38"/>
    <w:rsid w:val="001913D4"/>
    <w:rsid w:val="00193DD3"/>
    <w:rsid w:val="002070B6"/>
    <w:rsid w:val="00261A9E"/>
    <w:rsid w:val="002706DE"/>
    <w:rsid w:val="00282DF5"/>
    <w:rsid w:val="00295CB5"/>
    <w:rsid w:val="002A3342"/>
    <w:rsid w:val="002B17A9"/>
    <w:rsid w:val="002C01A9"/>
    <w:rsid w:val="002C22CB"/>
    <w:rsid w:val="002D269E"/>
    <w:rsid w:val="002E3990"/>
    <w:rsid w:val="00302511"/>
    <w:rsid w:val="00314029"/>
    <w:rsid w:val="00341D60"/>
    <w:rsid w:val="00387FBE"/>
    <w:rsid w:val="003932A0"/>
    <w:rsid w:val="003A3661"/>
    <w:rsid w:val="003C5CFD"/>
    <w:rsid w:val="00401C2F"/>
    <w:rsid w:val="00411E65"/>
    <w:rsid w:val="004224FA"/>
    <w:rsid w:val="004300AA"/>
    <w:rsid w:val="00441C8F"/>
    <w:rsid w:val="004625C4"/>
    <w:rsid w:val="00475BD7"/>
    <w:rsid w:val="0048560F"/>
    <w:rsid w:val="004916AD"/>
    <w:rsid w:val="00535DAE"/>
    <w:rsid w:val="00543A0B"/>
    <w:rsid w:val="00546193"/>
    <w:rsid w:val="00552E3A"/>
    <w:rsid w:val="00574D6E"/>
    <w:rsid w:val="00593A39"/>
    <w:rsid w:val="00596123"/>
    <w:rsid w:val="005C1715"/>
    <w:rsid w:val="005D76CA"/>
    <w:rsid w:val="005F36CC"/>
    <w:rsid w:val="00615FEE"/>
    <w:rsid w:val="00632957"/>
    <w:rsid w:val="006453C6"/>
    <w:rsid w:val="006949F4"/>
    <w:rsid w:val="00710639"/>
    <w:rsid w:val="00756557"/>
    <w:rsid w:val="007822C1"/>
    <w:rsid w:val="00785E33"/>
    <w:rsid w:val="00810FCD"/>
    <w:rsid w:val="00864815"/>
    <w:rsid w:val="00866651"/>
    <w:rsid w:val="00866F43"/>
    <w:rsid w:val="008A3A88"/>
    <w:rsid w:val="008F457F"/>
    <w:rsid w:val="009564C9"/>
    <w:rsid w:val="009808A1"/>
    <w:rsid w:val="009B0489"/>
    <w:rsid w:val="009B6B8A"/>
    <w:rsid w:val="009C1D64"/>
    <w:rsid w:val="009E1BC5"/>
    <w:rsid w:val="009E3C94"/>
    <w:rsid w:val="009F0965"/>
    <w:rsid w:val="00A63C43"/>
    <w:rsid w:val="00A8175C"/>
    <w:rsid w:val="00A8364C"/>
    <w:rsid w:val="00A9015D"/>
    <w:rsid w:val="00A9077D"/>
    <w:rsid w:val="00B00027"/>
    <w:rsid w:val="00B110C9"/>
    <w:rsid w:val="00B1346B"/>
    <w:rsid w:val="00B3495B"/>
    <w:rsid w:val="00B43D67"/>
    <w:rsid w:val="00B473F8"/>
    <w:rsid w:val="00B91588"/>
    <w:rsid w:val="00B9472C"/>
    <w:rsid w:val="00B96164"/>
    <w:rsid w:val="00BA41A1"/>
    <w:rsid w:val="00BA46C5"/>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4C1D"/>
    <w:rsid w:val="00D27FEB"/>
    <w:rsid w:val="00D451A7"/>
    <w:rsid w:val="00D70B6E"/>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86E8D"/>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paragraph" w:styleId="Revision">
    <w:name w:val="Revision"/>
    <w:hidden/>
    <w:uiPriority w:val="99"/>
    <w:semiHidden/>
    <w:rsid w:val="00314029"/>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823096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edealerteam.com/the-tea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576</Words>
  <Characters>3059</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3628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Johanna Nilsson</cp:lastModifiedBy>
  <cp:revision>6</cp:revision>
  <dcterms:created xsi:type="dcterms:W3CDTF">2023-05-22T08:46:00Z</dcterms:created>
  <dcterms:modified xsi:type="dcterms:W3CDTF">2023-05-23T08:26:00Z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