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6" w:rsidRPr="00C06B3F" w:rsidRDefault="00867B72" w:rsidP="008E0C6E">
      <w:pPr>
        <w:spacing w:line="240" w:lineRule="auto"/>
        <w:rPr>
          <w:rFonts w:ascii="Arial" w:hAnsi="Arial" w:cs="Arial"/>
          <w:b/>
          <w:sz w:val="28"/>
          <w:szCs w:val="28"/>
          <w:lang w:val="nb-NO"/>
        </w:rPr>
      </w:pPr>
      <w:bookmarkStart w:id="0" w:name="_GoBack"/>
      <w:r w:rsidRPr="00C06B3F">
        <w:rPr>
          <w:rFonts w:ascii="Arial" w:hAnsi="Arial" w:cs="Arial"/>
          <w:b/>
          <w:sz w:val="28"/>
          <w:szCs w:val="28"/>
          <w:lang w:val="nb-NO"/>
        </w:rPr>
        <w:t xml:space="preserve">Skattefunn i </w:t>
      </w:r>
      <w:r w:rsidR="00BD680A" w:rsidRPr="00C06B3F">
        <w:rPr>
          <w:rFonts w:ascii="Arial" w:hAnsi="Arial" w:cs="Arial"/>
          <w:b/>
          <w:sz w:val="28"/>
          <w:szCs w:val="28"/>
          <w:lang w:val="nb-NO"/>
        </w:rPr>
        <w:t>havet utenfor Israel</w:t>
      </w:r>
      <w:r w:rsidRPr="00C06B3F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0E1D0C" w:rsidRPr="00C06B3F">
        <w:rPr>
          <w:rFonts w:ascii="Arial" w:hAnsi="Arial" w:cs="Arial"/>
          <w:b/>
          <w:sz w:val="28"/>
          <w:szCs w:val="28"/>
          <w:lang w:val="nb-NO"/>
        </w:rPr>
        <w:t>knyttes til norske vikinger</w:t>
      </w:r>
    </w:p>
    <w:p w:rsidR="00721D92" w:rsidRPr="00C06B3F" w:rsidRDefault="006A635A" w:rsidP="00922A1B">
      <w:pPr>
        <w:rPr>
          <w:rFonts w:ascii="Arial" w:hAnsi="Arial" w:cs="Arial"/>
          <w:b/>
          <w:sz w:val="20"/>
          <w:szCs w:val="20"/>
          <w:lang w:val="nb-NO"/>
        </w:rPr>
      </w:pPr>
      <w:r w:rsidRPr="00C06B3F">
        <w:rPr>
          <w:rFonts w:ascii="Arial" w:hAnsi="Arial" w:cs="Arial"/>
          <w:b/>
          <w:sz w:val="20"/>
          <w:szCs w:val="20"/>
          <w:lang w:val="nb-NO"/>
        </w:rPr>
        <w:t xml:space="preserve">Oslo, </w:t>
      </w:r>
      <w:r w:rsidR="00FF393F">
        <w:rPr>
          <w:rFonts w:ascii="Arial" w:hAnsi="Arial" w:cs="Arial"/>
          <w:b/>
          <w:sz w:val="20"/>
          <w:szCs w:val="20"/>
          <w:lang w:val="nb-NO"/>
        </w:rPr>
        <w:t>25</w:t>
      </w:r>
      <w:r w:rsidR="00867B72" w:rsidRPr="00C06B3F">
        <w:rPr>
          <w:rFonts w:ascii="Arial" w:hAnsi="Arial" w:cs="Arial"/>
          <w:b/>
          <w:sz w:val="20"/>
          <w:szCs w:val="20"/>
          <w:lang w:val="nb-NO"/>
        </w:rPr>
        <w:t>. februar</w:t>
      </w:r>
      <w:r w:rsidRPr="00C06B3F">
        <w:rPr>
          <w:rFonts w:ascii="Arial" w:hAnsi="Arial" w:cs="Arial"/>
          <w:b/>
          <w:i/>
          <w:sz w:val="20"/>
          <w:szCs w:val="20"/>
          <w:lang w:val="nb-NO"/>
        </w:rPr>
        <w:t xml:space="preserve"> </w:t>
      </w:r>
      <w:r w:rsidR="00867B72" w:rsidRPr="00C06B3F">
        <w:rPr>
          <w:rFonts w:ascii="Arial" w:hAnsi="Arial" w:cs="Arial"/>
          <w:b/>
          <w:sz w:val="20"/>
          <w:szCs w:val="20"/>
          <w:lang w:val="nb-NO"/>
        </w:rPr>
        <w:t>2015</w:t>
      </w:r>
      <w:r w:rsidRPr="00C06B3F">
        <w:rPr>
          <w:rFonts w:ascii="Arial" w:hAnsi="Arial" w:cs="Arial"/>
          <w:b/>
          <w:sz w:val="20"/>
          <w:szCs w:val="20"/>
          <w:lang w:val="nb-NO"/>
        </w:rPr>
        <w:t xml:space="preserve"> – </w:t>
      </w:r>
      <w:r w:rsidR="007B0B06" w:rsidRPr="00C06B3F">
        <w:rPr>
          <w:rFonts w:ascii="Arial" w:hAnsi="Arial" w:cs="Arial"/>
          <w:b/>
          <w:sz w:val="20"/>
          <w:szCs w:val="20"/>
          <w:lang w:val="nb-NO"/>
        </w:rPr>
        <w:t>Sist uke</w:t>
      </w:r>
      <w:r w:rsidR="00030D36" w:rsidRPr="00C06B3F">
        <w:rPr>
          <w:rFonts w:ascii="Arial" w:hAnsi="Arial" w:cs="Arial"/>
          <w:b/>
          <w:sz w:val="20"/>
          <w:szCs w:val="20"/>
          <w:lang w:val="nb-NO"/>
        </w:rPr>
        <w:t xml:space="preserve"> offentliggjorde israelske myndigheter </w:t>
      </w:r>
      <w:r w:rsidR="007B0B06" w:rsidRPr="00C06B3F">
        <w:rPr>
          <w:rFonts w:ascii="Arial" w:hAnsi="Arial" w:cs="Arial"/>
          <w:b/>
          <w:sz w:val="20"/>
          <w:szCs w:val="20"/>
          <w:lang w:val="nb-NO"/>
        </w:rPr>
        <w:t>nyheten</w:t>
      </w:r>
      <w:r w:rsidR="00030D36" w:rsidRPr="00C06B3F">
        <w:rPr>
          <w:rFonts w:ascii="Arial" w:hAnsi="Arial" w:cs="Arial"/>
          <w:b/>
          <w:sz w:val="20"/>
          <w:szCs w:val="20"/>
          <w:lang w:val="nb-NO"/>
        </w:rPr>
        <w:t xml:space="preserve"> om landets største funn av gullmynter gjennom tidene. </w:t>
      </w:r>
      <w:r w:rsidR="007B0B06" w:rsidRPr="00C06B3F">
        <w:rPr>
          <w:rFonts w:ascii="Arial" w:hAnsi="Arial" w:cs="Arial"/>
          <w:b/>
          <w:sz w:val="20"/>
          <w:szCs w:val="20"/>
          <w:lang w:val="nb-NO"/>
        </w:rPr>
        <w:t>En av Europas størst</w:t>
      </w:r>
      <w:r w:rsidR="00BF7A6B">
        <w:rPr>
          <w:rFonts w:ascii="Arial" w:hAnsi="Arial" w:cs="Arial"/>
          <w:b/>
          <w:sz w:val="20"/>
          <w:szCs w:val="20"/>
          <w:lang w:val="nb-NO"/>
        </w:rPr>
        <w:t>e aktører innen samlerobjekter og deleier i Det norske myntverket, S</w:t>
      </w:r>
      <w:r w:rsidR="007B0B06" w:rsidRPr="00C06B3F">
        <w:rPr>
          <w:rFonts w:ascii="Arial" w:hAnsi="Arial" w:cs="Arial"/>
          <w:b/>
          <w:sz w:val="20"/>
          <w:szCs w:val="20"/>
          <w:lang w:val="nb-NO"/>
        </w:rPr>
        <w:t>amlerhuset, mener gullmyntene kan ha</w:t>
      </w:r>
      <w:r w:rsidR="00BD680A" w:rsidRPr="00C06B3F">
        <w:rPr>
          <w:rFonts w:ascii="Arial" w:hAnsi="Arial" w:cs="Arial"/>
          <w:b/>
          <w:sz w:val="20"/>
          <w:szCs w:val="20"/>
          <w:lang w:val="nb-NO"/>
        </w:rPr>
        <w:t xml:space="preserve"> vært betaling til soldatene som kjempet mot Harald Hardrådes hær i Jerusalem i 1036.</w:t>
      </w:r>
    </w:p>
    <w:p w:rsidR="00721D92" w:rsidRPr="00C06B3F" w:rsidRDefault="00922A1B" w:rsidP="00FF6A1A">
      <w:pPr>
        <w:rPr>
          <w:rFonts w:ascii="Arial" w:hAnsi="Arial" w:cs="Arial"/>
          <w:sz w:val="20"/>
          <w:szCs w:val="20"/>
          <w:lang w:val="nb-NO"/>
        </w:rPr>
      </w:pPr>
      <w:r w:rsidRPr="00C06B3F">
        <w:rPr>
          <w:rFonts w:ascii="Arial" w:hAnsi="Arial" w:cs="Arial"/>
          <w:sz w:val="20"/>
          <w:szCs w:val="20"/>
          <w:lang w:val="nb-NO"/>
        </w:rPr>
        <w:t>Utenfor havnen i C</w:t>
      </w:r>
      <w:r w:rsidR="000E1D0C" w:rsidRPr="00C06B3F">
        <w:rPr>
          <w:rFonts w:ascii="Arial" w:hAnsi="Arial" w:cs="Arial"/>
          <w:sz w:val="20"/>
          <w:szCs w:val="20"/>
          <w:lang w:val="nb-NO"/>
        </w:rPr>
        <w:t>ae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sarea nasjonalpark i Israel fant </w:t>
      </w:r>
      <w:r w:rsidR="0030199A" w:rsidRPr="00C06B3F">
        <w:rPr>
          <w:rFonts w:ascii="Arial" w:hAnsi="Arial" w:cs="Arial"/>
          <w:sz w:val="20"/>
          <w:szCs w:val="20"/>
          <w:lang w:val="nb-NO"/>
        </w:rPr>
        <w:t>medlemmer av den lokale dykkerklubben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 over 2000 gullmynter. Gullmyntene er rundt 1000 år gamle og utgitt i et muslimsk kalifat som het Fatimid. </w:t>
      </w:r>
      <w:r w:rsidR="000E1D0C" w:rsidRPr="00C06B3F">
        <w:rPr>
          <w:rFonts w:ascii="Arial" w:hAnsi="Arial" w:cs="Arial"/>
          <w:sz w:val="20"/>
          <w:szCs w:val="20"/>
          <w:lang w:val="nb-NO"/>
        </w:rPr>
        <w:t>Ifølge Samlerhuset er d</w:t>
      </w:r>
      <w:r w:rsidRPr="00C06B3F">
        <w:rPr>
          <w:rFonts w:ascii="Arial" w:hAnsi="Arial" w:cs="Arial"/>
          <w:sz w:val="20"/>
          <w:szCs w:val="20"/>
          <w:lang w:val="nb-NO"/>
        </w:rPr>
        <w:t>ette er et av de mest spektakulære gullmyntfunn i historien.</w:t>
      </w:r>
      <w:r w:rsidR="00377BD0" w:rsidRPr="00C06B3F">
        <w:rPr>
          <w:rFonts w:ascii="Arial" w:hAnsi="Arial" w:cs="Arial"/>
          <w:sz w:val="20"/>
          <w:szCs w:val="20"/>
          <w:lang w:val="nb-NO"/>
        </w:rPr>
        <w:t xml:space="preserve"> </w:t>
      </w:r>
      <w:r w:rsidRPr="00C06B3F">
        <w:rPr>
          <w:rFonts w:ascii="Arial" w:hAnsi="Arial" w:cs="Arial"/>
          <w:sz w:val="20"/>
          <w:szCs w:val="20"/>
          <w:lang w:val="nb-NO"/>
        </w:rPr>
        <w:t>Spekulasjonene har gått høyt om hva som er opphavet til skatten. Alle er enig</w:t>
      </w:r>
      <w:r w:rsidR="000E1D0C" w:rsidRPr="00C06B3F">
        <w:rPr>
          <w:rFonts w:ascii="Arial" w:hAnsi="Arial" w:cs="Arial"/>
          <w:sz w:val="20"/>
          <w:szCs w:val="20"/>
          <w:lang w:val="nb-NO"/>
        </w:rPr>
        <w:t>e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 om at den må komme fra et sunket skip, men ingen </w:t>
      </w:r>
      <w:r w:rsidR="00F250AC">
        <w:rPr>
          <w:rFonts w:ascii="Arial" w:hAnsi="Arial" w:cs="Arial"/>
          <w:sz w:val="20"/>
          <w:szCs w:val="20"/>
          <w:lang w:val="nb-NO"/>
        </w:rPr>
        <w:t>kan gi klare svar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 på hva myntene skulle brukes til. </w:t>
      </w:r>
    </w:p>
    <w:p w:rsidR="00F250AC" w:rsidRDefault="00D60088" w:rsidP="00461138">
      <w:pPr>
        <w:rPr>
          <w:rFonts w:ascii="Arial" w:hAnsi="Arial" w:cs="Arial"/>
          <w:sz w:val="20"/>
          <w:szCs w:val="20"/>
          <w:lang w:val="nb-NO"/>
        </w:rPr>
      </w:pPr>
      <w:r w:rsidRPr="00C06B3F">
        <w:rPr>
          <w:rFonts w:ascii="Arial" w:hAnsi="Arial" w:cs="Arial"/>
          <w:b/>
          <w:sz w:val="20"/>
          <w:szCs w:val="20"/>
          <w:lang w:val="nb-NO"/>
        </w:rPr>
        <w:t xml:space="preserve">Mynter fra 1036 knytter skatten til norske vikinger </w:t>
      </w:r>
      <w:r w:rsidRPr="00C06B3F">
        <w:rPr>
          <w:rFonts w:ascii="Arial" w:hAnsi="Arial" w:cs="Arial"/>
          <w:b/>
          <w:sz w:val="20"/>
          <w:szCs w:val="20"/>
          <w:lang w:val="nb-NO"/>
        </w:rPr>
        <w:br/>
      </w:r>
      <w:r w:rsidR="00461138" w:rsidRPr="00C06B3F">
        <w:rPr>
          <w:rFonts w:ascii="Arial" w:hAnsi="Arial" w:cs="Arial"/>
          <w:sz w:val="20"/>
          <w:szCs w:val="20"/>
          <w:lang w:val="nb-NO"/>
        </w:rPr>
        <w:t>De yngste myntene i skattefunnet er fra 1036 og mye tyder på at skipet med skatten derfor san</w:t>
      </w:r>
      <w:r w:rsidR="00F250AC">
        <w:rPr>
          <w:rFonts w:ascii="Arial" w:hAnsi="Arial" w:cs="Arial"/>
          <w:sz w:val="20"/>
          <w:szCs w:val="20"/>
          <w:lang w:val="nb-NO"/>
        </w:rPr>
        <w:t>k det samme året. Caesarea ligger ikke langt fra Jer</w:t>
      </w:r>
      <w:r w:rsidR="00233F32">
        <w:rPr>
          <w:rFonts w:ascii="Arial" w:hAnsi="Arial" w:cs="Arial"/>
          <w:sz w:val="20"/>
          <w:szCs w:val="20"/>
          <w:lang w:val="nb-NO"/>
        </w:rPr>
        <w:t>usa</w:t>
      </w:r>
      <w:r w:rsidR="00F250AC">
        <w:rPr>
          <w:rFonts w:ascii="Arial" w:hAnsi="Arial" w:cs="Arial"/>
          <w:sz w:val="20"/>
          <w:szCs w:val="20"/>
          <w:lang w:val="nb-NO"/>
        </w:rPr>
        <w:t>lem, og nettopp året 1036 er sentralt i Jerusalems historie. I dette året ble det inngått fred i Jerusalem mellom det kristne imperiet til keiseren i Konstantinopel og det islamske kalifatet som het Fatimid. Freden sikret kristne tilgang til byen og dens hellige steder.</w:t>
      </w:r>
    </w:p>
    <w:p w:rsidR="00461138" w:rsidRPr="00C06B3F" w:rsidRDefault="00F250AC" w:rsidP="0046113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Mange historikerne mener at nordmannen Harald Hardråde, bror at Olav den hellige, ledet keiserens hær i Jerusalem nettopp i 1036. </w:t>
      </w:r>
      <w:r w:rsidR="00E141D2">
        <w:rPr>
          <w:rFonts w:ascii="Arial" w:hAnsi="Arial" w:cs="Arial"/>
          <w:sz w:val="20"/>
          <w:szCs w:val="20"/>
          <w:lang w:val="nb-NO"/>
        </w:rPr>
        <w:t>Harald H</w:t>
      </w:r>
      <w:r>
        <w:rPr>
          <w:rFonts w:ascii="Arial" w:hAnsi="Arial" w:cs="Arial"/>
          <w:sz w:val="20"/>
          <w:szCs w:val="20"/>
          <w:lang w:val="nb-NO"/>
        </w:rPr>
        <w:t>ardrådes hær besto blant annet av mange vikinger</w:t>
      </w:r>
      <w:r w:rsidR="00C35A03" w:rsidRPr="00C06B3F">
        <w:rPr>
          <w:rFonts w:ascii="Arial" w:hAnsi="Arial" w:cs="Arial"/>
          <w:sz w:val="20"/>
          <w:szCs w:val="20"/>
          <w:lang w:val="nb-NO"/>
        </w:rPr>
        <w:t xml:space="preserve">. </w:t>
      </w:r>
      <w:r w:rsidR="00461138" w:rsidRPr="00C06B3F">
        <w:rPr>
          <w:rFonts w:ascii="Arial" w:hAnsi="Arial" w:cs="Arial"/>
          <w:sz w:val="20"/>
          <w:szCs w:val="20"/>
          <w:lang w:val="nb-NO"/>
        </w:rPr>
        <w:t xml:space="preserve">Administrerende direktør i Samlerhuset, Ole Bjørn Fausa, sier dette </w:t>
      </w:r>
      <w:r w:rsidR="00643FB3">
        <w:rPr>
          <w:rFonts w:ascii="Arial" w:hAnsi="Arial" w:cs="Arial"/>
          <w:sz w:val="20"/>
          <w:szCs w:val="20"/>
          <w:lang w:val="nb-NO"/>
        </w:rPr>
        <w:t>kan tyde</w:t>
      </w:r>
      <w:r w:rsidR="00461138" w:rsidRPr="00C06B3F">
        <w:rPr>
          <w:rFonts w:ascii="Arial" w:hAnsi="Arial" w:cs="Arial"/>
          <w:sz w:val="20"/>
          <w:szCs w:val="20"/>
          <w:lang w:val="nb-NO"/>
        </w:rPr>
        <w:t xml:space="preserve"> på at </w:t>
      </w:r>
      <w:r w:rsidR="00C06B3F">
        <w:rPr>
          <w:rFonts w:ascii="Arial" w:hAnsi="Arial" w:cs="Arial"/>
          <w:sz w:val="20"/>
          <w:szCs w:val="20"/>
          <w:lang w:val="nb-NO"/>
        </w:rPr>
        <w:t>gull</w:t>
      </w:r>
      <w:r w:rsidR="00461138" w:rsidRPr="00C06B3F">
        <w:rPr>
          <w:rFonts w:ascii="Arial" w:hAnsi="Arial" w:cs="Arial"/>
          <w:sz w:val="20"/>
          <w:szCs w:val="20"/>
          <w:lang w:val="nb-NO"/>
        </w:rPr>
        <w:t xml:space="preserve">funnet kan </w:t>
      </w:r>
      <w:r w:rsidR="00295C2C">
        <w:rPr>
          <w:rFonts w:ascii="Arial" w:hAnsi="Arial" w:cs="Arial"/>
          <w:sz w:val="20"/>
          <w:szCs w:val="20"/>
          <w:lang w:val="nb-NO"/>
        </w:rPr>
        <w:t>knyttes til Norge</w:t>
      </w:r>
      <w:r w:rsidR="00E141D2">
        <w:rPr>
          <w:rFonts w:ascii="Arial" w:hAnsi="Arial" w:cs="Arial"/>
          <w:sz w:val="20"/>
          <w:szCs w:val="20"/>
          <w:lang w:val="nb-NO"/>
        </w:rPr>
        <w:t>.</w:t>
      </w:r>
    </w:p>
    <w:p w:rsidR="00721D92" w:rsidRPr="00C06B3F" w:rsidRDefault="008A01AE" w:rsidP="008A2780">
      <w:pPr>
        <w:rPr>
          <w:rFonts w:ascii="Arial" w:hAnsi="Arial" w:cs="Arial"/>
          <w:sz w:val="20"/>
          <w:szCs w:val="20"/>
          <w:lang w:val="nb-NO"/>
        </w:rPr>
      </w:pPr>
      <w:r w:rsidRPr="00C06B3F">
        <w:rPr>
          <w:rFonts w:ascii="Arial" w:hAnsi="Arial" w:cs="Arial"/>
          <w:sz w:val="20"/>
          <w:szCs w:val="20"/>
          <w:lang w:val="nb-NO"/>
        </w:rPr>
        <w:t xml:space="preserve">– </w:t>
      </w:r>
      <w:r w:rsidR="00461138" w:rsidRPr="00C06B3F">
        <w:rPr>
          <w:rFonts w:ascii="Arial" w:hAnsi="Arial" w:cs="Arial"/>
          <w:sz w:val="20"/>
          <w:szCs w:val="20"/>
          <w:lang w:val="nb-NO"/>
        </w:rPr>
        <w:t>Historikerne er usikre på om Harald Hardråde og hans hær ble sendt til Jerusalem før eller etter fredsavtalen med kalifen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. </w:t>
      </w:r>
      <w:r w:rsidR="00461138" w:rsidRPr="00C06B3F">
        <w:rPr>
          <w:rFonts w:ascii="Arial" w:hAnsi="Arial" w:cs="Arial"/>
          <w:sz w:val="20"/>
          <w:szCs w:val="20"/>
          <w:lang w:val="nb-NO"/>
        </w:rPr>
        <w:t xml:space="preserve">Hvis de ble sendt til Jerusalem før freden fant sted, er det faktisk en god mulighet for at myntene i </w:t>
      </w:r>
      <w:r w:rsidR="00337BA3" w:rsidRPr="00C06B3F">
        <w:rPr>
          <w:rFonts w:ascii="Arial" w:hAnsi="Arial" w:cs="Arial"/>
          <w:sz w:val="20"/>
          <w:szCs w:val="20"/>
          <w:lang w:val="nb-NO"/>
        </w:rPr>
        <w:t>skatten</w:t>
      </w:r>
      <w:r w:rsidR="00461138" w:rsidRPr="00C06B3F">
        <w:rPr>
          <w:rFonts w:ascii="Arial" w:hAnsi="Arial" w:cs="Arial"/>
          <w:sz w:val="20"/>
          <w:szCs w:val="20"/>
          <w:lang w:val="nb-NO"/>
        </w:rPr>
        <w:t xml:space="preserve"> var betaling for de arabiske soldatene som sloss mot Harald Hardråde og hans hær, sier Fausa i Samlerhuset. </w:t>
      </w:r>
    </w:p>
    <w:p w:rsidR="00477C6E" w:rsidRPr="00C06B3F" w:rsidRDefault="00477C6E" w:rsidP="008A2780">
      <w:pPr>
        <w:rPr>
          <w:rFonts w:ascii="Arial" w:hAnsi="Arial" w:cs="Arial"/>
          <w:sz w:val="20"/>
          <w:szCs w:val="20"/>
          <w:lang w:val="nb-NO"/>
        </w:rPr>
      </w:pPr>
      <w:r w:rsidRPr="00C06B3F">
        <w:rPr>
          <w:rFonts w:ascii="Arial" w:hAnsi="Arial" w:cs="Arial"/>
          <w:sz w:val="20"/>
          <w:szCs w:val="20"/>
          <w:lang w:val="nb-NO"/>
        </w:rPr>
        <w:t xml:space="preserve">Harald Hardråde rykket oppover i hierarkiet til hærleder </w:t>
      </w:r>
      <w:r w:rsidR="00E141D2">
        <w:rPr>
          <w:rFonts w:ascii="Arial" w:hAnsi="Arial" w:cs="Arial"/>
          <w:sz w:val="20"/>
          <w:szCs w:val="20"/>
          <w:lang w:val="nb-NO"/>
        </w:rPr>
        <w:t>for keiserens</w:t>
      </w:r>
      <w:r w:rsidR="008469B9">
        <w:rPr>
          <w:rFonts w:ascii="Arial" w:hAnsi="Arial" w:cs="Arial"/>
          <w:sz w:val="20"/>
          <w:szCs w:val="20"/>
          <w:lang w:val="nb-NO"/>
        </w:rPr>
        <w:t xml:space="preserve"> livgarde, og viking</w:t>
      </w:r>
      <w:r w:rsidRPr="00C06B3F">
        <w:rPr>
          <w:rFonts w:ascii="Arial" w:hAnsi="Arial" w:cs="Arial"/>
          <w:sz w:val="20"/>
          <w:szCs w:val="20"/>
          <w:lang w:val="nb-NO"/>
        </w:rPr>
        <w:t>hæren opparbeidet seg et ry for å være nesten uovervinnelige. De ble sendt av keiseren for å lede slag både på Sicilia og Bulgaria.</w:t>
      </w:r>
    </w:p>
    <w:p w:rsidR="0042790D" w:rsidRPr="00C06B3F" w:rsidRDefault="004D6369" w:rsidP="0042790D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nb-NO"/>
        </w:rPr>
      </w:pPr>
      <w:r w:rsidRPr="00C06B3F">
        <w:rPr>
          <w:rFonts w:ascii="Arial" w:hAnsi="Arial" w:cs="Arial"/>
          <w:b/>
          <w:sz w:val="20"/>
          <w:szCs w:val="20"/>
          <w:lang w:val="nb-NO"/>
        </w:rPr>
        <w:t>Tilsvarende mynter finnes på markedet</w:t>
      </w:r>
    </w:p>
    <w:p w:rsidR="00E5032C" w:rsidRPr="00C06B3F" w:rsidRDefault="004D6369" w:rsidP="004D6369">
      <w:pPr>
        <w:rPr>
          <w:rFonts w:ascii="Arial" w:hAnsi="Arial" w:cs="Arial"/>
          <w:sz w:val="20"/>
          <w:szCs w:val="20"/>
          <w:lang w:val="nb-NO"/>
        </w:rPr>
      </w:pPr>
      <w:r w:rsidRPr="00C06B3F">
        <w:rPr>
          <w:rFonts w:ascii="Arial" w:hAnsi="Arial" w:cs="Arial"/>
          <w:sz w:val="20"/>
          <w:szCs w:val="20"/>
          <w:lang w:val="nb-NO"/>
        </w:rPr>
        <w:t>Myntene vil ikk</w:t>
      </w:r>
      <w:r w:rsidR="008469B9">
        <w:rPr>
          <w:rFonts w:ascii="Arial" w:hAnsi="Arial" w:cs="Arial"/>
          <w:sz w:val="20"/>
          <w:szCs w:val="20"/>
          <w:lang w:val="nb-NO"/>
        </w:rPr>
        <w:t>e være å få kjøpt for samlere, ettersom s</w:t>
      </w:r>
      <w:r w:rsidRPr="00C06B3F">
        <w:rPr>
          <w:rFonts w:ascii="Arial" w:hAnsi="Arial" w:cs="Arial"/>
          <w:sz w:val="20"/>
          <w:szCs w:val="20"/>
          <w:lang w:val="nb-NO"/>
        </w:rPr>
        <w:t>katten tilhør</w:t>
      </w:r>
      <w:r w:rsidR="008469B9">
        <w:rPr>
          <w:rFonts w:ascii="Arial" w:hAnsi="Arial" w:cs="Arial"/>
          <w:sz w:val="20"/>
          <w:szCs w:val="20"/>
          <w:lang w:val="nb-NO"/>
        </w:rPr>
        <w:t>er de israelske myndighetene. I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følge israelske aviser har </w:t>
      </w:r>
      <w:r w:rsidR="00F731AB" w:rsidRPr="00C06B3F">
        <w:rPr>
          <w:rFonts w:ascii="Arial" w:hAnsi="Arial" w:cs="Arial"/>
          <w:sz w:val="20"/>
          <w:szCs w:val="20"/>
          <w:lang w:val="nb-NO"/>
        </w:rPr>
        <w:t xml:space="preserve">ikke engang dykkerne </w:t>
      </w:r>
      <w:r w:rsidR="00E5032C" w:rsidRPr="00C06B3F">
        <w:rPr>
          <w:rFonts w:ascii="Arial" w:hAnsi="Arial" w:cs="Arial"/>
          <w:sz w:val="20"/>
          <w:szCs w:val="20"/>
          <w:lang w:val="nb-NO"/>
        </w:rPr>
        <w:t xml:space="preserve">fått finnerlønn. </w:t>
      </w:r>
      <w:r w:rsidR="00F731AB" w:rsidRPr="00C06B3F">
        <w:rPr>
          <w:rFonts w:ascii="Arial" w:hAnsi="Arial" w:cs="Arial"/>
          <w:sz w:val="20"/>
          <w:szCs w:val="20"/>
          <w:lang w:val="nb-NO"/>
        </w:rPr>
        <w:t>Likevel har tilsvarende mynter trolig funnet sin vei til Nord-Europa gjennom handelsruter, og har derfor trolig vært i Skandinavia i sin samtid.</w:t>
      </w:r>
      <w:r w:rsidR="007B46B9" w:rsidRPr="00C06B3F">
        <w:rPr>
          <w:rFonts w:ascii="Arial" w:hAnsi="Arial" w:cs="Arial"/>
          <w:sz w:val="20"/>
          <w:szCs w:val="20"/>
          <w:lang w:val="nb-NO"/>
        </w:rPr>
        <w:t xml:space="preserve"> </w:t>
      </w:r>
      <w:r w:rsidR="00E5032C" w:rsidRPr="00C06B3F">
        <w:rPr>
          <w:rFonts w:ascii="Arial" w:hAnsi="Arial" w:cs="Arial"/>
          <w:sz w:val="20"/>
          <w:szCs w:val="20"/>
          <w:lang w:val="nb-NO"/>
        </w:rPr>
        <w:t xml:space="preserve">I følge </w:t>
      </w:r>
      <w:r w:rsidR="008469B9">
        <w:rPr>
          <w:rFonts w:ascii="Arial" w:hAnsi="Arial" w:cs="Arial"/>
          <w:sz w:val="20"/>
          <w:szCs w:val="20"/>
          <w:lang w:val="nb-NO"/>
        </w:rPr>
        <w:t xml:space="preserve">Ole Bjørn Fausa </w:t>
      </w:r>
      <w:r w:rsidR="00F731AB" w:rsidRPr="00C06B3F">
        <w:rPr>
          <w:rFonts w:ascii="Arial" w:hAnsi="Arial" w:cs="Arial"/>
          <w:sz w:val="20"/>
          <w:szCs w:val="20"/>
          <w:lang w:val="nb-NO"/>
        </w:rPr>
        <w:t xml:space="preserve">er tilsvarende mynter mulig å </w:t>
      </w:r>
      <w:r w:rsidR="008469B9">
        <w:rPr>
          <w:rFonts w:ascii="Arial" w:hAnsi="Arial" w:cs="Arial"/>
          <w:sz w:val="20"/>
          <w:szCs w:val="20"/>
          <w:lang w:val="nb-NO"/>
        </w:rPr>
        <w:t>tilegne seg</w:t>
      </w:r>
      <w:r w:rsidR="00F731AB" w:rsidRPr="00C06B3F">
        <w:rPr>
          <w:rFonts w:ascii="Arial" w:hAnsi="Arial" w:cs="Arial"/>
          <w:sz w:val="20"/>
          <w:szCs w:val="20"/>
          <w:lang w:val="nb-NO"/>
        </w:rPr>
        <w:t>:</w:t>
      </w:r>
    </w:p>
    <w:p w:rsidR="00F731AB" w:rsidRPr="008469B9" w:rsidRDefault="008469B9" w:rsidP="008469B9">
      <w:pPr>
        <w:rPr>
          <w:rFonts w:ascii="Arial" w:hAnsi="Arial" w:cs="Arial"/>
          <w:sz w:val="20"/>
          <w:szCs w:val="20"/>
          <w:lang w:val="nb-NO"/>
        </w:rPr>
      </w:pPr>
      <w:r w:rsidRPr="008469B9">
        <w:rPr>
          <w:rFonts w:ascii="Arial" w:hAnsi="Arial" w:cs="Arial"/>
          <w:sz w:val="20"/>
          <w:szCs w:val="20"/>
          <w:lang w:val="nb-NO"/>
        </w:rPr>
        <w:t>-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="00F731AB" w:rsidRPr="008469B9">
        <w:rPr>
          <w:rFonts w:ascii="Arial" w:hAnsi="Arial" w:cs="Arial"/>
          <w:sz w:val="20"/>
          <w:szCs w:val="20"/>
          <w:lang w:val="nb-NO"/>
        </w:rPr>
        <w:t xml:space="preserve">Tilsvarende mynter som dem man fant i </w:t>
      </w:r>
      <w:r>
        <w:rPr>
          <w:rFonts w:ascii="Arial" w:hAnsi="Arial" w:cs="Arial"/>
          <w:sz w:val="20"/>
          <w:szCs w:val="20"/>
          <w:lang w:val="nb-NO"/>
        </w:rPr>
        <w:t>havet</w:t>
      </w:r>
      <w:r w:rsidR="00F731AB" w:rsidRPr="008469B9">
        <w:rPr>
          <w:rFonts w:ascii="Arial" w:hAnsi="Arial" w:cs="Arial"/>
          <w:sz w:val="20"/>
          <w:szCs w:val="20"/>
          <w:lang w:val="nb-NO"/>
        </w:rPr>
        <w:t xml:space="preserve"> går an å få tak i. De rimeligste koster noen tusenlapper. Myntene har høyt gullinnhold og er storslåtte å se på. De er løvtynne og har kunstneriske motiver med sitater fra koranen. Mens vi her i nord laget enkle sølvmynter</w:t>
      </w:r>
      <w:r w:rsidR="00337BA3" w:rsidRPr="008469B9">
        <w:rPr>
          <w:rFonts w:ascii="Arial" w:hAnsi="Arial" w:cs="Arial"/>
          <w:sz w:val="20"/>
          <w:szCs w:val="20"/>
          <w:lang w:val="nb-NO"/>
        </w:rPr>
        <w:t>,</w:t>
      </w:r>
      <w:r w:rsidR="00F731AB" w:rsidRPr="008469B9">
        <w:rPr>
          <w:rFonts w:ascii="Arial" w:hAnsi="Arial" w:cs="Arial"/>
          <w:sz w:val="20"/>
          <w:szCs w:val="20"/>
          <w:lang w:val="nb-NO"/>
        </w:rPr>
        <w:t xml:space="preserve"> hadde arabern</w:t>
      </w:r>
      <w:r w:rsidR="00337BA3" w:rsidRPr="008469B9">
        <w:rPr>
          <w:rFonts w:ascii="Arial" w:hAnsi="Arial" w:cs="Arial"/>
          <w:sz w:val="20"/>
          <w:szCs w:val="20"/>
          <w:lang w:val="nb-NO"/>
        </w:rPr>
        <w:t xml:space="preserve">e en langt mer utviklet kultur </w:t>
      </w:r>
      <w:r w:rsidR="00F731AB" w:rsidRPr="008469B9">
        <w:rPr>
          <w:rFonts w:ascii="Arial" w:hAnsi="Arial" w:cs="Arial"/>
          <w:sz w:val="20"/>
          <w:szCs w:val="20"/>
          <w:lang w:val="nb-NO"/>
        </w:rPr>
        <w:t>hvor myntene hadde atskillig</w:t>
      </w:r>
      <w:r w:rsidR="007B46B9" w:rsidRPr="008469B9">
        <w:rPr>
          <w:rFonts w:ascii="Arial" w:hAnsi="Arial" w:cs="Arial"/>
          <w:sz w:val="20"/>
          <w:szCs w:val="20"/>
          <w:lang w:val="nb-NO"/>
        </w:rPr>
        <w:t xml:space="preserve"> høyere kva</w:t>
      </w:r>
      <w:r w:rsidR="009829E2" w:rsidRPr="008469B9">
        <w:rPr>
          <w:rFonts w:ascii="Arial" w:hAnsi="Arial" w:cs="Arial"/>
          <w:sz w:val="20"/>
          <w:szCs w:val="20"/>
          <w:lang w:val="nb-NO"/>
        </w:rPr>
        <w:t>litet enn her hjemme, sier Fausa</w:t>
      </w:r>
      <w:r w:rsidR="007B46B9" w:rsidRPr="008469B9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8E0C6E" w:rsidRPr="00C06B3F" w:rsidRDefault="008E0C6E" w:rsidP="00570293">
      <w:pPr>
        <w:rPr>
          <w:rFonts w:ascii="Arial" w:hAnsi="Arial" w:cs="Arial"/>
          <w:sz w:val="20"/>
          <w:szCs w:val="20"/>
          <w:lang w:val="nb-NO"/>
        </w:rPr>
      </w:pPr>
      <w:r w:rsidRPr="00C06B3F">
        <w:rPr>
          <w:rFonts w:ascii="Arial" w:hAnsi="Arial" w:cs="Arial"/>
          <w:b/>
          <w:bCs/>
          <w:sz w:val="20"/>
          <w:szCs w:val="20"/>
          <w:lang w:val="nb-NO"/>
        </w:rPr>
        <w:t xml:space="preserve">Mediekontakt </w:t>
      </w:r>
      <w:r w:rsidRPr="00C06B3F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Pr="00C06B3F">
        <w:rPr>
          <w:rFonts w:ascii="Arial" w:hAnsi="Arial" w:cs="Arial"/>
          <w:color w:val="000000" w:themeColor="text1"/>
          <w:sz w:val="20"/>
          <w:szCs w:val="20"/>
          <w:lang w:val="nb-NO"/>
        </w:rPr>
        <w:t>Ole Bjørn Fausa</w:t>
      </w:r>
      <w:r w:rsidRPr="00C06B3F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C06B3F">
        <w:rPr>
          <w:rFonts w:ascii="Arial" w:hAnsi="Arial" w:cs="Arial"/>
          <w:sz w:val="20"/>
          <w:szCs w:val="20"/>
          <w:lang w:val="nb-NO"/>
        </w:rPr>
        <w:t xml:space="preserve">Administrerende direktør og grunnlegger av Samlerhuset. </w:t>
      </w:r>
      <w:r w:rsidRPr="00C06B3F">
        <w:rPr>
          <w:rFonts w:ascii="Arial" w:hAnsi="Arial" w:cs="Arial"/>
          <w:sz w:val="20"/>
          <w:szCs w:val="20"/>
          <w:lang w:val="nb-NO"/>
        </w:rPr>
        <w:br/>
        <w:t>Mob. 908 56 991</w:t>
      </w:r>
      <w:r w:rsidRPr="00C06B3F">
        <w:rPr>
          <w:rFonts w:ascii="Arial" w:hAnsi="Arial" w:cs="Arial"/>
          <w:sz w:val="20"/>
          <w:szCs w:val="20"/>
          <w:lang w:val="nb-NO"/>
        </w:rPr>
        <w:br/>
      </w:r>
      <w:r w:rsidRPr="00C06B3F">
        <w:rPr>
          <w:rFonts w:ascii="Arial" w:hAnsi="Arial" w:cs="Arial"/>
          <w:sz w:val="20"/>
          <w:szCs w:val="20"/>
          <w:lang w:val="nb-NO"/>
        </w:rPr>
        <w:lastRenderedPageBreak/>
        <w:t xml:space="preserve">E-post </w:t>
      </w:r>
      <w:hyperlink r:id="rId8" w:history="1">
        <w:r w:rsidRPr="00C06B3F">
          <w:rPr>
            <w:rStyle w:val="Hyperlink"/>
            <w:rFonts w:ascii="Arial" w:hAnsi="Arial" w:cs="Arial"/>
            <w:sz w:val="20"/>
            <w:szCs w:val="20"/>
            <w:lang w:val="nb-NO"/>
          </w:rPr>
          <w:t>ole.bjorn.fausa@samlerhuset.no</w:t>
        </w:r>
      </w:hyperlink>
      <w:r w:rsidRPr="00C06B3F">
        <w:rPr>
          <w:rFonts w:ascii="Arial" w:hAnsi="Arial" w:cs="Arial"/>
          <w:sz w:val="20"/>
          <w:szCs w:val="20"/>
          <w:lang w:val="nb-NO"/>
        </w:rPr>
        <w:t xml:space="preserve"> </w:t>
      </w:r>
      <w:r w:rsidRPr="00C06B3F">
        <w:rPr>
          <w:rFonts w:ascii="Arial" w:hAnsi="Arial" w:cs="Arial"/>
          <w:sz w:val="20"/>
          <w:szCs w:val="20"/>
          <w:lang w:val="nb-NO"/>
        </w:rPr>
        <w:br/>
      </w:r>
      <w:r w:rsidRPr="00C06B3F">
        <w:rPr>
          <w:rFonts w:ascii="Arial" w:hAnsi="Arial" w:cs="Arial"/>
          <w:sz w:val="20"/>
          <w:szCs w:val="20"/>
          <w:lang w:val="nb-NO"/>
        </w:rPr>
        <w:br/>
        <w:t xml:space="preserve">Eller, for videreformidling av kontakt: </w:t>
      </w:r>
    </w:p>
    <w:p w:rsidR="00F00FDF" w:rsidRPr="00FF393F" w:rsidRDefault="008E0C6E" w:rsidP="00345B3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F393F">
        <w:rPr>
          <w:rFonts w:ascii="Arial" w:hAnsi="Arial" w:cs="Arial"/>
          <w:color w:val="000000" w:themeColor="text1"/>
          <w:sz w:val="20"/>
          <w:szCs w:val="20"/>
          <w:lang w:val="en-US"/>
        </w:rPr>
        <w:t>Anne Kathrine Brødholt</w:t>
      </w:r>
      <w:r w:rsidRPr="00FF393F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Communications Manager</w:t>
      </w:r>
      <w:r w:rsidRPr="00FF393F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Mob 909 19 945</w:t>
      </w:r>
      <w:r w:rsidRPr="00FF393F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 xml:space="preserve">e-post </w:t>
      </w:r>
      <w:hyperlink r:id="rId9" w:history="1">
        <w:r w:rsidRPr="00FF393F">
          <w:rPr>
            <w:rStyle w:val="Hyperlink"/>
            <w:rFonts w:ascii="Arial" w:hAnsi="Arial" w:cs="Arial"/>
            <w:sz w:val="20"/>
            <w:szCs w:val="20"/>
            <w:lang w:val="en-US"/>
          </w:rPr>
          <w:t>akb@samlerhuset.no</w:t>
        </w:r>
      </w:hyperlink>
    </w:p>
    <w:p w:rsidR="00345B35" w:rsidRPr="00FF393F" w:rsidRDefault="00345B35" w:rsidP="00345B3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AA728F" w:rsidRPr="00C06B3F" w:rsidRDefault="00C9786D" w:rsidP="008E0C6E">
      <w:pPr>
        <w:spacing w:line="240" w:lineRule="auto"/>
        <w:rPr>
          <w:rFonts w:ascii="Arial" w:hAnsi="Arial" w:cs="Arial"/>
          <w:color w:val="FF0000"/>
          <w:sz w:val="20"/>
          <w:szCs w:val="20"/>
          <w:lang w:val="nb-NO"/>
        </w:rPr>
      </w:pPr>
      <w:r w:rsidRPr="00C06B3F">
        <w:rPr>
          <w:rFonts w:ascii="Arial" w:hAnsi="Arial" w:cs="Arial"/>
          <w:b/>
          <w:bCs/>
          <w:sz w:val="20"/>
          <w:szCs w:val="20"/>
          <w:lang w:val="nb-NO"/>
        </w:rPr>
        <w:t>Om Samlerhuset</w:t>
      </w:r>
      <w:r w:rsidR="008E0C6E" w:rsidRPr="00C06B3F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="00AA728F" w:rsidRPr="00C06B3F">
        <w:rPr>
          <w:rFonts w:ascii="Arial" w:hAnsi="Arial" w:cs="Arial"/>
          <w:sz w:val="20"/>
          <w:szCs w:val="20"/>
          <w:lang w:val="nb-NO"/>
        </w:rPr>
        <w:t xml:space="preserve">Samlerhuset AS ble etablert i 1994, og holder til på Kolbotn utenfor Oslo. </w:t>
      </w:r>
      <w:r w:rsidR="00AE407B" w:rsidRPr="00C06B3F">
        <w:rPr>
          <w:rFonts w:ascii="Arial" w:hAnsi="Arial" w:cs="Arial"/>
          <w:sz w:val="20"/>
          <w:szCs w:val="20"/>
          <w:lang w:val="nb-NO"/>
        </w:rPr>
        <w:t>Samlerhuset har virksomhet i 14 land, med rundt 400 ansatte, og omsatte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 for 1</w:t>
      </w:r>
      <w:r w:rsidR="00AE407B" w:rsidRPr="00C06B3F">
        <w:rPr>
          <w:rFonts w:ascii="Arial" w:hAnsi="Arial" w:cs="Arial"/>
          <w:sz w:val="20"/>
          <w:szCs w:val="20"/>
          <w:lang w:val="nb-NO"/>
        </w:rPr>
        <w:t>35</w:t>
      </w:r>
      <w:r w:rsidRPr="00C06B3F">
        <w:rPr>
          <w:rFonts w:ascii="Arial" w:hAnsi="Arial" w:cs="Arial"/>
          <w:sz w:val="20"/>
          <w:szCs w:val="20"/>
          <w:lang w:val="nb-NO"/>
        </w:rPr>
        <w:t xml:space="preserve"> millioner euro</w:t>
      </w:r>
      <w:r w:rsidR="00AA728F" w:rsidRPr="00C06B3F">
        <w:rPr>
          <w:rFonts w:ascii="Arial" w:hAnsi="Arial" w:cs="Arial"/>
          <w:sz w:val="20"/>
          <w:szCs w:val="20"/>
          <w:lang w:val="nb-NO"/>
        </w:rPr>
        <w:t xml:space="preserve"> i 201</w:t>
      </w:r>
      <w:r w:rsidR="00AE407B" w:rsidRPr="00C06B3F">
        <w:rPr>
          <w:rFonts w:ascii="Arial" w:hAnsi="Arial" w:cs="Arial"/>
          <w:sz w:val="20"/>
          <w:szCs w:val="20"/>
          <w:lang w:val="nb-NO"/>
        </w:rPr>
        <w:t>3.</w:t>
      </w:r>
      <w:r w:rsidR="00AE407B" w:rsidRPr="00C06B3F" w:rsidDel="00AE407B">
        <w:rPr>
          <w:rFonts w:ascii="Arial" w:hAnsi="Arial" w:cs="Arial"/>
          <w:sz w:val="20"/>
          <w:szCs w:val="20"/>
          <w:lang w:val="nb-NO"/>
        </w:rPr>
        <w:t xml:space="preserve"> </w:t>
      </w:r>
      <w:r w:rsidR="00AA728F" w:rsidRPr="00C06B3F">
        <w:rPr>
          <w:rFonts w:ascii="Arial" w:hAnsi="Arial" w:cs="Arial"/>
          <w:sz w:val="20"/>
          <w:szCs w:val="20"/>
          <w:lang w:val="nb-NO"/>
        </w:rPr>
        <w:t>Selskapet har kontorer i Norge, Sverige, Danmark, Finland, Estland, Lettland, Latvia, Polen, Tsjekkia, Storbritannia, Slovakia, Irland, Belgia og Kina. Samlerhuset selger i hovedsak tradisjonelle samleobjekter som mynter, medaljer, frimerker, sedler og myntbrev, og tilbyr mynter fra nasjonalbanker og myntverk fra hele verden. Samlerhusets formål er å skape samlerglede.</w:t>
      </w:r>
      <w:r w:rsidR="008E0C6E" w:rsidRPr="00C06B3F">
        <w:rPr>
          <w:rFonts w:ascii="Arial" w:hAnsi="Arial" w:cs="Arial"/>
          <w:sz w:val="20"/>
          <w:szCs w:val="20"/>
          <w:lang w:val="nb-NO"/>
        </w:rPr>
        <w:br/>
      </w:r>
      <w:hyperlink r:id="rId10" w:tooltip="http://www.samlerhuset.no/" w:history="1">
        <w:r w:rsidR="00AA728F" w:rsidRPr="00C06B3F">
          <w:rPr>
            <w:rStyle w:val="Hyperlink"/>
            <w:rFonts w:ascii="Arial" w:hAnsi="Arial" w:cs="Arial"/>
            <w:sz w:val="20"/>
            <w:szCs w:val="20"/>
            <w:lang w:val="nb-NO" w:eastAsia="en-GB"/>
          </w:rPr>
          <w:t>www.samlerhuset.no</w:t>
        </w:r>
      </w:hyperlink>
    </w:p>
    <w:p w:rsidR="00DF1FBF" w:rsidRPr="00C06B3F" w:rsidRDefault="00DF1FBF" w:rsidP="008E0C6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626CF0" w:rsidRPr="00C06B3F" w:rsidRDefault="00626CF0" w:rsidP="00345B35">
      <w:pPr>
        <w:rPr>
          <w:rFonts w:ascii="Arial" w:hAnsi="Arial" w:cs="Arial"/>
          <w:sz w:val="20"/>
          <w:szCs w:val="20"/>
          <w:lang w:val="nb-NO"/>
        </w:rPr>
      </w:pPr>
    </w:p>
    <w:p w:rsidR="00626CF0" w:rsidRPr="00C06B3F" w:rsidRDefault="00626CF0" w:rsidP="00345B35">
      <w:pPr>
        <w:rPr>
          <w:rFonts w:ascii="Arial" w:hAnsi="Arial" w:cs="Arial"/>
          <w:sz w:val="20"/>
          <w:szCs w:val="20"/>
          <w:lang w:val="nb-NO"/>
        </w:rPr>
      </w:pPr>
    </w:p>
    <w:p w:rsidR="000021B6" w:rsidRPr="00C06B3F" w:rsidRDefault="000021B6" w:rsidP="00345B35">
      <w:pPr>
        <w:rPr>
          <w:rFonts w:ascii="Arial" w:hAnsi="Arial" w:cs="Arial"/>
          <w:sz w:val="20"/>
          <w:szCs w:val="20"/>
          <w:lang w:val="nb-NO"/>
        </w:rPr>
      </w:pPr>
    </w:p>
    <w:bookmarkEnd w:id="0"/>
    <w:p w:rsidR="000021B6" w:rsidRPr="00C06B3F" w:rsidRDefault="000021B6" w:rsidP="00921C69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nb-NO"/>
        </w:rPr>
      </w:pPr>
    </w:p>
    <w:sectPr w:rsidR="000021B6" w:rsidRPr="00C06B3F" w:rsidSect="00A152E8">
      <w:headerReference w:type="default" r:id="rId11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48" w:rsidRDefault="00663248" w:rsidP="00A152E8">
      <w:pPr>
        <w:spacing w:after="0" w:line="240" w:lineRule="auto"/>
      </w:pPr>
      <w:r>
        <w:separator/>
      </w:r>
    </w:p>
  </w:endnote>
  <w:endnote w:type="continuationSeparator" w:id="0">
    <w:p w:rsidR="00663248" w:rsidRDefault="00663248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48" w:rsidRDefault="00663248" w:rsidP="00A152E8">
      <w:pPr>
        <w:spacing w:after="0" w:line="240" w:lineRule="auto"/>
      </w:pPr>
      <w:r>
        <w:separator/>
      </w:r>
    </w:p>
  </w:footnote>
  <w:footnote w:type="continuationSeparator" w:id="0">
    <w:p w:rsidR="00663248" w:rsidRDefault="00663248" w:rsidP="00A1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8" w:rsidRDefault="00A152E8">
    <w:pPr>
      <w:pStyle w:val="Header"/>
    </w:pPr>
    <w:r>
      <w:rPr>
        <w:noProof/>
        <w:lang w:val="nb-NO" w:eastAsia="nb-NO"/>
      </w:rPr>
      <w:drawing>
        <wp:inline distT="0" distB="0" distL="0" distR="0" wp14:anchorId="43E1465A" wp14:editId="3454BF11">
          <wp:extent cx="1609725" cy="542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A152E8" w:rsidRDefault="00A15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6AD"/>
    <w:multiLevelType w:val="hybridMultilevel"/>
    <w:tmpl w:val="345C3F7A"/>
    <w:lvl w:ilvl="0" w:tplc="399096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69E"/>
    <w:multiLevelType w:val="hybridMultilevel"/>
    <w:tmpl w:val="4D7E4E2C"/>
    <w:lvl w:ilvl="0" w:tplc="369C6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6284"/>
    <w:multiLevelType w:val="hybridMultilevel"/>
    <w:tmpl w:val="A2AC140A"/>
    <w:lvl w:ilvl="0" w:tplc="C1FEBAE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15E46"/>
    <w:multiLevelType w:val="hybridMultilevel"/>
    <w:tmpl w:val="428EAD84"/>
    <w:lvl w:ilvl="0" w:tplc="38CE9A7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15E65"/>
    <w:multiLevelType w:val="hybridMultilevel"/>
    <w:tmpl w:val="C8E8E2BA"/>
    <w:lvl w:ilvl="0" w:tplc="98BE4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557D6"/>
    <w:multiLevelType w:val="hybridMultilevel"/>
    <w:tmpl w:val="0E58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B18"/>
    <w:multiLevelType w:val="hybridMultilevel"/>
    <w:tmpl w:val="C3ECC372"/>
    <w:lvl w:ilvl="0" w:tplc="337C6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9"/>
    <w:rsid w:val="000021B6"/>
    <w:rsid w:val="00003D41"/>
    <w:rsid w:val="00011042"/>
    <w:rsid w:val="00013BB2"/>
    <w:rsid w:val="00014A33"/>
    <w:rsid w:val="00021719"/>
    <w:rsid w:val="00030D36"/>
    <w:rsid w:val="00031E07"/>
    <w:rsid w:val="00054B99"/>
    <w:rsid w:val="00063C86"/>
    <w:rsid w:val="000679A9"/>
    <w:rsid w:val="00091C88"/>
    <w:rsid w:val="000A6719"/>
    <w:rsid w:val="000B410B"/>
    <w:rsid w:val="000B5BF9"/>
    <w:rsid w:val="000C6476"/>
    <w:rsid w:val="000C6983"/>
    <w:rsid w:val="000E1D0C"/>
    <w:rsid w:val="000F560D"/>
    <w:rsid w:val="000F7CC8"/>
    <w:rsid w:val="00104652"/>
    <w:rsid w:val="001156DA"/>
    <w:rsid w:val="00130E5A"/>
    <w:rsid w:val="00135AE8"/>
    <w:rsid w:val="001379EC"/>
    <w:rsid w:val="00154D95"/>
    <w:rsid w:val="0016743E"/>
    <w:rsid w:val="00190018"/>
    <w:rsid w:val="0019323D"/>
    <w:rsid w:val="00197F9D"/>
    <w:rsid w:val="001A558A"/>
    <w:rsid w:val="001F2231"/>
    <w:rsid w:val="002049FA"/>
    <w:rsid w:val="002059CD"/>
    <w:rsid w:val="00207CAC"/>
    <w:rsid w:val="00213C3B"/>
    <w:rsid w:val="002206CF"/>
    <w:rsid w:val="002255C8"/>
    <w:rsid w:val="00233F32"/>
    <w:rsid w:val="002408EB"/>
    <w:rsid w:val="00241A10"/>
    <w:rsid w:val="002426C1"/>
    <w:rsid w:val="002431B9"/>
    <w:rsid w:val="002536F5"/>
    <w:rsid w:val="00280AEA"/>
    <w:rsid w:val="00295C2C"/>
    <w:rsid w:val="002C4AF0"/>
    <w:rsid w:val="002D7DDE"/>
    <w:rsid w:val="0030199A"/>
    <w:rsid w:val="00337BA3"/>
    <w:rsid w:val="00341485"/>
    <w:rsid w:val="00345B35"/>
    <w:rsid w:val="00354719"/>
    <w:rsid w:val="00357ECB"/>
    <w:rsid w:val="00367234"/>
    <w:rsid w:val="003757A6"/>
    <w:rsid w:val="00377BD0"/>
    <w:rsid w:val="003846FE"/>
    <w:rsid w:val="00387399"/>
    <w:rsid w:val="003A0597"/>
    <w:rsid w:val="003A481F"/>
    <w:rsid w:val="003C69C7"/>
    <w:rsid w:val="003D0E8F"/>
    <w:rsid w:val="003E4B5E"/>
    <w:rsid w:val="00413FB8"/>
    <w:rsid w:val="0042790D"/>
    <w:rsid w:val="00427ADC"/>
    <w:rsid w:val="004413AE"/>
    <w:rsid w:val="00456E46"/>
    <w:rsid w:val="00461138"/>
    <w:rsid w:val="00477C6E"/>
    <w:rsid w:val="00485DBF"/>
    <w:rsid w:val="0049092F"/>
    <w:rsid w:val="004B4A36"/>
    <w:rsid w:val="004C15B8"/>
    <w:rsid w:val="004D6369"/>
    <w:rsid w:val="004D638F"/>
    <w:rsid w:val="004E0612"/>
    <w:rsid w:val="004E5E31"/>
    <w:rsid w:val="005004EE"/>
    <w:rsid w:val="00517ACE"/>
    <w:rsid w:val="0052282D"/>
    <w:rsid w:val="00531E39"/>
    <w:rsid w:val="005414A7"/>
    <w:rsid w:val="00551C78"/>
    <w:rsid w:val="00553365"/>
    <w:rsid w:val="00561C0B"/>
    <w:rsid w:val="005637BF"/>
    <w:rsid w:val="00570293"/>
    <w:rsid w:val="00571E81"/>
    <w:rsid w:val="00580D62"/>
    <w:rsid w:val="00581C97"/>
    <w:rsid w:val="00583B35"/>
    <w:rsid w:val="005928CC"/>
    <w:rsid w:val="00592AE7"/>
    <w:rsid w:val="0059643D"/>
    <w:rsid w:val="005A25D1"/>
    <w:rsid w:val="005B6BE6"/>
    <w:rsid w:val="005B7F0C"/>
    <w:rsid w:val="005D0AD9"/>
    <w:rsid w:val="005D7CF9"/>
    <w:rsid w:val="005E7F41"/>
    <w:rsid w:val="00601C0B"/>
    <w:rsid w:val="00610EE6"/>
    <w:rsid w:val="00611441"/>
    <w:rsid w:val="00615EB7"/>
    <w:rsid w:val="0061690E"/>
    <w:rsid w:val="00626B7E"/>
    <w:rsid w:val="00626CF0"/>
    <w:rsid w:val="00626DB5"/>
    <w:rsid w:val="00643FB3"/>
    <w:rsid w:val="00661763"/>
    <w:rsid w:val="00663248"/>
    <w:rsid w:val="00672426"/>
    <w:rsid w:val="006773E5"/>
    <w:rsid w:val="00680DCF"/>
    <w:rsid w:val="006A635A"/>
    <w:rsid w:val="006A6676"/>
    <w:rsid w:val="006C6A8E"/>
    <w:rsid w:val="006D04A4"/>
    <w:rsid w:val="006D0BF6"/>
    <w:rsid w:val="006E3C76"/>
    <w:rsid w:val="00721D92"/>
    <w:rsid w:val="00730B94"/>
    <w:rsid w:val="00742EA2"/>
    <w:rsid w:val="00746502"/>
    <w:rsid w:val="00747315"/>
    <w:rsid w:val="00753833"/>
    <w:rsid w:val="00754F5D"/>
    <w:rsid w:val="00761B15"/>
    <w:rsid w:val="007777E6"/>
    <w:rsid w:val="00780EA0"/>
    <w:rsid w:val="00781104"/>
    <w:rsid w:val="007B0B06"/>
    <w:rsid w:val="007B2A6F"/>
    <w:rsid w:val="007B46B9"/>
    <w:rsid w:val="007B7E9F"/>
    <w:rsid w:val="007D02C4"/>
    <w:rsid w:val="007D74C6"/>
    <w:rsid w:val="007E09D7"/>
    <w:rsid w:val="007F33F3"/>
    <w:rsid w:val="00800911"/>
    <w:rsid w:val="00802373"/>
    <w:rsid w:val="00830561"/>
    <w:rsid w:val="008469B9"/>
    <w:rsid w:val="00867B72"/>
    <w:rsid w:val="008860D9"/>
    <w:rsid w:val="00894BA3"/>
    <w:rsid w:val="008A01AE"/>
    <w:rsid w:val="008A2780"/>
    <w:rsid w:val="008A7A61"/>
    <w:rsid w:val="008C6DDE"/>
    <w:rsid w:val="008D5DCE"/>
    <w:rsid w:val="008D7020"/>
    <w:rsid w:val="008E0C6E"/>
    <w:rsid w:val="008E2F36"/>
    <w:rsid w:val="008F19AE"/>
    <w:rsid w:val="008F7616"/>
    <w:rsid w:val="00916737"/>
    <w:rsid w:val="00920025"/>
    <w:rsid w:val="00921C69"/>
    <w:rsid w:val="00922A1B"/>
    <w:rsid w:val="00944F86"/>
    <w:rsid w:val="00946CBE"/>
    <w:rsid w:val="00954A6D"/>
    <w:rsid w:val="0095626F"/>
    <w:rsid w:val="009829E2"/>
    <w:rsid w:val="00991EDB"/>
    <w:rsid w:val="0099771E"/>
    <w:rsid w:val="009B7176"/>
    <w:rsid w:val="009C798A"/>
    <w:rsid w:val="00A139D9"/>
    <w:rsid w:val="00A152E8"/>
    <w:rsid w:val="00A336AF"/>
    <w:rsid w:val="00A34AC3"/>
    <w:rsid w:val="00A421FD"/>
    <w:rsid w:val="00A56F38"/>
    <w:rsid w:val="00A7588F"/>
    <w:rsid w:val="00A75CFC"/>
    <w:rsid w:val="00A80ACB"/>
    <w:rsid w:val="00A9065A"/>
    <w:rsid w:val="00AA728F"/>
    <w:rsid w:val="00AB1E8F"/>
    <w:rsid w:val="00AB48FA"/>
    <w:rsid w:val="00AC3B74"/>
    <w:rsid w:val="00AC3C65"/>
    <w:rsid w:val="00AD45F1"/>
    <w:rsid w:val="00AD5BD6"/>
    <w:rsid w:val="00AE407B"/>
    <w:rsid w:val="00AE60FB"/>
    <w:rsid w:val="00B17520"/>
    <w:rsid w:val="00B23379"/>
    <w:rsid w:val="00B376D0"/>
    <w:rsid w:val="00B37AEC"/>
    <w:rsid w:val="00B52AEC"/>
    <w:rsid w:val="00B637EF"/>
    <w:rsid w:val="00B64E1F"/>
    <w:rsid w:val="00B7084F"/>
    <w:rsid w:val="00B74A7B"/>
    <w:rsid w:val="00B83925"/>
    <w:rsid w:val="00B84963"/>
    <w:rsid w:val="00B977B2"/>
    <w:rsid w:val="00BA1E71"/>
    <w:rsid w:val="00BA6106"/>
    <w:rsid w:val="00BB12C4"/>
    <w:rsid w:val="00BD680A"/>
    <w:rsid w:val="00BE4D02"/>
    <w:rsid w:val="00BF1BCD"/>
    <w:rsid w:val="00BF3303"/>
    <w:rsid w:val="00BF6015"/>
    <w:rsid w:val="00BF7A6B"/>
    <w:rsid w:val="00C06B3F"/>
    <w:rsid w:val="00C06F6A"/>
    <w:rsid w:val="00C07D79"/>
    <w:rsid w:val="00C16766"/>
    <w:rsid w:val="00C17444"/>
    <w:rsid w:val="00C318E5"/>
    <w:rsid w:val="00C35A03"/>
    <w:rsid w:val="00C41373"/>
    <w:rsid w:val="00C43687"/>
    <w:rsid w:val="00C44D05"/>
    <w:rsid w:val="00C521FA"/>
    <w:rsid w:val="00C628EC"/>
    <w:rsid w:val="00C63C12"/>
    <w:rsid w:val="00C6658C"/>
    <w:rsid w:val="00C73017"/>
    <w:rsid w:val="00C74059"/>
    <w:rsid w:val="00C764C7"/>
    <w:rsid w:val="00C7730D"/>
    <w:rsid w:val="00C83F00"/>
    <w:rsid w:val="00C94F47"/>
    <w:rsid w:val="00C9786D"/>
    <w:rsid w:val="00CA57F8"/>
    <w:rsid w:val="00CB13D7"/>
    <w:rsid w:val="00CC1DA7"/>
    <w:rsid w:val="00CF3712"/>
    <w:rsid w:val="00D00A1E"/>
    <w:rsid w:val="00D13750"/>
    <w:rsid w:val="00D2606F"/>
    <w:rsid w:val="00D26F2A"/>
    <w:rsid w:val="00D34069"/>
    <w:rsid w:val="00D4286B"/>
    <w:rsid w:val="00D54D2B"/>
    <w:rsid w:val="00D55BCF"/>
    <w:rsid w:val="00D60088"/>
    <w:rsid w:val="00D73B6C"/>
    <w:rsid w:val="00D75134"/>
    <w:rsid w:val="00D76BB9"/>
    <w:rsid w:val="00D877F6"/>
    <w:rsid w:val="00D95BB5"/>
    <w:rsid w:val="00DA1668"/>
    <w:rsid w:val="00DA3F77"/>
    <w:rsid w:val="00DC1BDA"/>
    <w:rsid w:val="00DC79CA"/>
    <w:rsid w:val="00DE52F7"/>
    <w:rsid w:val="00DE5D0E"/>
    <w:rsid w:val="00DF0B3E"/>
    <w:rsid w:val="00DF1FBF"/>
    <w:rsid w:val="00DF4603"/>
    <w:rsid w:val="00E023D5"/>
    <w:rsid w:val="00E04B80"/>
    <w:rsid w:val="00E07DB6"/>
    <w:rsid w:val="00E141D2"/>
    <w:rsid w:val="00E15275"/>
    <w:rsid w:val="00E21BAC"/>
    <w:rsid w:val="00E42B2E"/>
    <w:rsid w:val="00E43F5C"/>
    <w:rsid w:val="00E46A93"/>
    <w:rsid w:val="00E5032C"/>
    <w:rsid w:val="00E53E96"/>
    <w:rsid w:val="00E53FC4"/>
    <w:rsid w:val="00E57030"/>
    <w:rsid w:val="00E60EC0"/>
    <w:rsid w:val="00E65DA6"/>
    <w:rsid w:val="00E6613C"/>
    <w:rsid w:val="00E71C32"/>
    <w:rsid w:val="00E7767C"/>
    <w:rsid w:val="00E90177"/>
    <w:rsid w:val="00E932F8"/>
    <w:rsid w:val="00E95768"/>
    <w:rsid w:val="00EA2500"/>
    <w:rsid w:val="00EB19E2"/>
    <w:rsid w:val="00EC1130"/>
    <w:rsid w:val="00EE2F6C"/>
    <w:rsid w:val="00EE568F"/>
    <w:rsid w:val="00EF581F"/>
    <w:rsid w:val="00F00FDF"/>
    <w:rsid w:val="00F014C4"/>
    <w:rsid w:val="00F07C5A"/>
    <w:rsid w:val="00F1661F"/>
    <w:rsid w:val="00F24267"/>
    <w:rsid w:val="00F250AC"/>
    <w:rsid w:val="00F3358F"/>
    <w:rsid w:val="00F40C16"/>
    <w:rsid w:val="00F51CD4"/>
    <w:rsid w:val="00F632B5"/>
    <w:rsid w:val="00F731AB"/>
    <w:rsid w:val="00F73B3A"/>
    <w:rsid w:val="00F74A6B"/>
    <w:rsid w:val="00F829FD"/>
    <w:rsid w:val="00F95377"/>
    <w:rsid w:val="00F973CF"/>
    <w:rsid w:val="00FA535D"/>
    <w:rsid w:val="00FA6C58"/>
    <w:rsid w:val="00FC4AD2"/>
    <w:rsid w:val="00FF1C47"/>
    <w:rsid w:val="00FF393F"/>
    <w:rsid w:val="00FF67FF"/>
    <w:rsid w:val="00FF6A1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5BCF"/>
  </w:style>
  <w:style w:type="paragraph" w:styleId="NoSpacing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D55BCF"/>
    <w:rPr>
      <w:b/>
      <w:bCs/>
    </w:rPr>
  </w:style>
  <w:style w:type="character" w:styleId="CommentReferenc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3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9D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E8"/>
    <w:rPr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E8"/>
    <w:rPr>
      <w:sz w:val="22"/>
      <w:szCs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5BCF"/>
  </w:style>
  <w:style w:type="paragraph" w:styleId="NoSpacing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D55BCF"/>
    <w:rPr>
      <w:b/>
      <w:bCs/>
    </w:rPr>
  </w:style>
  <w:style w:type="character" w:styleId="CommentReferenc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3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9D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E8"/>
    <w:rPr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E8"/>
    <w:rPr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bjorn.fausa@samlerhuset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mlerhuset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b@samlerhus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642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Samlerhuset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loudmouth</dc:creator>
  <cp:lastModifiedBy>Paal Espen Hambre</cp:lastModifiedBy>
  <cp:revision>11</cp:revision>
  <cp:lastPrinted>2015-02-25T09:37:00Z</cp:lastPrinted>
  <dcterms:created xsi:type="dcterms:W3CDTF">2015-02-25T09:09:00Z</dcterms:created>
  <dcterms:modified xsi:type="dcterms:W3CDTF">2015-02-25T09:38:00Z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1598320961</vt:i4>
  </property>
  <property fmtid="{D5CDD505-2E9C-101B-9397-08002B2CF9AE}" pid="4" name="_EmailSubject">
    <vt:lpwstr>HASTER: Utkast til pressemelding, "Skatten i havet"</vt:lpwstr>
  </property>
  <property fmtid="{D5CDD505-2E9C-101B-9397-08002B2CF9AE}" pid="5" name="_AuthorEmail">
    <vt:lpwstr>ole.bjorn.fausa@samlerhuset.no</vt:lpwstr>
  </property>
  <property fmtid="{D5CDD505-2E9C-101B-9397-08002B2CF9AE}" pid="6" name="_AuthorEmailDisplayName">
    <vt:lpwstr>Ole Bjørn Fausa</vt:lpwstr>
  </property>
  <property fmtid="{D5CDD505-2E9C-101B-9397-08002B2CF9AE}" pid="7" name="_ReviewingToolsShownOnce">
    <vt:lpwstr/>
  </property>
</Properties>
</file>