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B387E" w14:textId="77777777" w:rsidR="00037472" w:rsidRPr="003E5FC8" w:rsidRDefault="00037472" w:rsidP="00AC6457">
      <w:pPr>
        <w:tabs>
          <w:tab w:val="left" w:pos="1276"/>
        </w:tabs>
        <w:rPr>
          <w:rFonts w:ascii="Didot" w:hAnsi="Didot" w:cs="Didot"/>
          <w:szCs w:val="24"/>
        </w:rPr>
      </w:pPr>
    </w:p>
    <w:p w14:paraId="56E2F830" w14:textId="77777777" w:rsidR="009A1150" w:rsidRPr="00DE7542" w:rsidRDefault="009A1150" w:rsidP="00B921AD">
      <w:pPr>
        <w:ind w:left="1320"/>
        <w:rPr>
          <w:rFonts w:ascii="Didot LT Roman" w:hAnsi="Didot LT Roman"/>
          <w:sz w:val="21"/>
          <w:szCs w:val="21"/>
        </w:rPr>
      </w:pPr>
    </w:p>
    <w:p w14:paraId="5C582F0A" w14:textId="77777777" w:rsidR="00AC6457" w:rsidRDefault="00AE669A" w:rsidP="00F046D2">
      <w:pPr>
        <w:tabs>
          <w:tab w:val="left" w:pos="1276"/>
          <w:tab w:val="left" w:pos="1560"/>
        </w:tabs>
        <w:rPr>
          <w:rFonts w:ascii="Didot LT Roman" w:hAnsi="Didot LT Roman"/>
          <w:b/>
          <w:szCs w:val="24"/>
        </w:rPr>
      </w:pPr>
      <w:r>
        <w:rPr>
          <w:rFonts w:ascii="Didot LT Roman" w:hAnsi="Didot LT Roman"/>
          <w:b/>
          <w:szCs w:val="24"/>
        </w:rPr>
        <w:t xml:space="preserve">                      </w:t>
      </w:r>
      <w:r w:rsidR="00F046D2">
        <w:rPr>
          <w:rFonts w:ascii="Didot LT Roman" w:hAnsi="Didot LT Roman"/>
          <w:b/>
          <w:szCs w:val="24"/>
        </w:rPr>
        <w:t xml:space="preserve"> </w:t>
      </w:r>
    </w:p>
    <w:p w14:paraId="3E117829" w14:textId="77777777" w:rsidR="00AC6457" w:rsidRPr="004A21D5" w:rsidRDefault="00AC6457" w:rsidP="00F046D2">
      <w:pPr>
        <w:tabs>
          <w:tab w:val="left" w:pos="1276"/>
          <w:tab w:val="left" w:pos="1560"/>
        </w:tabs>
        <w:rPr>
          <w:rFonts w:ascii="Didot LT Roman" w:hAnsi="Didot LT Roman"/>
          <w:b/>
          <w:sz w:val="20"/>
        </w:rPr>
      </w:pPr>
    </w:p>
    <w:p w14:paraId="3F3B9B74" w14:textId="46314249" w:rsidR="00AE669A" w:rsidRDefault="00AC6457" w:rsidP="00AE669A">
      <w:pPr>
        <w:widowControl w:val="0"/>
        <w:tabs>
          <w:tab w:val="left" w:pos="1276"/>
          <w:tab w:val="left" w:pos="1560"/>
        </w:tabs>
        <w:autoSpaceDE w:val="0"/>
        <w:autoSpaceDN w:val="0"/>
        <w:adjustRightInd w:val="0"/>
        <w:rPr>
          <w:rFonts w:ascii="Didot LT Roman" w:hAnsi="Didot LT Roman"/>
          <w:b/>
          <w:szCs w:val="24"/>
        </w:rPr>
      </w:pPr>
      <w:r w:rsidRPr="00560653">
        <w:rPr>
          <w:rFonts w:ascii="Didot LT Roman" w:hAnsi="Didot LT Roman"/>
          <w:b/>
          <w:szCs w:val="24"/>
        </w:rPr>
        <w:t xml:space="preserve">PRESSMEDDELANDE </w:t>
      </w:r>
      <w:r w:rsidR="00560653" w:rsidRPr="00560653">
        <w:rPr>
          <w:rFonts w:ascii="Didot LT Roman" w:hAnsi="Didot LT Roman"/>
          <w:b/>
          <w:szCs w:val="24"/>
        </w:rPr>
        <w:tab/>
      </w:r>
      <w:r w:rsidR="00560653" w:rsidRPr="00560653">
        <w:rPr>
          <w:rFonts w:ascii="Didot LT Roman" w:hAnsi="Didot LT Roman"/>
          <w:b/>
          <w:szCs w:val="24"/>
        </w:rPr>
        <w:tab/>
      </w:r>
      <w:r w:rsidR="00560653" w:rsidRPr="00560653">
        <w:rPr>
          <w:rFonts w:ascii="Didot LT Roman" w:hAnsi="Didot LT Roman"/>
          <w:b/>
          <w:szCs w:val="24"/>
        </w:rPr>
        <w:tab/>
      </w:r>
      <w:r w:rsidR="00560653" w:rsidRPr="00560653">
        <w:rPr>
          <w:rFonts w:ascii="Didot LT Roman" w:hAnsi="Didot LT Roman"/>
          <w:b/>
          <w:szCs w:val="24"/>
        </w:rPr>
        <w:tab/>
      </w:r>
      <w:r w:rsidR="00560653">
        <w:rPr>
          <w:rFonts w:ascii="Didot LT Roman" w:hAnsi="Didot LT Roman"/>
          <w:b/>
          <w:szCs w:val="24"/>
        </w:rPr>
        <w:tab/>
      </w:r>
      <w:r w:rsidR="00560653" w:rsidRPr="00560653">
        <w:rPr>
          <w:rFonts w:ascii="Didot LT Roman" w:hAnsi="Didot LT Roman"/>
          <w:b/>
          <w:szCs w:val="24"/>
        </w:rPr>
        <w:t>2014-04-09</w:t>
      </w:r>
    </w:p>
    <w:p w14:paraId="79F3BFF5" w14:textId="77777777" w:rsidR="00560653" w:rsidRDefault="00560653" w:rsidP="00AE669A">
      <w:pPr>
        <w:widowControl w:val="0"/>
        <w:tabs>
          <w:tab w:val="left" w:pos="1276"/>
          <w:tab w:val="left" w:pos="1560"/>
        </w:tabs>
        <w:autoSpaceDE w:val="0"/>
        <w:autoSpaceDN w:val="0"/>
        <w:adjustRightInd w:val="0"/>
        <w:rPr>
          <w:rFonts w:ascii="Didot LT Roman" w:hAnsi="Didot LT Roman"/>
          <w:b/>
          <w:szCs w:val="24"/>
        </w:rPr>
      </w:pPr>
    </w:p>
    <w:p w14:paraId="6AC8CA6D" w14:textId="77777777" w:rsidR="00560653" w:rsidRDefault="00560653" w:rsidP="00AE669A">
      <w:pPr>
        <w:widowControl w:val="0"/>
        <w:tabs>
          <w:tab w:val="left" w:pos="1276"/>
          <w:tab w:val="left" w:pos="1560"/>
        </w:tabs>
        <w:autoSpaceDE w:val="0"/>
        <w:autoSpaceDN w:val="0"/>
        <w:adjustRightInd w:val="0"/>
        <w:rPr>
          <w:rFonts w:ascii="Didot LT Roman" w:hAnsi="Didot LT Roman"/>
          <w:b/>
          <w:szCs w:val="24"/>
        </w:rPr>
      </w:pPr>
    </w:p>
    <w:p w14:paraId="171820A7" w14:textId="7D60779C" w:rsidR="00560653" w:rsidRPr="00560653" w:rsidRDefault="00560653" w:rsidP="00AE669A">
      <w:pPr>
        <w:widowControl w:val="0"/>
        <w:tabs>
          <w:tab w:val="left" w:pos="1276"/>
          <w:tab w:val="left" w:pos="1560"/>
        </w:tabs>
        <w:autoSpaceDE w:val="0"/>
        <w:autoSpaceDN w:val="0"/>
        <w:adjustRightInd w:val="0"/>
        <w:rPr>
          <w:rFonts w:ascii="Didot LT Roman" w:hAnsi="Didot LT Roman"/>
          <w:b/>
          <w:szCs w:val="24"/>
        </w:rPr>
      </w:pPr>
      <w:bookmarkStart w:id="0" w:name="_GoBack"/>
      <w:bookmarkEnd w:id="0"/>
      <w:r>
        <w:rPr>
          <w:rFonts w:ascii="Didot LT Roman" w:hAnsi="Didot LT Roman"/>
          <w:b/>
          <w:szCs w:val="24"/>
        </w:rPr>
        <w:t>Näringslivsdagen Eskilstuna – Möten som stimulerar och utvecklar</w:t>
      </w:r>
    </w:p>
    <w:p w14:paraId="6CC793D2" w14:textId="77777777" w:rsidR="00AE669A" w:rsidRPr="004A21D5" w:rsidRDefault="00AE669A" w:rsidP="00AE669A">
      <w:pPr>
        <w:widowControl w:val="0"/>
        <w:tabs>
          <w:tab w:val="left" w:pos="1276"/>
          <w:tab w:val="left" w:pos="1560"/>
        </w:tabs>
        <w:autoSpaceDE w:val="0"/>
        <w:autoSpaceDN w:val="0"/>
        <w:adjustRightInd w:val="0"/>
        <w:rPr>
          <w:rFonts w:ascii="Didot LT Roman" w:hAnsi="Didot LT Roman"/>
          <w:b/>
          <w:sz w:val="20"/>
        </w:rPr>
      </w:pPr>
      <w:r w:rsidRPr="004A21D5">
        <w:rPr>
          <w:rFonts w:ascii="Didot LT Roman" w:hAnsi="Didot LT Roman"/>
          <w:b/>
          <w:sz w:val="20"/>
        </w:rPr>
        <w:tab/>
      </w:r>
    </w:p>
    <w:p w14:paraId="56D03925" w14:textId="77777777" w:rsidR="00560653" w:rsidRPr="00560653" w:rsidRDefault="00560653" w:rsidP="00560653">
      <w:pPr>
        <w:widowControl w:val="0"/>
        <w:autoSpaceDE w:val="0"/>
        <w:autoSpaceDN w:val="0"/>
        <w:adjustRightInd w:val="0"/>
        <w:spacing w:after="300"/>
        <w:rPr>
          <w:rFonts w:ascii="Didot" w:hAnsi="Didot" w:cs="Didot"/>
          <w:color w:val="434343"/>
          <w:szCs w:val="24"/>
        </w:rPr>
      </w:pPr>
      <w:r w:rsidRPr="00560653">
        <w:rPr>
          <w:rFonts w:ascii="Didot" w:hAnsi="Didot" w:cs="Didot"/>
          <w:color w:val="434343"/>
          <w:szCs w:val="24"/>
        </w:rPr>
        <w:t xml:space="preserve">Näringslivsdagen Eskilstuna äger rum den 16 oktober 2014 i </w:t>
      </w:r>
      <w:proofErr w:type="spellStart"/>
      <w:r w:rsidRPr="00560653">
        <w:rPr>
          <w:rFonts w:ascii="Didot" w:hAnsi="Didot" w:cs="Didot"/>
          <w:color w:val="434343"/>
          <w:szCs w:val="24"/>
        </w:rPr>
        <w:t>Munktellstaden</w:t>
      </w:r>
      <w:proofErr w:type="spellEnd"/>
      <w:r w:rsidRPr="00560653">
        <w:rPr>
          <w:rFonts w:ascii="Didot" w:hAnsi="Didot" w:cs="Didot"/>
          <w:color w:val="434343"/>
          <w:szCs w:val="24"/>
        </w:rPr>
        <w:t xml:space="preserve">, där Eskilstunas industrihistoria möter framtiden i form av innovationer och arenor för </w:t>
      </w:r>
      <w:proofErr w:type="spellStart"/>
      <w:r w:rsidRPr="00560653">
        <w:rPr>
          <w:rFonts w:ascii="Didot" w:hAnsi="Didot" w:cs="Didot"/>
          <w:color w:val="434343"/>
          <w:szCs w:val="24"/>
        </w:rPr>
        <w:t>nätverkande</w:t>
      </w:r>
      <w:proofErr w:type="spellEnd"/>
      <w:r w:rsidRPr="00560653">
        <w:rPr>
          <w:rFonts w:ascii="Didot" w:hAnsi="Didot" w:cs="Didot"/>
          <w:color w:val="434343"/>
          <w:szCs w:val="24"/>
        </w:rPr>
        <w:t>. Föreläsare inspirerar till nya tankar och ger ett utifrånperspektiv genom att belysa trender och drivkrafter i vår omvärld. Samspelet mellan olika aktörer i Eskilstuna under Näringslivsdagen ger utrymme för kreativa seminarier och diskussionsforum. </w:t>
      </w:r>
    </w:p>
    <w:p w14:paraId="0D2D224D" w14:textId="77777777" w:rsidR="00560653" w:rsidRPr="00560653" w:rsidRDefault="00560653" w:rsidP="00560653">
      <w:pPr>
        <w:widowControl w:val="0"/>
        <w:autoSpaceDE w:val="0"/>
        <w:autoSpaceDN w:val="0"/>
        <w:adjustRightInd w:val="0"/>
        <w:spacing w:after="300"/>
        <w:rPr>
          <w:rFonts w:ascii="Didot" w:hAnsi="Didot" w:cs="Didot"/>
          <w:color w:val="434343"/>
          <w:szCs w:val="24"/>
        </w:rPr>
      </w:pPr>
      <w:r w:rsidRPr="00560653">
        <w:rPr>
          <w:rFonts w:ascii="Didot" w:hAnsi="Didot" w:cs="Didot"/>
          <w:color w:val="434343"/>
          <w:szCs w:val="24"/>
        </w:rPr>
        <w:t xml:space="preserve">Oavsett om du är verksam inom ett företag, akademin eller inom kommunen så kommer du att inspireras av möten och få nya insikter och erfarenheter. Än är inte programmet spikat men två större föreläsningar och ett antal workshops, föreläsningar och andra evenemang kommer att erbjudas. Dagen avslutas med ett gemensamt mingel i </w:t>
      </w:r>
      <w:proofErr w:type="spellStart"/>
      <w:r w:rsidRPr="00560653">
        <w:rPr>
          <w:rFonts w:ascii="Didot" w:hAnsi="Didot" w:cs="Didot"/>
          <w:color w:val="434343"/>
          <w:szCs w:val="24"/>
        </w:rPr>
        <w:t>Munktellmuseet</w:t>
      </w:r>
      <w:proofErr w:type="spellEnd"/>
      <w:r w:rsidRPr="00560653">
        <w:rPr>
          <w:rFonts w:ascii="Didot" w:hAnsi="Didot" w:cs="Didot"/>
          <w:color w:val="434343"/>
          <w:szCs w:val="24"/>
        </w:rPr>
        <w:t>.</w:t>
      </w:r>
    </w:p>
    <w:p w14:paraId="17899FFE" w14:textId="77777777" w:rsidR="00560653" w:rsidRPr="00560653" w:rsidRDefault="00560653" w:rsidP="00560653">
      <w:pPr>
        <w:widowControl w:val="0"/>
        <w:autoSpaceDE w:val="0"/>
        <w:autoSpaceDN w:val="0"/>
        <w:adjustRightInd w:val="0"/>
        <w:spacing w:after="300"/>
        <w:rPr>
          <w:rFonts w:ascii="Didot" w:hAnsi="Didot" w:cs="Didot"/>
          <w:color w:val="434343"/>
          <w:szCs w:val="24"/>
        </w:rPr>
      </w:pPr>
      <w:r w:rsidRPr="00560653">
        <w:rPr>
          <w:rFonts w:ascii="Didot" w:hAnsi="Didot" w:cs="Didot"/>
          <w:color w:val="434343"/>
          <w:szCs w:val="24"/>
        </w:rPr>
        <w:t xml:space="preserve">Arrangörer av Näringslivsdagen Eskilstuna är Eskilstuna Marknadsföring och Eskilstuna-Kuriren. Just nu förs en dialog med ett 30-tal partners som kommer att vara med och stötta och utforma dagen. Projektledare för Näringslivsdagen Eskilstuna är Mia </w:t>
      </w:r>
      <w:proofErr w:type="spellStart"/>
      <w:r w:rsidRPr="00560653">
        <w:rPr>
          <w:rFonts w:ascii="Didot" w:hAnsi="Didot" w:cs="Didot"/>
          <w:color w:val="434343"/>
          <w:szCs w:val="24"/>
        </w:rPr>
        <w:t>Forslöf</w:t>
      </w:r>
      <w:proofErr w:type="spellEnd"/>
      <w:r w:rsidRPr="00560653">
        <w:rPr>
          <w:rFonts w:ascii="Didot" w:hAnsi="Didot" w:cs="Didot"/>
          <w:color w:val="434343"/>
          <w:szCs w:val="24"/>
        </w:rPr>
        <w:t xml:space="preserve">, </w:t>
      </w:r>
      <w:proofErr w:type="spellStart"/>
      <w:r w:rsidRPr="00560653">
        <w:rPr>
          <w:rFonts w:ascii="Didot" w:hAnsi="Didot" w:cs="Didot"/>
          <w:color w:val="434343"/>
          <w:szCs w:val="24"/>
        </w:rPr>
        <w:t>Eventool</w:t>
      </w:r>
      <w:proofErr w:type="spellEnd"/>
      <w:r w:rsidRPr="00560653">
        <w:rPr>
          <w:rFonts w:ascii="Didot" w:hAnsi="Didot" w:cs="Didot"/>
          <w:color w:val="434343"/>
          <w:szCs w:val="24"/>
        </w:rPr>
        <w:t>. </w:t>
      </w:r>
    </w:p>
    <w:p w14:paraId="15CB99B5" w14:textId="77777777" w:rsidR="00560653" w:rsidRPr="00560653" w:rsidRDefault="00560653" w:rsidP="00560653">
      <w:pPr>
        <w:widowControl w:val="0"/>
        <w:autoSpaceDE w:val="0"/>
        <w:autoSpaceDN w:val="0"/>
        <w:adjustRightInd w:val="0"/>
        <w:rPr>
          <w:rFonts w:ascii="Didot" w:hAnsi="Didot" w:cs="Didot"/>
          <w:color w:val="434343"/>
          <w:szCs w:val="24"/>
        </w:rPr>
      </w:pPr>
      <w:r w:rsidRPr="00560653">
        <w:rPr>
          <w:rFonts w:ascii="Didot" w:hAnsi="Didot" w:cs="Didot"/>
          <w:b/>
          <w:bCs/>
          <w:color w:val="434343"/>
          <w:szCs w:val="24"/>
        </w:rPr>
        <w:t>Kontakt:</w:t>
      </w:r>
      <w:r w:rsidRPr="00560653">
        <w:rPr>
          <w:rFonts w:ascii="Didot" w:hAnsi="Didot" w:cs="Didot"/>
          <w:color w:val="434343"/>
          <w:szCs w:val="24"/>
        </w:rPr>
        <w:t xml:space="preserve"> Mia </w:t>
      </w:r>
      <w:proofErr w:type="spellStart"/>
      <w:r w:rsidRPr="00560653">
        <w:rPr>
          <w:rFonts w:ascii="Didot" w:hAnsi="Didot" w:cs="Didot"/>
          <w:color w:val="434343"/>
          <w:szCs w:val="24"/>
        </w:rPr>
        <w:t>Forslöf</w:t>
      </w:r>
      <w:proofErr w:type="spellEnd"/>
      <w:r w:rsidRPr="00560653">
        <w:rPr>
          <w:rFonts w:ascii="Didot" w:hAnsi="Didot" w:cs="Didot"/>
          <w:color w:val="434343"/>
          <w:szCs w:val="24"/>
        </w:rPr>
        <w:t>, 070-822 96 40</w:t>
      </w:r>
    </w:p>
    <w:p w14:paraId="0319097C" w14:textId="3ED484B4" w:rsidR="007E6F9A" w:rsidRPr="00560653" w:rsidRDefault="00560653" w:rsidP="00560653">
      <w:pPr>
        <w:widowControl w:val="0"/>
        <w:autoSpaceDE w:val="0"/>
        <w:autoSpaceDN w:val="0"/>
        <w:adjustRightInd w:val="0"/>
        <w:spacing w:after="300"/>
        <w:rPr>
          <w:rFonts w:ascii="Didot" w:hAnsi="Didot" w:cs="Didot"/>
          <w:szCs w:val="24"/>
        </w:rPr>
      </w:pPr>
      <w:hyperlink r:id="rId9" w:history="1">
        <w:r w:rsidRPr="00560653">
          <w:rPr>
            <w:rFonts w:ascii="Didot" w:hAnsi="Didot" w:cs="Didot"/>
            <w:color w:val="103CC0"/>
            <w:szCs w:val="24"/>
            <w:u w:val="single" w:color="103CC0"/>
          </w:rPr>
          <w:t>kontakt@eskilstunanaringslivsdag.se</w:t>
        </w:r>
      </w:hyperlink>
    </w:p>
    <w:sectPr w:rsidR="007E6F9A" w:rsidRPr="00560653" w:rsidSect="00AE669A">
      <w:headerReference w:type="default" r:id="rId10"/>
      <w:footerReference w:type="even" r:id="rId11"/>
      <w:footerReference w:type="default" r:id="rId12"/>
      <w:pgSz w:w="11906" w:h="16838"/>
      <w:pgMar w:top="1418" w:right="1106" w:bottom="1418" w:left="851"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92FFD" w14:textId="77777777" w:rsidR="004A21D5" w:rsidRDefault="004A21D5">
      <w:r>
        <w:separator/>
      </w:r>
    </w:p>
  </w:endnote>
  <w:endnote w:type="continuationSeparator" w:id="0">
    <w:p w14:paraId="6C804E1F" w14:textId="77777777" w:rsidR="004A21D5" w:rsidRDefault="004A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dot">
    <w:panose1 w:val="02000503000000020003"/>
    <w:charset w:val="00"/>
    <w:family w:val="auto"/>
    <w:pitch w:val="variable"/>
    <w:sig w:usb0="80000067" w:usb1="00000000" w:usb2="00000000" w:usb3="00000000" w:csb0="000001FB"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Didot LT Roman">
    <w:altName w:val="Cambria"/>
    <w:panose1 w:val="00000000000000000000"/>
    <w:charset w:val="00"/>
    <w:family w:val="modern"/>
    <w:notTrueType/>
    <w:pitch w:val="variable"/>
    <w:sig w:usb0="00000003" w:usb1="00000000" w:usb2="00000000" w:usb3="00000000" w:csb0="00000001" w:csb1="00000000"/>
  </w:font>
  <w:font w:name="Folio LT Light">
    <w:altName w:val="Arial"/>
    <w:panose1 w:val="00000000000000000000"/>
    <w:charset w:val="00"/>
    <w:family w:val="modern"/>
    <w:notTrueType/>
    <w:pitch w:val="variable"/>
    <w:sig w:usb0="00000001" w:usb1="00000000" w:usb2="00000000" w:usb3="00000000" w:csb0="00000009"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2AD68" w14:textId="77777777" w:rsidR="004A21D5" w:rsidRDefault="004A21D5"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F6343E7" w14:textId="77777777" w:rsidR="004A21D5" w:rsidRDefault="004A21D5" w:rsidP="001B6C16">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2E59A" w14:textId="77777777" w:rsidR="004A21D5" w:rsidRDefault="004A21D5" w:rsidP="001B6C16">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60653">
      <w:rPr>
        <w:rStyle w:val="Sidnummer"/>
        <w:noProof/>
      </w:rPr>
      <w:t>1</w:t>
    </w:r>
    <w:r>
      <w:rPr>
        <w:rStyle w:val="Sidnummer"/>
      </w:rPr>
      <w:fldChar w:fldCharType="end"/>
    </w:r>
  </w:p>
  <w:p w14:paraId="331F2215" w14:textId="77777777" w:rsidR="004A21D5" w:rsidRDefault="004A21D5" w:rsidP="001B6C16">
    <w:pPr>
      <w:pStyle w:val="Sidfot"/>
      <w:ind w:right="360"/>
      <w:jc w:val="center"/>
      <w:rPr>
        <w:rFonts w:ascii="Folio LT Light" w:hAnsi="Folio LT Light"/>
        <w:sz w:val="16"/>
        <w:szCs w:val="16"/>
      </w:rPr>
    </w:pPr>
    <w:r>
      <w:rPr>
        <w:rFonts w:ascii="Folio LT Light" w:hAnsi="Folio LT Light"/>
        <w:sz w:val="16"/>
        <w:szCs w:val="16"/>
      </w:rPr>
      <w:t>___________________________________________________________________________________________________________</w:t>
    </w:r>
  </w:p>
  <w:p w14:paraId="4C6B5100" w14:textId="77777777" w:rsidR="004A21D5" w:rsidRDefault="004A21D5" w:rsidP="00DE7542">
    <w:pPr>
      <w:pStyle w:val="Sidfot"/>
      <w:jc w:val="center"/>
      <w:rPr>
        <w:rFonts w:ascii="Folio LT Light" w:hAnsi="Folio LT Light"/>
        <w:sz w:val="16"/>
        <w:szCs w:val="16"/>
      </w:rPr>
    </w:pPr>
  </w:p>
  <w:p w14:paraId="4C0F50E1" w14:textId="77777777" w:rsidR="004A21D5" w:rsidRDefault="004A21D5" w:rsidP="00DE7542">
    <w:pPr>
      <w:pStyle w:val="Sidfot"/>
      <w:jc w:val="center"/>
      <w:rPr>
        <w:rFonts w:ascii="Folio LT Light" w:hAnsi="Folio LT Light"/>
        <w:sz w:val="16"/>
        <w:szCs w:val="16"/>
      </w:rPr>
    </w:pPr>
    <w:r w:rsidRPr="00DE7542">
      <w:rPr>
        <w:rFonts w:ascii="Folio LT Light" w:hAnsi="Folio LT Light"/>
        <w:sz w:val="16"/>
        <w:szCs w:val="16"/>
      </w:rPr>
      <w:t>Eskilstuna Marknadsf</w:t>
    </w:r>
    <w:r w:rsidRPr="00DE7542">
      <w:rPr>
        <w:rFonts w:ascii="Folio LT Light" w:hAnsi="Verdana"/>
        <w:sz w:val="16"/>
        <w:szCs w:val="16"/>
      </w:rPr>
      <w:t>ö</w:t>
    </w:r>
    <w:r w:rsidRPr="00DE7542">
      <w:rPr>
        <w:rFonts w:ascii="Folio LT Light" w:hAnsi="Folio LT Light"/>
        <w:sz w:val="16"/>
        <w:szCs w:val="16"/>
      </w:rPr>
      <w:t>ring AB, 631</w:t>
    </w:r>
    <w:r>
      <w:rPr>
        <w:rFonts w:ascii="Folio LT Light" w:hAnsi="Folio LT Light"/>
        <w:sz w:val="16"/>
        <w:szCs w:val="16"/>
      </w:rPr>
      <w:t xml:space="preserve"> 86  Eskilstuna, tfn 016-400 03 66</w:t>
    </w:r>
  </w:p>
  <w:p w14:paraId="029EA674" w14:textId="77777777" w:rsidR="004A21D5" w:rsidRPr="00DE7542" w:rsidRDefault="004A21D5" w:rsidP="00DE7542">
    <w:pPr>
      <w:pStyle w:val="Sidfot"/>
      <w:jc w:val="center"/>
      <w:rPr>
        <w:rFonts w:ascii="Folio LT Light" w:hAnsi="Folio LT Light"/>
        <w:sz w:val="16"/>
        <w:szCs w:val="16"/>
      </w:rPr>
    </w:pPr>
    <w:r>
      <w:rPr>
        <w:rFonts w:ascii="Folio LT Light" w:hAnsi="Folio LT Light"/>
        <w:sz w:val="16"/>
        <w:szCs w:val="16"/>
      </w:rPr>
      <w:t>info@eskilstuna.</w:t>
    </w:r>
    <w:proofErr w:type="gramStart"/>
    <w:r>
      <w:rPr>
        <w:rFonts w:ascii="Folio LT Light" w:hAnsi="Folio LT Light"/>
        <w:sz w:val="16"/>
        <w:szCs w:val="16"/>
      </w:rPr>
      <w:t xml:space="preserve">nu     </w:t>
    </w:r>
    <w:r w:rsidRPr="00DE7542">
      <w:rPr>
        <w:rFonts w:ascii="Folio LT Light" w:hAnsi="Folio LT Light"/>
        <w:sz w:val="16"/>
        <w:szCs w:val="16"/>
      </w:rPr>
      <w:t>www</w:t>
    </w:r>
    <w:proofErr w:type="gramEnd"/>
    <w:r w:rsidRPr="00DE7542">
      <w:rPr>
        <w:rFonts w:ascii="Folio LT Light" w:hAnsi="Folio LT Light"/>
        <w:sz w:val="16"/>
        <w:szCs w:val="16"/>
      </w:rPr>
      <w:t>.eskilstuna.nu</w:t>
    </w:r>
  </w:p>
  <w:p w14:paraId="1B645409" w14:textId="77777777" w:rsidR="004A21D5" w:rsidRPr="00DE7542" w:rsidRDefault="004A21D5" w:rsidP="00DE7542">
    <w:pPr>
      <w:pStyle w:val="Sidfot"/>
      <w:rPr>
        <w:szCs w:val="13"/>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45E54" w14:textId="77777777" w:rsidR="004A21D5" w:rsidRDefault="004A21D5">
      <w:r>
        <w:separator/>
      </w:r>
    </w:p>
  </w:footnote>
  <w:footnote w:type="continuationSeparator" w:id="0">
    <w:p w14:paraId="7637FF25" w14:textId="77777777" w:rsidR="004A21D5" w:rsidRDefault="004A21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196C6" w14:textId="77777777" w:rsidR="004A21D5" w:rsidRDefault="004A21D5" w:rsidP="004F5F5C">
    <w:pPr>
      <w:pStyle w:val="Sidhuvud"/>
      <w:jc w:val="right"/>
    </w:pPr>
    <w:r>
      <w:rPr>
        <w:noProof/>
      </w:rPr>
      <w:drawing>
        <wp:inline distT="0" distB="0" distL="0" distR="0" wp14:anchorId="25A1EBCF" wp14:editId="4FE0345F">
          <wp:extent cx="2052320" cy="528320"/>
          <wp:effectExtent l="0" t="0" r="5080" b="5080"/>
          <wp:docPr id="1" name="Bild 1" descr="emab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b_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320" cy="5283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51398"/>
    <w:multiLevelType w:val="hybridMultilevel"/>
    <w:tmpl w:val="A49EB6C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
    <w:nsid w:val="5DEA1BEF"/>
    <w:multiLevelType w:val="hybridMultilevel"/>
    <w:tmpl w:val="748A3F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70F824C0"/>
    <w:multiLevelType w:val="hybridMultilevel"/>
    <w:tmpl w:val="14347214"/>
    <w:lvl w:ilvl="0" w:tplc="A80EB8DA">
      <w:numFmt w:val="bullet"/>
      <w:lvlText w:val="-"/>
      <w:lvlJc w:val="left"/>
      <w:pPr>
        <w:ind w:left="720" w:hanging="360"/>
      </w:pPr>
      <w:rPr>
        <w:rFonts w:ascii="Didot" w:eastAsia="Times" w:hAnsi="Didot" w:cs="Dido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2b000c,#3f292e,#4c4746,#b4acaf,#936b77,#622d3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457"/>
    <w:rsid w:val="00007597"/>
    <w:rsid w:val="00037472"/>
    <w:rsid w:val="00045315"/>
    <w:rsid w:val="00047178"/>
    <w:rsid w:val="00071186"/>
    <w:rsid w:val="00084E11"/>
    <w:rsid w:val="00097BB9"/>
    <w:rsid w:val="000C06D4"/>
    <w:rsid w:val="000C6019"/>
    <w:rsid w:val="00110135"/>
    <w:rsid w:val="0016092E"/>
    <w:rsid w:val="00166253"/>
    <w:rsid w:val="001B59D4"/>
    <w:rsid w:val="001B6C16"/>
    <w:rsid w:val="001C5359"/>
    <w:rsid w:val="001C6BC9"/>
    <w:rsid w:val="00205D90"/>
    <w:rsid w:val="002E309E"/>
    <w:rsid w:val="003049B3"/>
    <w:rsid w:val="00342DB4"/>
    <w:rsid w:val="00363C07"/>
    <w:rsid w:val="003662CD"/>
    <w:rsid w:val="003E5FC8"/>
    <w:rsid w:val="003E659F"/>
    <w:rsid w:val="004213C9"/>
    <w:rsid w:val="004259B6"/>
    <w:rsid w:val="004420B1"/>
    <w:rsid w:val="004824BD"/>
    <w:rsid w:val="004A21D5"/>
    <w:rsid w:val="004F5F5C"/>
    <w:rsid w:val="00536AF0"/>
    <w:rsid w:val="00560653"/>
    <w:rsid w:val="005620E7"/>
    <w:rsid w:val="0056606C"/>
    <w:rsid w:val="005737BA"/>
    <w:rsid w:val="005942EC"/>
    <w:rsid w:val="005E0061"/>
    <w:rsid w:val="006242BC"/>
    <w:rsid w:val="00633982"/>
    <w:rsid w:val="006577BA"/>
    <w:rsid w:val="00662C7E"/>
    <w:rsid w:val="006E38E3"/>
    <w:rsid w:val="007067E6"/>
    <w:rsid w:val="00710D1A"/>
    <w:rsid w:val="00732356"/>
    <w:rsid w:val="00745EDB"/>
    <w:rsid w:val="00747C09"/>
    <w:rsid w:val="00767222"/>
    <w:rsid w:val="0077666C"/>
    <w:rsid w:val="007E6F9A"/>
    <w:rsid w:val="00816348"/>
    <w:rsid w:val="00841505"/>
    <w:rsid w:val="00844A36"/>
    <w:rsid w:val="00883897"/>
    <w:rsid w:val="00884157"/>
    <w:rsid w:val="008844F6"/>
    <w:rsid w:val="00887B1B"/>
    <w:rsid w:val="008B7057"/>
    <w:rsid w:val="008C59D5"/>
    <w:rsid w:val="008D6A6A"/>
    <w:rsid w:val="008F4BA3"/>
    <w:rsid w:val="009120CF"/>
    <w:rsid w:val="00921A52"/>
    <w:rsid w:val="00951473"/>
    <w:rsid w:val="00995672"/>
    <w:rsid w:val="009A1150"/>
    <w:rsid w:val="009A40FB"/>
    <w:rsid w:val="00A06766"/>
    <w:rsid w:val="00A2442E"/>
    <w:rsid w:val="00A42D85"/>
    <w:rsid w:val="00A5525B"/>
    <w:rsid w:val="00A82876"/>
    <w:rsid w:val="00AB039D"/>
    <w:rsid w:val="00AC6457"/>
    <w:rsid w:val="00AE5BFC"/>
    <w:rsid w:val="00AE669A"/>
    <w:rsid w:val="00B149CC"/>
    <w:rsid w:val="00B30C5C"/>
    <w:rsid w:val="00B46D8B"/>
    <w:rsid w:val="00B8003E"/>
    <w:rsid w:val="00B80274"/>
    <w:rsid w:val="00B815AD"/>
    <w:rsid w:val="00B8278C"/>
    <w:rsid w:val="00B921AD"/>
    <w:rsid w:val="00BB2D5B"/>
    <w:rsid w:val="00BB411B"/>
    <w:rsid w:val="00BD40C9"/>
    <w:rsid w:val="00BE4C2E"/>
    <w:rsid w:val="00C15067"/>
    <w:rsid w:val="00C30ABD"/>
    <w:rsid w:val="00C759DF"/>
    <w:rsid w:val="00CC4630"/>
    <w:rsid w:val="00CD3847"/>
    <w:rsid w:val="00CD7A6A"/>
    <w:rsid w:val="00CE74A2"/>
    <w:rsid w:val="00D04258"/>
    <w:rsid w:val="00D0670E"/>
    <w:rsid w:val="00D40506"/>
    <w:rsid w:val="00D83A60"/>
    <w:rsid w:val="00D83AFC"/>
    <w:rsid w:val="00D8629D"/>
    <w:rsid w:val="00D94C43"/>
    <w:rsid w:val="00DA74A7"/>
    <w:rsid w:val="00DB276C"/>
    <w:rsid w:val="00DB6C51"/>
    <w:rsid w:val="00DD667F"/>
    <w:rsid w:val="00DE7542"/>
    <w:rsid w:val="00DE772C"/>
    <w:rsid w:val="00E37A53"/>
    <w:rsid w:val="00E85D1B"/>
    <w:rsid w:val="00EB7DAC"/>
    <w:rsid w:val="00F046D2"/>
    <w:rsid w:val="00F320D8"/>
    <w:rsid w:val="00F40283"/>
    <w:rsid w:val="00F677AA"/>
    <w:rsid w:val="00F831D6"/>
    <w:rsid w:val="00FA4E27"/>
    <w:rsid w:val="00FF699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b000c,#3f292e,#4c4746,#b4acaf,#936b77,#622d3c"/>
    </o:shapedefaults>
    <o:shapelayout v:ext="edit">
      <o:idmap v:ext="edit" data="1"/>
    </o:shapelayout>
  </w:shapeDefaults>
  <w:decimalSymbol w:val=","/>
  <w:listSeparator w:val=";"/>
  <w14:docId w14:val="04AD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2">
    <w:name w:val="heading 2"/>
    <w:basedOn w:val="Normal"/>
    <w:next w:val="Normal"/>
    <w:qFormat/>
    <w:pPr>
      <w:keepNext/>
      <w:spacing w:before="240" w:after="60"/>
      <w:outlineLvl w:val="1"/>
    </w:pPr>
    <w:rPr>
      <w:rFonts w:ascii="Helvetica" w:hAnsi="Helvetica"/>
      <w:b/>
      <w:i/>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character" w:styleId="Hyperlnk">
    <w:name w:val="Hyperlink"/>
    <w:basedOn w:val="Standardstycketypsnitt"/>
    <w:rPr>
      <w:color w:val="0000FF"/>
      <w:u w:val="single"/>
    </w:rPr>
  </w:style>
  <w:style w:type="character" w:styleId="AnvndHyperlnk">
    <w:name w:val="FollowedHyperlink"/>
    <w:basedOn w:val="Standardstycketypsnitt"/>
    <w:rPr>
      <w:color w:val="800080"/>
      <w:u w:val="single"/>
    </w:rPr>
  </w:style>
  <w:style w:type="paragraph" w:styleId="Dokumentversikt">
    <w:name w:val="Document Map"/>
    <w:basedOn w:val="Normal"/>
    <w:link w:val="DokumentversiktChar"/>
    <w:rsid w:val="00DE7542"/>
    <w:rPr>
      <w:rFonts w:ascii="Tahoma" w:hAnsi="Tahoma" w:cs="Tahoma"/>
      <w:sz w:val="16"/>
      <w:szCs w:val="16"/>
    </w:rPr>
  </w:style>
  <w:style w:type="character" w:customStyle="1" w:styleId="DokumentversiktChar">
    <w:name w:val="Dokumentöversikt Char"/>
    <w:basedOn w:val="Standardstycketypsnitt"/>
    <w:link w:val="Dokumentversikt"/>
    <w:rsid w:val="00DE7542"/>
    <w:rPr>
      <w:rFonts w:ascii="Tahoma" w:hAnsi="Tahoma" w:cs="Tahoma"/>
      <w:sz w:val="16"/>
      <w:szCs w:val="16"/>
    </w:rPr>
  </w:style>
  <w:style w:type="paragraph" w:styleId="Ingetavstnd">
    <w:name w:val="No Spacing"/>
    <w:link w:val="IngetavstndChar"/>
    <w:uiPriority w:val="1"/>
    <w:qFormat/>
    <w:rsid w:val="00DE7542"/>
    <w:rPr>
      <w:rFonts w:ascii="Calibri" w:eastAsia="Times New Roman" w:hAnsi="Calibri"/>
      <w:sz w:val="22"/>
      <w:szCs w:val="22"/>
      <w:lang w:eastAsia="en-US"/>
    </w:rPr>
  </w:style>
  <w:style w:type="character" w:customStyle="1" w:styleId="IngetavstndChar">
    <w:name w:val="Inget avstånd Char"/>
    <w:basedOn w:val="Standardstycketypsnitt"/>
    <w:link w:val="Ingetavstnd"/>
    <w:uiPriority w:val="1"/>
    <w:rsid w:val="00DE7542"/>
    <w:rPr>
      <w:rFonts w:ascii="Calibri" w:eastAsia="Times New Roman" w:hAnsi="Calibri"/>
      <w:sz w:val="22"/>
      <w:szCs w:val="22"/>
      <w:lang w:val="sv-SE" w:eastAsia="en-US" w:bidi="ar-SA"/>
    </w:rPr>
  </w:style>
  <w:style w:type="character" w:customStyle="1" w:styleId="SidhuvudChar">
    <w:name w:val="Sidhuvud Char"/>
    <w:basedOn w:val="Standardstycketypsnitt"/>
    <w:link w:val="Sidhuvud"/>
    <w:uiPriority w:val="99"/>
    <w:rsid w:val="00DE7542"/>
    <w:rPr>
      <w:sz w:val="24"/>
    </w:rPr>
  </w:style>
  <w:style w:type="character" w:customStyle="1" w:styleId="SidfotChar">
    <w:name w:val="Sidfot Char"/>
    <w:basedOn w:val="Standardstycketypsnitt"/>
    <w:link w:val="Sidfot"/>
    <w:uiPriority w:val="99"/>
    <w:rsid w:val="00DE7542"/>
    <w:rPr>
      <w:sz w:val="24"/>
    </w:rPr>
  </w:style>
  <w:style w:type="paragraph" w:styleId="Liststycke">
    <w:name w:val="List Paragraph"/>
    <w:basedOn w:val="Normal"/>
    <w:uiPriority w:val="34"/>
    <w:qFormat/>
    <w:rsid w:val="0016092E"/>
    <w:pPr>
      <w:spacing w:line="290" w:lineRule="atLeast"/>
      <w:ind w:left="720"/>
      <w:contextualSpacing/>
    </w:pPr>
    <w:rPr>
      <w:rFonts w:ascii="Georgia" w:eastAsia="Times New Roman" w:hAnsi="Georgia"/>
      <w:sz w:val="22"/>
      <w:szCs w:val="24"/>
      <w:lang w:eastAsia="en-US"/>
    </w:rPr>
  </w:style>
  <w:style w:type="paragraph" w:styleId="Normalwebb">
    <w:name w:val="Normal (Web)"/>
    <w:basedOn w:val="Normal"/>
    <w:rsid w:val="0016092E"/>
    <w:pPr>
      <w:spacing w:before="120"/>
    </w:pPr>
    <w:rPr>
      <w:rFonts w:ascii="Verdana" w:eastAsia="Calibri" w:hAnsi="Verdana"/>
      <w:color w:val="000000"/>
      <w:sz w:val="17"/>
      <w:szCs w:val="17"/>
      <w:lang w:bidi="he-IL"/>
    </w:rPr>
  </w:style>
  <w:style w:type="paragraph" w:styleId="Bubbeltext">
    <w:name w:val="Balloon Text"/>
    <w:basedOn w:val="Normal"/>
    <w:link w:val="BubbeltextChar"/>
    <w:rsid w:val="008C59D5"/>
    <w:rPr>
      <w:rFonts w:ascii="Lucida Grande" w:hAnsi="Lucida Grande" w:cs="Lucida Grande"/>
      <w:sz w:val="18"/>
      <w:szCs w:val="18"/>
    </w:rPr>
  </w:style>
  <w:style w:type="character" w:customStyle="1" w:styleId="BubbeltextChar">
    <w:name w:val="Bubbeltext Char"/>
    <w:basedOn w:val="Standardstycketypsnitt"/>
    <w:link w:val="Bubbeltext"/>
    <w:rsid w:val="008C59D5"/>
    <w:rPr>
      <w:rFonts w:ascii="Lucida Grande" w:hAnsi="Lucida Grande" w:cs="Lucida Grande"/>
      <w:sz w:val="18"/>
      <w:szCs w:val="18"/>
    </w:rPr>
  </w:style>
  <w:style w:type="character" w:styleId="Sidnummer">
    <w:name w:val="page number"/>
    <w:basedOn w:val="Standardstycketypsnitt"/>
    <w:rsid w:val="001B6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kontakt@eskilstunanaringslivsdag.s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roos:Library:Application%20Support:Microsoft:Office:Dokumentmallar:Mina%20mallar:MallEMAB.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A6765-A949-7E4F-A187-67D783A86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MallEMAB.dotx</Template>
  <TotalTime>4</TotalTime>
  <Pages>1</Pages>
  <Words>205</Words>
  <Characters>1090</Characters>
  <Application>Microsoft Macintosh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Rubbe,</vt:lpstr>
    </vt:vector>
  </TitlesOfParts>
  <Company>Folket</Company>
  <LinksUpToDate>false</LinksUpToDate>
  <CharactersWithSpaces>1293</CharactersWithSpaces>
  <SharedDoc>false</SharedDoc>
  <HLinks>
    <vt:vector size="6" baseType="variant">
      <vt:variant>
        <vt:i4>6750212</vt:i4>
      </vt:variant>
      <vt:variant>
        <vt:i4>0</vt:i4>
      </vt:variant>
      <vt:variant>
        <vt:i4>0</vt:i4>
      </vt:variant>
      <vt:variant>
        <vt:i4>5</vt:i4>
      </vt:variant>
      <vt:variant>
        <vt:lpwstr>mailto:info@marknadsforing.eskilstuna.se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Rubbe,</dc:title>
  <dc:subject/>
  <dc:creator>Martin Roos</dc:creator>
  <cp:keywords/>
  <cp:lastModifiedBy>EMAB Eskil</cp:lastModifiedBy>
  <cp:revision>3</cp:revision>
  <cp:lastPrinted>2014-03-20T09:13:00Z</cp:lastPrinted>
  <dcterms:created xsi:type="dcterms:W3CDTF">2014-04-09T06:58:00Z</dcterms:created>
  <dcterms:modified xsi:type="dcterms:W3CDTF">2014-04-09T07:01:00Z</dcterms:modified>
</cp:coreProperties>
</file>