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1B8E" w14:textId="2F54A3FD" w:rsidR="00741523" w:rsidRPr="009775FC" w:rsidRDefault="00CB447D" w:rsidP="00C90895">
      <w:pPr>
        <w:widowControl w:val="0"/>
        <w:autoSpaceDE w:val="0"/>
        <w:autoSpaceDN w:val="0"/>
        <w:adjustRightInd w:val="0"/>
        <w:spacing w:after="240" w:line="340" w:lineRule="atLeast"/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</w:pPr>
      <w:r w:rsidRPr="009775FC">
        <w:rPr>
          <w:rFonts w:ascii="Open Sans" w:eastAsia="Times New Roman" w:hAnsi="Open Sans"/>
          <w:b/>
          <w:bCs/>
          <w:color w:val="000000"/>
          <w:sz w:val="18"/>
          <w:szCs w:val="16"/>
        </w:rPr>
        <w:t>PRES</w:t>
      </w:r>
      <w:r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 xml:space="preserve">SMEDDELANDE </w:t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D428AB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ab/>
      </w:r>
      <w:r w:rsidR="005756E9" w:rsidRPr="009775FC">
        <w:rPr>
          <w:rFonts w:ascii="Open Sans" w:eastAsia="Times New Roman" w:hAnsi="Open Sans"/>
          <w:b/>
          <w:bCs/>
          <w:color w:val="000000" w:themeColor="text1"/>
          <w:sz w:val="18"/>
          <w:szCs w:val="16"/>
        </w:rPr>
        <w:t xml:space="preserve">        </w:t>
      </w:r>
    </w:p>
    <w:p w14:paraId="3DAEDA75" w14:textId="77777777" w:rsidR="00121F05" w:rsidRPr="000E3FE9" w:rsidRDefault="00121F05" w:rsidP="00EE5B4A">
      <w:pPr>
        <w:rPr>
          <w:rFonts w:ascii="Open Sans" w:hAnsi="Open Sans"/>
          <w:b/>
          <w:bCs/>
          <w:color w:val="000000" w:themeColor="text1"/>
          <w:sz w:val="16"/>
          <w:szCs w:val="21"/>
        </w:rPr>
      </w:pPr>
    </w:p>
    <w:p w14:paraId="6FC570F6" w14:textId="77777777" w:rsidR="00C254AA" w:rsidRDefault="00C254AA" w:rsidP="00EE5B4A">
      <w:pPr>
        <w:rPr>
          <w:rFonts w:ascii="Open Sans" w:hAnsi="Open Sans"/>
          <w:b/>
          <w:bCs/>
          <w:color w:val="000000" w:themeColor="text1"/>
          <w:sz w:val="28"/>
          <w:szCs w:val="30"/>
        </w:rPr>
      </w:pPr>
    </w:p>
    <w:p w14:paraId="59E09037" w14:textId="27D81067" w:rsidR="00EE5B4A" w:rsidRPr="00ED46A7" w:rsidRDefault="00850B1C" w:rsidP="00EE5B4A">
      <w:pPr>
        <w:rPr>
          <w:rFonts w:ascii="Open Sans" w:hAnsi="Open Sans"/>
          <w:b/>
          <w:bCs/>
          <w:color w:val="000000" w:themeColor="text1"/>
          <w:sz w:val="28"/>
          <w:szCs w:val="30"/>
        </w:rPr>
      </w:pPr>
      <w:proofErr w:type="spellStart"/>
      <w:r w:rsidRPr="00ED46A7">
        <w:rPr>
          <w:rFonts w:ascii="Open Sans" w:hAnsi="Open Sans"/>
          <w:b/>
          <w:bCs/>
          <w:color w:val="000000" w:themeColor="text1"/>
          <w:sz w:val="28"/>
          <w:szCs w:val="30"/>
        </w:rPr>
        <w:t>Coala</w:t>
      </w:r>
      <w:proofErr w:type="spellEnd"/>
      <w:r w:rsidRPr="00ED46A7">
        <w:rPr>
          <w:rFonts w:ascii="Open Sans" w:hAnsi="Open Sans"/>
          <w:b/>
          <w:bCs/>
          <w:color w:val="000000" w:themeColor="text1"/>
          <w:sz w:val="28"/>
          <w:szCs w:val="30"/>
        </w:rPr>
        <w:t xml:space="preserve"> Life </w:t>
      </w:r>
      <w:r w:rsidR="007059CC" w:rsidRPr="00ED46A7">
        <w:rPr>
          <w:rFonts w:ascii="Open Sans" w:hAnsi="Open Sans"/>
          <w:b/>
          <w:bCs/>
          <w:color w:val="000000" w:themeColor="text1"/>
          <w:sz w:val="28"/>
          <w:szCs w:val="30"/>
        </w:rPr>
        <w:t>stärker organisationen inför internationell expansion</w:t>
      </w:r>
    </w:p>
    <w:p w14:paraId="17097383" w14:textId="77777777" w:rsidR="00EE5B4A" w:rsidRPr="000E3FE9" w:rsidRDefault="00EE5B4A" w:rsidP="00EE5B4A">
      <w:pPr>
        <w:rPr>
          <w:color w:val="000000" w:themeColor="text1"/>
          <w:sz w:val="21"/>
          <w:szCs w:val="22"/>
        </w:rPr>
      </w:pPr>
    </w:p>
    <w:p w14:paraId="60A120C9" w14:textId="7249E047" w:rsidR="00EE5B4A" w:rsidRPr="00C254AA" w:rsidRDefault="00200851" w:rsidP="00EE5B4A">
      <w:pPr>
        <w:rPr>
          <w:rFonts w:ascii="Open Sans" w:eastAsia="Times New Roman" w:hAnsi="Open Sans"/>
          <w:b/>
          <w:color w:val="000000" w:themeColor="text1"/>
          <w:sz w:val="18"/>
          <w:szCs w:val="18"/>
        </w:rPr>
      </w:pPr>
      <w:r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STOCKHOLM 201</w:t>
      </w:r>
      <w:r w:rsidR="00C9178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9</w:t>
      </w:r>
      <w:r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-0</w:t>
      </w:r>
      <w:r w:rsidR="00850B1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6</w:t>
      </w:r>
      <w:r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-</w:t>
      </w:r>
      <w:r w:rsidR="002D3642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2</w:t>
      </w:r>
      <w:r w:rsidR="00856A70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0</w:t>
      </w:r>
      <w:r w:rsidR="00F106F2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. 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Styrelsen </w:t>
      </w:r>
      <w:r w:rsidR="00091306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för </w:t>
      </w:r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Coala Life 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har </w:t>
      </w:r>
      <w:r w:rsidR="00856A70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idag </w:t>
      </w:r>
      <w:r w:rsidR="00101E06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beslutat utse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 </w:t>
      </w:r>
      <w:r w:rsidR="00850B1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Dan </w:t>
      </w:r>
      <w:proofErr w:type="spellStart"/>
      <w:r w:rsidR="00850B1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Pitulia</w:t>
      </w:r>
      <w:proofErr w:type="spellEnd"/>
      <w:r w:rsidR="00850B1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 till </w:t>
      </w:r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ny 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Verkställande Direktör för Coala Life AB</w:t>
      </w:r>
      <w:r w:rsidR="00850B1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. </w:t>
      </w:r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Nuvarande VD 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Philip Siberg </w:t>
      </w:r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kommer att l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eda etableringen av </w:t>
      </w:r>
      <w:proofErr w:type="spellStart"/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Coala</w:t>
      </w:r>
      <w:proofErr w:type="spellEnd"/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 Life </w:t>
      </w:r>
      <w:proofErr w:type="spellStart"/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Inc</w:t>
      </w:r>
      <w:proofErr w:type="spellEnd"/>
      <w:r w:rsidR="001644C3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. på USA-marknaden</w:t>
      </w:r>
      <w:r w:rsidR="001A3CA9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. </w:t>
      </w:r>
      <w:r w:rsidR="007059C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Vidare har ett antal nyckelrekryteringar genomför</w:t>
      </w:r>
      <w:r w:rsidR="00096B7B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t</w:t>
      </w:r>
      <w:r w:rsidR="007059C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s inom ramen för </w:t>
      </w:r>
      <w:r w:rsidR="005C5D17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bolagets </w:t>
      </w:r>
      <w:r w:rsidR="007059C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tillväxt</w:t>
      </w:r>
      <w:r w:rsidR="005C5D17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>strategi</w:t>
      </w:r>
      <w:r w:rsidR="007059CC" w:rsidRPr="00C254AA">
        <w:rPr>
          <w:rFonts w:ascii="Open Sans" w:eastAsia="Times New Roman" w:hAnsi="Open Sans"/>
          <w:b/>
          <w:color w:val="000000" w:themeColor="text1"/>
          <w:sz w:val="18"/>
          <w:szCs w:val="18"/>
        </w:rPr>
        <w:t xml:space="preserve">. </w:t>
      </w:r>
    </w:p>
    <w:p w14:paraId="048B7F30" w14:textId="77777777" w:rsidR="00C254AA" w:rsidRPr="00C254AA" w:rsidRDefault="00C254AA" w:rsidP="00905985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26F2E46C" w14:textId="12A20B55" w:rsidR="008831B6" w:rsidRPr="00C254AA" w:rsidRDefault="00C72CED" w:rsidP="008831B6">
      <w:pPr>
        <w:rPr>
          <w:rFonts w:ascii="Open Sans" w:hAnsi="Open Sans"/>
          <w:bCs/>
          <w:color w:val="000000" w:themeColor="text1"/>
          <w:sz w:val="18"/>
          <w:szCs w:val="18"/>
        </w:rPr>
      </w:pPr>
      <w:r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Det svenska medicinteknikföretaget </w:t>
      </w:r>
      <w:r w:rsidR="004B6136" w:rsidRPr="00C254AA">
        <w:rPr>
          <w:rFonts w:ascii="Open Sans" w:hAnsi="Open Sans"/>
          <w:bCs/>
          <w:color w:val="000000" w:themeColor="text1"/>
          <w:sz w:val="18"/>
          <w:szCs w:val="18"/>
        </w:rPr>
        <w:t>Coala Life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erhöll under våren 2019 ett </w:t>
      </w:r>
      <w:r w:rsidR="00E35D35" w:rsidRPr="00C254AA">
        <w:rPr>
          <w:rFonts w:ascii="Open Sans" w:hAnsi="Open Sans"/>
          <w:bCs/>
          <w:color w:val="000000" w:themeColor="text1"/>
          <w:sz w:val="18"/>
          <w:szCs w:val="18"/>
        </w:rPr>
        <w:t>marknads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>godkännande av det amerikanska läkemedelsverket FDA och reste därefter 92 miljoner kronor för att möjliggöra internationell expansion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och etablering i USA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. </w:t>
      </w:r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Styrelsen i Coala Life har idag utsett Dan </w:t>
      </w:r>
      <w:proofErr w:type="spellStart"/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>Pitulia</w:t>
      </w:r>
      <w:proofErr w:type="spellEnd"/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till </w:t>
      </w:r>
      <w:r w:rsidR="00C254AA">
        <w:rPr>
          <w:rFonts w:ascii="Open Sans" w:hAnsi="Open Sans"/>
          <w:bCs/>
          <w:color w:val="000000" w:themeColor="text1"/>
          <w:sz w:val="18"/>
          <w:szCs w:val="18"/>
        </w:rPr>
        <w:t xml:space="preserve">Koncernchef och </w:t>
      </w:r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Verkställande Direktör för </w:t>
      </w:r>
      <w:proofErr w:type="spellStart"/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>Coala</w:t>
      </w:r>
      <w:proofErr w:type="spellEnd"/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Life AB från och med 1 juli 2019. 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Nuvarande </w:t>
      </w:r>
      <w:r w:rsidR="00101E06" w:rsidRPr="00C254AA">
        <w:rPr>
          <w:rFonts w:ascii="Open Sans" w:hAnsi="Open Sans"/>
          <w:bCs/>
          <w:color w:val="000000" w:themeColor="text1"/>
          <w:sz w:val="18"/>
          <w:szCs w:val="18"/>
        </w:rPr>
        <w:t>VD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Philip Siberg </w:t>
      </w:r>
      <w:r w:rsidR="00856A70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får uppdraget att 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leda etableringen av </w:t>
      </w:r>
      <w:proofErr w:type="spellStart"/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>Coalas</w:t>
      </w:r>
      <w:proofErr w:type="spellEnd"/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verksamhet på USA-marknaden som </w:t>
      </w:r>
      <w:r w:rsidR="009C5E89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ny </w:t>
      </w:r>
      <w:r w:rsidR="00C254AA">
        <w:rPr>
          <w:rFonts w:ascii="Open Sans" w:hAnsi="Open Sans"/>
          <w:bCs/>
          <w:color w:val="000000" w:themeColor="text1"/>
          <w:sz w:val="18"/>
          <w:szCs w:val="18"/>
        </w:rPr>
        <w:t>President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för </w:t>
      </w:r>
      <w:proofErr w:type="spellStart"/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>Coala</w:t>
      </w:r>
      <w:proofErr w:type="spellEnd"/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Life </w:t>
      </w:r>
      <w:proofErr w:type="spellStart"/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>Inc</w:t>
      </w:r>
      <w:proofErr w:type="spellEnd"/>
      <w:r w:rsidR="00856A70" w:rsidRPr="00C254AA">
        <w:rPr>
          <w:rFonts w:ascii="Open Sans" w:hAnsi="Open Sans"/>
          <w:bCs/>
          <w:color w:val="000000" w:themeColor="text1"/>
          <w:sz w:val="18"/>
          <w:szCs w:val="18"/>
        </w:rPr>
        <w:t>.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från och med 1 juli 2019. </w:t>
      </w:r>
    </w:p>
    <w:p w14:paraId="7C26772A" w14:textId="75549710" w:rsidR="007059CC" w:rsidRPr="00C254AA" w:rsidRDefault="007059CC" w:rsidP="004B6136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3A6CA066" w14:textId="314953A1" w:rsidR="00A019DD" w:rsidRPr="009775FC" w:rsidRDefault="00A019DD" w:rsidP="009775FC">
      <w:pPr>
        <w:pStyle w:val="Liststycke"/>
        <w:numPr>
          <w:ilvl w:val="0"/>
          <w:numId w:val="9"/>
        </w:numPr>
        <w:rPr>
          <w:rFonts w:ascii="Open Sans" w:hAnsi="Open Sans"/>
          <w:bCs/>
          <w:color w:val="000000" w:themeColor="text1"/>
          <w:sz w:val="18"/>
          <w:szCs w:val="18"/>
        </w:rPr>
      </w:pP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Vi formerar nu ett starkt ledningsteam med Dan </w:t>
      </w:r>
      <w:proofErr w:type="spellStart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>Pitulia</w:t>
      </w:r>
      <w:proofErr w:type="spellEnd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och Philip </w:t>
      </w:r>
      <w:proofErr w:type="spellStart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>Siberg</w:t>
      </w:r>
      <w:proofErr w:type="spellEnd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r w:rsidR="000E3FE9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i spetsen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>för att leda Coala Life till nästa nivå. Dan har en imponerande meritlista i att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r w:rsidR="00340576" w:rsidRPr="009775FC">
        <w:rPr>
          <w:rFonts w:ascii="Open Sans" w:hAnsi="Open Sans"/>
          <w:bCs/>
          <w:color w:val="000000" w:themeColor="text1"/>
          <w:sz w:val="18"/>
          <w:szCs w:val="18"/>
        </w:rPr>
        <w:t>bygga och skapa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aktieägarvärden i medicintekniska bolag. Philip </w:t>
      </w:r>
      <w:r w:rsidR="001644C3" w:rsidRPr="009775FC">
        <w:rPr>
          <w:rFonts w:ascii="Open Sans" w:hAnsi="Open Sans"/>
          <w:bCs/>
          <w:color w:val="000000" w:themeColor="text1"/>
          <w:sz w:val="18"/>
          <w:szCs w:val="18"/>
        </w:rPr>
        <w:t>är en av grundarna av Coala Life</w:t>
      </w:r>
      <w:r w:rsidR="00136D35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r w:rsidR="00096B7B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och är rätt man 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att </w:t>
      </w:r>
      <w:r w:rsidR="00C254AA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tillsammans med Dan 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leda </w:t>
      </w:r>
      <w:r w:rsidR="00BA30B3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expansionen </w:t>
      </w:r>
      <w:r w:rsidR="0032103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vidare </w:t>
      </w:r>
      <w:r w:rsidR="00BA30B3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på 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>vår viktigaste marknad</w:t>
      </w:r>
      <w:r w:rsidR="0052089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framöver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, kommenterar Liselott </w:t>
      </w:r>
      <w:proofErr w:type="spellStart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>Kilaas</w:t>
      </w:r>
      <w:proofErr w:type="spellEnd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, 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>s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tyrelseordförande i </w:t>
      </w:r>
      <w:proofErr w:type="spellStart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>Coala</w:t>
      </w:r>
      <w:proofErr w:type="spellEnd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Life.</w:t>
      </w:r>
    </w:p>
    <w:p w14:paraId="44A772DE" w14:textId="77777777" w:rsidR="005C5D17" w:rsidRPr="00C254AA" w:rsidRDefault="005C5D17" w:rsidP="00A019DD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01ED2EE5" w14:textId="37BD5FFF" w:rsidR="00632808" w:rsidRPr="00C254AA" w:rsidRDefault="00632808" w:rsidP="005C5D17">
      <w:pPr>
        <w:rPr>
          <w:rFonts w:ascii="Open Sans" w:hAnsi="Open Sans"/>
          <w:bCs/>
          <w:color w:val="000000" w:themeColor="text1"/>
          <w:sz w:val="18"/>
          <w:szCs w:val="18"/>
        </w:rPr>
      </w:pPr>
      <w:r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Dan </w:t>
      </w:r>
      <w:proofErr w:type="spellStart"/>
      <w:r w:rsidRPr="00C254AA">
        <w:rPr>
          <w:rFonts w:ascii="Open Sans" w:hAnsi="Open Sans"/>
          <w:bCs/>
          <w:color w:val="000000" w:themeColor="text1"/>
          <w:sz w:val="18"/>
          <w:szCs w:val="18"/>
        </w:rPr>
        <w:t>P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>i</w:t>
      </w:r>
      <w:r w:rsidRPr="00C254AA">
        <w:rPr>
          <w:rFonts w:ascii="Open Sans" w:hAnsi="Open Sans"/>
          <w:bCs/>
          <w:color w:val="000000" w:themeColor="text1"/>
          <w:sz w:val="18"/>
          <w:szCs w:val="18"/>
        </w:rPr>
        <w:t>tuli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>a</w:t>
      </w:r>
      <w:proofErr w:type="spellEnd"/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är </w:t>
      </w:r>
      <w:r w:rsidR="00096B7B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en </w:t>
      </w:r>
      <w:r w:rsidRPr="00C254AA">
        <w:rPr>
          <w:rFonts w:ascii="Open Sans" w:hAnsi="Open Sans"/>
          <w:bCs/>
          <w:color w:val="000000" w:themeColor="text1"/>
          <w:sz w:val="18"/>
          <w:szCs w:val="18"/>
        </w:rPr>
        <w:t>serieentreprenör inom medicinteknik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och 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>en av Coala Lifes större aktieägare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>. Dan har sedan 2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015 </w:t>
      </w:r>
      <w:r w:rsidR="007059CC" w:rsidRPr="00C254AA">
        <w:rPr>
          <w:rFonts w:ascii="Open Sans" w:hAnsi="Open Sans"/>
          <w:bCs/>
          <w:color w:val="000000" w:themeColor="text1"/>
          <w:sz w:val="18"/>
          <w:szCs w:val="18"/>
        </w:rPr>
        <w:t>agerat rådgivare till ledningen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och styrelsen i Coala Life och har </w:t>
      </w:r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mångårig 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erfarenhet </w:t>
      </w:r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>såsom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VD för </w:t>
      </w:r>
      <w:proofErr w:type="spellStart"/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>Q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>lea</w:t>
      </w:r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>n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>Air</w:t>
      </w:r>
      <w:proofErr w:type="spellEnd"/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Scandinavia</w:t>
      </w:r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, 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VD för </w:t>
      </w:r>
      <w:proofErr w:type="spellStart"/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>Carmel</w:t>
      </w:r>
      <w:proofErr w:type="spellEnd"/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proofErr w:type="spellStart"/>
      <w:r w:rsidR="00A019DD" w:rsidRPr="00C254AA">
        <w:rPr>
          <w:rFonts w:ascii="Open Sans" w:hAnsi="Open Sans"/>
          <w:bCs/>
          <w:color w:val="000000" w:themeColor="text1"/>
          <w:sz w:val="18"/>
          <w:szCs w:val="18"/>
        </w:rPr>
        <w:t>Pharma</w:t>
      </w:r>
      <w:proofErr w:type="spellEnd"/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, 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VD för </w:t>
      </w:r>
      <w:r w:rsidR="00520897" w:rsidRPr="00C254AA">
        <w:rPr>
          <w:rFonts w:ascii="Open Sans" w:hAnsi="Open Sans"/>
          <w:bCs/>
          <w:color w:val="000000" w:themeColor="text1"/>
          <w:sz w:val="18"/>
          <w:szCs w:val="18"/>
        </w:rPr>
        <w:t>Entific</w:t>
      </w:r>
      <w:r w:rsidR="00E35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Medical Systems</w:t>
      </w:r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>, och</w:t>
      </w:r>
      <w:r w:rsidR="00BA30B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r w:rsidR="006D5781" w:rsidRPr="00C254AA">
        <w:rPr>
          <w:rFonts w:ascii="Open Sans" w:hAnsi="Open Sans"/>
          <w:bCs/>
          <w:color w:val="000000" w:themeColor="text1"/>
          <w:sz w:val="18"/>
          <w:szCs w:val="18"/>
        </w:rPr>
        <w:t>ledande befattningar inom Mölnlycke och Swedish Match.</w:t>
      </w:r>
      <w:r w:rsidR="001644C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Dan är för närvarande styrelseordförande i </w:t>
      </w:r>
      <w:proofErr w:type="spellStart"/>
      <w:r w:rsidR="001644C3" w:rsidRPr="00C254AA">
        <w:rPr>
          <w:rFonts w:ascii="Open Sans" w:hAnsi="Open Sans"/>
          <w:bCs/>
          <w:color w:val="000000" w:themeColor="text1"/>
          <w:sz w:val="18"/>
          <w:szCs w:val="18"/>
        </w:rPr>
        <w:t>Memira</w:t>
      </w:r>
      <w:proofErr w:type="spellEnd"/>
      <w:r w:rsidR="001644C3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AB. </w:t>
      </w:r>
    </w:p>
    <w:p w14:paraId="087409BD" w14:textId="77777777" w:rsidR="002E3E5A" w:rsidRPr="00C254AA" w:rsidRDefault="002E3E5A" w:rsidP="005C5D17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5902BAB9" w14:textId="3A5C78A9" w:rsidR="005C5D17" w:rsidRPr="009775FC" w:rsidRDefault="00101E06" w:rsidP="009775FC">
      <w:pPr>
        <w:pStyle w:val="Liststycke"/>
        <w:numPr>
          <w:ilvl w:val="0"/>
          <w:numId w:val="9"/>
        </w:numPr>
        <w:rPr>
          <w:rFonts w:ascii="Open Sans" w:hAnsi="Open Sans"/>
          <w:bCs/>
          <w:color w:val="000000" w:themeColor="text1"/>
          <w:sz w:val="18"/>
          <w:szCs w:val="18"/>
        </w:rPr>
      </w:pP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Att bygga </w:t>
      </w:r>
      <w:proofErr w:type="spellStart"/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>Coala</w:t>
      </w:r>
      <w:proofErr w:type="spellEnd"/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Life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till ett globalt </w:t>
      </w:r>
      <w:proofErr w:type="spellStart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>medtechbolag</w:t>
      </w:r>
      <w:proofErr w:type="spellEnd"/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är ett mycket spännande uppdrag </w:t>
      </w:r>
      <w:r w:rsidR="00A7002C">
        <w:rPr>
          <w:rFonts w:ascii="Open Sans" w:hAnsi="Open Sans"/>
          <w:bCs/>
          <w:color w:val="000000" w:themeColor="text1"/>
          <w:sz w:val="18"/>
          <w:szCs w:val="18"/>
        </w:rPr>
        <w:t xml:space="preserve">där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mina tidigare erfarenheter </w:t>
      </w:r>
      <w:r w:rsidR="00A7002C">
        <w:rPr>
          <w:rFonts w:ascii="Open Sans" w:hAnsi="Open Sans"/>
          <w:bCs/>
          <w:color w:val="000000" w:themeColor="text1"/>
          <w:sz w:val="18"/>
          <w:szCs w:val="18"/>
        </w:rPr>
        <w:t xml:space="preserve">kommer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>vara till nytta. Att involvera patienter i en automatiserad EKG lösning öppnar möjligheter att detektera hjärtproblem tidigare och samtidigt effektivisera sjukvården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, kommenterar Dan </w:t>
      </w:r>
      <w:proofErr w:type="spellStart"/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>Pitulia</w:t>
      </w:r>
      <w:proofErr w:type="spellEnd"/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>, tillträdande VD för Coala Life.</w:t>
      </w:r>
    </w:p>
    <w:p w14:paraId="3151BA74" w14:textId="77777777" w:rsidR="00A7002C" w:rsidRPr="009775FC" w:rsidRDefault="00A7002C" w:rsidP="005C5D17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33C1C047" w14:textId="0F729A39" w:rsidR="00096B7B" w:rsidRPr="009775FC" w:rsidRDefault="00520897" w:rsidP="009775FC">
      <w:pPr>
        <w:pStyle w:val="Liststycke"/>
        <w:numPr>
          <w:ilvl w:val="0"/>
          <w:numId w:val="9"/>
        </w:numPr>
        <w:rPr>
          <w:rFonts w:ascii="Open Sans" w:hAnsi="Open Sans"/>
          <w:bCs/>
          <w:color w:val="000000" w:themeColor="text1"/>
          <w:sz w:val="18"/>
          <w:szCs w:val="18"/>
        </w:rPr>
      </w:pP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Det ska bli </w:t>
      </w:r>
      <w:r w:rsidR="00340576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fantastiskt kul att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leda Coala in </w:t>
      </w:r>
      <w:r w:rsidR="00856A70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på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USA </w:t>
      </w:r>
      <w:r w:rsidR="00856A70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marknaden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>och</w:t>
      </w:r>
      <w:r w:rsidR="00101E06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realisera de </w:t>
      </w:r>
      <w:r w:rsidR="00096B7B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stora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mål </w:t>
      </w:r>
      <w:r w:rsidR="000E3FE9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och visioner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vi satte upp </w:t>
      </w:r>
      <w:r w:rsidR="000E3FE9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redan 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>nä</w:t>
      </w:r>
      <w:r w:rsidR="000E3FE9" w:rsidRPr="009775FC">
        <w:rPr>
          <w:rFonts w:ascii="Open Sans" w:hAnsi="Open Sans"/>
          <w:bCs/>
          <w:color w:val="000000" w:themeColor="text1"/>
          <w:sz w:val="18"/>
          <w:szCs w:val="18"/>
        </w:rPr>
        <w:t>r</w:t>
      </w:r>
      <w:r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vi grundade bolaget</w:t>
      </w:r>
      <w:r w:rsidR="00856A70" w:rsidRPr="009775FC">
        <w:rPr>
          <w:rFonts w:ascii="Open Sans" w:hAnsi="Open Sans"/>
          <w:bCs/>
          <w:color w:val="000000" w:themeColor="text1"/>
          <w:sz w:val="18"/>
          <w:szCs w:val="18"/>
        </w:rPr>
        <w:t>.</w:t>
      </w:r>
      <w:r w:rsidR="00101E06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Nu tar vi oss an världens största marknad för medicinteknik med lösningar som är unika i att de gynnar </w:t>
      </w:r>
      <w:r w:rsidR="00A46BFE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såväl </w:t>
      </w:r>
      <w:r w:rsidR="00101E06" w:rsidRPr="009775FC">
        <w:rPr>
          <w:rFonts w:ascii="Open Sans" w:hAnsi="Open Sans"/>
          <w:bCs/>
          <w:color w:val="000000" w:themeColor="text1"/>
          <w:sz w:val="18"/>
          <w:szCs w:val="18"/>
        </w:rPr>
        <w:t>patienter</w:t>
      </w:r>
      <w:r w:rsidR="00A46BFE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 som </w:t>
      </w:r>
      <w:r w:rsidR="00101E06" w:rsidRPr="009775FC">
        <w:rPr>
          <w:rFonts w:ascii="Open Sans" w:hAnsi="Open Sans"/>
          <w:bCs/>
          <w:color w:val="000000" w:themeColor="text1"/>
          <w:sz w:val="18"/>
          <w:szCs w:val="18"/>
        </w:rPr>
        <w:t>vårdgivare och försäkringsbolag</w:t>
      </w:r>
      <w:r w:rsidR="00096B7B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, </w:t>
      </w:r>
      <w:r w:rsidR="005C5D17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kommenterar </w:t>
      </w:r>
      <w:r w:rsidR="00340576" w:rsidRPr="009775FC">
        <w:rPr>
          <w:rFonts w:ascii="Open Sans" w:hAnsi="Open Sans"/>
          <w:bCs/>
          <w:color w:val="000000" w:themeColor="text1"/>
          <w:sz w:val="18"/>
          <w:szCs w:val="18"/>
        </w:rPr>
        <w:t xml:space="preserve">Philip </w:t>
      </w:r>
      <w:proofErr w:type="spellStart"/>
      <w:r w:rsidR="00340576" w:rsidRPr="009775FC">
        <w:rPr>
          <w:rFonts w:ascii="Open Sans" w:hAnsi="Open Sans"/>
          <w:bCs/>
          <w:color w:val="000000" w:themeColor="text1"/>
          <w:sz w:val="18"/>
          <w:szCs w:val="18"/>
        </w:rPr>
        <w:t>Siberg</w:t>
      </w:r>
      <w:proofErr w:type="spellEnd"/>
    </w:p>
    <w:p w14:paraId="367E4070" w14:textId="247AD079" w:rsidR="001644C3" w:rsidRPr="00C254AA" w:rsidRDefault="001644C3" w:rsidP="00096B7B">
      <w:pPr>
        <w:rPr>
          <w:rFonts w:ascii="Open Sans" w:hAnsi="Open Sans"/>
          <w:bCs/>
          <w:color w:val="000000" w:themeColor="text1"/>
          <w:sz w:val="18"/>
          <w:szCs w:val="18"/>
        </w:rPr>
      </w:pPr>
    </w:p>
    <w:p w14:paraId="08FD6439" w14:textId="50F14FE4" w:rsidR="001644C3" w:rsidRPr="00C254AA" w:rsidRDefault="001644C3" w:rsidP="001644C3">
      <w:pPr>
        <w:rPr>
          <w:rFonts w:ascii="Open Sans" w:hAnsi="Open Sans"/>
          <w:bCs/>
          <w:color w:val="000000" w:themeColor="text1"/>
          <w:sz w:val="18"/>
          <w:szCs w:val="18"/>
        </w:rPr>
      </w:pPr>
      <w:r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Organisationen i </w:t>
      </w:r>
      <w:proofErr w:type="spellStart"/>
      <w:r w:rsidRPr="00C254AA">
        <w:rPr>
          <w:rFonts w:ascii="Open Sans" w:hAnsi="Open Sans"/>
          <w:bCs/>
          <w:color w:val="000000" w:themeColor="text1"/>
          <w:sz w:val="18"/>
          <w:szCs w:val="18"/>
        </w:rPr>
        <w:t>Coala</w:t>
      </w:r>
      <w:proofErr w:type="spellEnd"/>
      <w:r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Life har vidare stärkts med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 ny CFO, </w:t>
      </w:r>
      <w:r w:rsidR="00E50B3C">
        <w:rPr>
          <w:rFonts w:ascii="Open Sans" w:hAnsi="Open Sans"/>
          <w:bCs/>
          <w:color w:val="000000" w:themeColor="text1"/>
          <w:sz w:val="18"/>
          <w:szCs w:val="18"/>
        </w:rPr>
        <w:t xml:space="preserve">en </w:t>
      </w:r>
      <w:r w:rsidR="00136D35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Vice President US Operations och ett antal nyckelpositioner inom sälj, marknad, utveckling och </w:t>
      </w:r>
      <w:r w:rsidR="00856A70" w:rsidRPr="00C254AA">
        <w:rPr>
          <w:rFonts w:ascii="Open Sans" w:hAnsi="Open Sans"/>
          <w:bCs/>
          <w:color w:val="000000" w:themeColor="text1"/>
          <w:sz w:val="18"/>
          <w:szCs w:val="18"/>
        </w:rPr>
        <w:t xml:space="preserve">kvalitet. </w:t>
      </w:r>
    </w:p>
    <w:p w14:paraId="2019205A" w14:textId="77777777" w:rsidR="001644C3" w:rsidRDefault="001644C3" w:rsidP="001644C3">
      <w:pPr>
        <w:rPr>
          <w:rFonts w:ascii="Open Sans" w:hAnsi="Open Sans"/>
          <w:bCs/>
          <w:color w:val="000000" w:themeColor="text1"/>
          <w:sz w:val="16"/>
          <w:szCs w:val="18"/>
        </w:rPr>
      </w:pPr>
    </w:p>
    <w:p w14:paraId="2573CF46" w14:textId="6AE8C3B2" w:rsidR="00121F05" w:rsidRPr="009775FC" w:rsidRDefault="00EE5B4A" w:rsidP="00EA3F64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18"/>
          <w:szCs w:val="18"/>
        </w:rPr>
      </w:pPr>
      <w:r w:rsidRPr="009775FC">
        <w:rPr>
          <w:rFonts w:ascii="Open Sans" w:hAnsi="Open Sans" w:cs="Open Sans"/>
          <w:b/>
          <w:sz w:val="18"/>
          <w:szCs w:val="18"/>
        </w:rPr>
        <w:t>För mer info kontakta:</w:t>
      </w:r>
    </w:p>
    <w:p w14:paraId="1EDDEFBE" w14:textId="74867312" w:rsidR="00CC13D7" w:rsidRPr="009775FC" w:rsidRDefault="00CC13D7" w:rsidP="00CC13D7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 w:themeColor="text1"/>
          <w:sz w:val="18"/>
          <w:szCs w:val="18"/>
        </w:rPr>
      </w:pPr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>Styrelseordf</w:t>
      </w:r>
      <w:r w:rsidR="00ED242F"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>ö</w:t>
      </w:r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rande </w:t>
      </w:r>
      <w:proofErr w:type="spellStart"/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>Coala</w:t>
      </w:r>
      <w:proofErr w:type="spellEnd"/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 Life</w:t>
      </w:r>
      <w:r w:rsidR="00ED242F"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 AB</w:t>
      </w:r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: Liselott </w:t>
      </w:r>
      <w:proofErr w:type="spellStart"/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>Kilaas</w:t>
      </w:r>
      <w:proofErr w:type="spellEnd"/>
      <w:r w:rsidRPr="009775F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 +47 400 02510, </w:t>
      </w:r>
      <w:hyperlink r:id="rId7" w:history="1">
        <w:r w:rsidRPr="009775FC">
          <w:rPr>
            <w:rStyle w:val="Hyperlnk"/>
            <w:rFonts w:ascii="Open Sans" w:hAnsi="Open Sans" w:cs="Open Sans"/>
            <w:bCs/>
            <w:sz w:val="18"/>
            <w:szCs w:val="18"/>
          </w:rPr>
          <w:t>liselott@kilaas.no</w:t>
        </w:r>
      </w:hyperlink>
    </w:p>
    <w:p w14:paraId="6BA1979E" w14:textId="77777777" w:rsidR="00632808" w:rsidRPr="000E3FE9" w:rsidRDefault="00632808" w:rsidP="00B26AC3">
      <w:pPr>
        <w:widowControl w:val="0"/>
        <w:autoSpaceDE w:val="0"/>
        <w:autoSpaceDN w:val="0"/>
        <w:adjustRightInd w:val="0"/>
        <w:rPr>
          <w:rFonts w:ascii="Open Sans" w:hAnsi="Open Sans"/>
          <w:bCs/>
          <w:color w:val="000000" w:themeColor="text1"/>
          <w:sz w:val="16"/>
          <w:szCs w:val="18"/>
        </w:rPr>
      </w:pPr>
    </w:p>
    <w:p w14:paraId="3E9574D5" w14:textId="04F2C2AE" w:rsidR="008943A0" w:rsidRPr="009775FC" w:rsidRDefault="008943A0" w:rsidP="00B26AC3">
      <w:pPr>
        <w:widowControl w:val="0"/>
        <w:autoSpaceDE w:val="0"/>
        <w:autoSpaceDN w:val="0"/>
        <w:adjustRightInd w:val="0"/>
        <w:rPr>
          <w:rFonts w:ascii="Open Sans" w:hAnsi="Open Sans"/>
          <w:b/>
          <w:bCs/>
          <w:color w:val="000000" w:themeColor="text1"/>
          <w:sz w:val="18"/>
          <w:szCs w:val="18"/>
        </w:rPr>
      </w:pPr>
      <w:r w:rsidRPr="009775FC">
        <w:rPr>
          <w:rFonts w:ascii="Open Sans" w:hAnsi="Open Sans"/>
          <w:b/>
          <w:bCs/>
          <w:color w:val="000000" w:themeColor="text1"/>
          <w:sz w:val="18"/>
          <w:szCs w:val="18"/>
        </w:rPr>
        <w:t>För bilder:</w:t>
      </w:r>
    </w:p>
    <w:p w14:paraId="32F41AD1" w14:textId="20546011" w:rsidR="00B26AC3" w:rsidRPr="009775FC" w:rsidRDefault="007F644F" w:rsidP="00EA3F64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bCs/>
          <w:color w:val="000000" w:themeColor="text1"/>
          <w:sz w:val="18"/>
          <w:szCs w:val="18"/>
        </w:rPr>
      </w:pPr>
      <w:r w:rsidRPr="009775FC">
        <w:rPr>
          <w:rFonts w:ascii="Open Sans" w:hAnsi="Open Sans"/>
          <w:bCs/>
          <w:color w:val="000000" w:themeColor="text1"/>
          <w:sz w:val="18"/>
          <w:szCs w:val="18"/>
        </w:rPr>
        <w:t>https://www.mynewsdesk.com/se/coala-life</w:t>
      </w:r>
    </w:p>
    <w:p w14:paraId="5FF63F45" w14:textId="77777777" w:rsidR="007F644F" w:rsidRPr="000E3FE9" w:rsidRDefault="007F644F" w:rsidP="00EA3F64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16"/>
          <w:szCs w:val="20"/>
        </w:rPr>
      </w:pPr>
    </w:p>
    <w:p w14:paraId="2D4125BD" w14:textId="77777777" w:rsidR="00EE5B4A" w:rsidRPr="00C254AA" w:rsidRDefault="00EE5B4A" w:rsidP="00EA3F64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16"/>
          <w:szCs w:val="16"/>
        </w:rPr>
      </w:pPr>
      <w:r w:rsidRPr="00C254AA">
        <w:rPr>
          <w:rFonts w:ascii="Open Sans" w:hAnsi="Open Sans" w:cs="Open Sans"/>
          <w:b/>
          <w:sz w:val="16"/>
          <w:szCs w:val="16"/>
        </w:rPr>
        <w:t>Om Coala Life AB:</w:t>
      </w:r>
    </w:p>
    <w:p w14:paraId="396262D9" w14:textId="3A932731" w:rsidR="00A71C80" w:rsidRPr="00A71C80" w:rsidRDefault="00EE5B4A" w:rsidP="00A71C80">
      <w:pPr>
        <w:pStyle w:val="Ingetavstnd"/>
        <w:rPr>
          <w:rFonts w:cs="Times New Roman"/>
          <w:position w:val="6"/>
          <w:sz w:val="16"/>
          <w:szCs w:val="16"/>
        </w:rPr>
      </w:pPr>
      <w:proofErr w:type="spellStart"/>
      <w:r w:rsidRPr="009775FC">
        <w:rPr>
          <w:rFonts w:cs="Open Sans"/>
          <w:sz w:val="16"/>
          <w:szCs w:val="16"/>
          <w:lang w:val="sv-SE"/>
        </w:rPr>
        <w:t>Coala</w:t>
      </w:r>
      <w:proofErr w:type="spellEnd"/>
      <w:r w:rsidRPr="009775FC">
        <w:rPr>
          <w:rFonts w:cs="Open Sans"/>
          <w:sz w:val="16"/>
          <w:szCs w:val="16"/>
          <w:lang w:val="sv-SE"/>
        </w:rPr>
        <w:t xml:space="preserve"> Life är ett svenskt medicintekniskt företag inom digital hälsa inriktat på hjärtdiagnostik och digital hälsa. Bolaget har utvecklat och lanserat en mångfaldigt prisbelönad portfölj av </w:t>
      </w:r>
      <w:r w:rsidR="00096B7B" w:rsidRPr="009775FC">
        <w:rPr>
          <w:rFonts w:cs="Open Sans"/>
          <w:sz w:val="16"/>
          <w:szCs w:val="16"/>
          <w:lang w:val="sv-SE"/>
        </w:rPr>
        <w:t xml:space="preserve">FDA- och CE-godkända </w:t>
      </w:r>
      <w:r w:rsidRPr="009775FC">
        <w:rPr>
          <w:rFonts w:cs="Open Sans"/>
          <w:sz w:val="16"/>
          <w:szCs w:val="16"/>
          <w:lang w:val="sv-SE"/>
        </w:rPr>
        <w:t xml:space="preserve">digitala medicintekniska lösningar för hjärtat. Produkterna </w:t>
      </w:r>
      <w:r w:rsidR="00580D02" w:rsidRPr="009775FC">
        <w:rPr>
          <w:rFonts w:cs="Open Sans"/>
          <w:sz w:val="16"/>
          <w:szCs w:val="16"/>
          <w:lang w:val="sv-SE"/>
        </w:rPr>
        <w:t>marknadsförs</w:t>
      </w:r>
      <w:r w:rsidRPr="009775FC">
        <w:rPr>
          <w:rFonts w:cs="Open Sans"/>
          <w:sz w:val="16"/>
          <w:szCs w:val="16"/>
          <w:lang w:val="sv-SE"/>
        </w:rPr>
        <w:t xml:space="preserve"> dels direkt mot konsument genom bland annat </w:t>
      </w:r>
      <w:r w:rsidR="0040171A" w:rsidRPr="009775FC">
        <w:rPr>
          <w:rFonts w:cs="Open Sans"/>
          <w:sz w:val="16"/>
          <w:szCs w:val="16"/>
          <w:lang w:val="sv-SE"/>
        </w:rPr>
        <w:t xml:space="preserve">Apotek Hjärtat och </w:t>
      </w:r>
      <w:r w:rsidRPr="009775FC">
        <w:rPr>
          <w:rFonts w:cs="Open Sans"/>
          <w:sz w:val="16"/>
          <w:szCs w:val="16"/>
          <w:lang w:val="sv-SE"/>
        </w:rPr>
        <w:t>Lloyds Apotek, och dels direkt mot vården för att möjliggöra digitala</w:t>
      </w:r>
      <w:r w:rsidR="0040171A" w:rsidRPr="009775FC">
        <w:rPr>
          <w:rFonts w:cs="Open Sans"/>
          <w:sz w:val="16"/>
          <w:szCs w:val="16"/>
          <w:lang w:val="sv-SE"/>
        </w:rPr>
        <w:t xml:space="preserve">, patientcentrerade </w:t>
      </w:r>
      <w:r w:rsidRPr="009775FC">
        <w:rPr>
          <w:rFonts w:cs="Open Sans"/>
          <w:sz w:val="16"/>
          <w:szCs w:val="16"/>
          <w:lang w:val="sv-SE"/>
        </w:rPr>
        <w:t>hjärtutredningar</w:t>
      </w:r>
      <w:r w:rsidR="0040171A" w:rsidRPr="009775FC">
        <w:rPr>
          <w:rFonts w:cs="Open Sans"/>
          <w:sz w:val="16"/>
          <w:szCs w:val="16"/>
          <w:lang w:val="sv-SE"/>
        </w:rPr>
        <w:t xml:space="preserve"> utan väntetider</w:t>
      </w:r>
      <w:r w:rsidRPr="009775FC">
        <w:rPr>
          <w:rFonts w:cs="Open Sans"/>
          <w:sz w:val="16"/>
          <w:szCs w:val="16"/>
          <w:lang w:val="sv-SE"/>
        </w:rPr>
        <w:t xml:space="preserve">. </w:t>
      </w:r>
      <w:r w:rsidR="00181134" w:rsidRPr="009775FC">
        <w:rPr>
          <w:rFonts w:cs="Open Sans"/>
          <w:sz w:val="16"/>
          <w:szCs w:val="16"/>
          <w:lang w:val="sv-SE"/>
        </w:rPr>
        <w:t xml:space="preserve">I februari 2019 utsågs </w:t>
      </w:r>
      <w:proofErr w:type="spellStart"/>
      <w:r w:rsidR="00181134" w:rsidRPr="009775FC">
        <w:rPr>
          <w:rFonts w:cs="Open Sans"/>
          <w:sz w:val="16"/>
          <w:szCs w:val="16"/>
          <w:lang w:val="sv-SE"/>
        </w:rPr>
        <w:t>Coala</w:t>
      </w:r>
      <w:proofErr w:type="spellEnd"/>
      <w:r w:rsidR="00181134" w:rsidRPr="009775FC">
        <w:rPr>
          <w:rFonts w:cs="Open Sans"/>
          <w:sz w:val="16"/>
          <w:szCs w:val="16"/>
          <w:lang w:val="sv-SE"/>
        </w:rPr>
        <w:t xml:space="preserve"> Life till ett av de 100 mest betydelsefulla bolagen i världen inom digital hälsa av Journal </w:t>
      </w:r>
      <w:proofErr w:type="spellStart"/>
      <w:r w:rsidR="00181134" w:rsidRPr="009775FC">
        <w:rPr>
          <w:rFonts w:cs="Open Sans"/>
          <w:sz w:val="16"/>
          <w:szCs w:val="16"/>
          <w:lang w:val="sv-SE"/>
        </w:rPr>
        <w:t>of</w:t>
      </w:r>
      <w:proofErr w:type="spellEnd"/>
      <w:r w:rsidR="00181134" w:rsidRPr="009775FC">
        <w:rPr>
          <w:rFonts w:cs="Open Sans"/>
          <w:sz w:val="16"/>
          <w:szCs w:val="16"/>
          <w:lang w:val="sv-SE"/>
        </w:rPr>
        <w:t xml:space="preserve"> </w:t>
      </w:r>
      <w:proofErr w:type="spellStart"/>
      <w:r w:rsidR="00181134" w:rsidRPr="009775FC">
        <w:rPr>
          <w:rFonts w:cs="Open Sans"/>
          <w:sz w:val="16"/>
          <w:szCs w:val="16"/>
          <w:lang w:val="sv-SE"/>
        </w:rPr>
        <w:t>mHealth</w:t>
      </w:r>
      <w:proofErr w:type="spellEnd"/>
      <w:r w:rsidR="00181134" w:rsidRPr="009775FC">
        <w:rPr>
          <w:rFonts w:cs="Open Sans"/>
          <w:sz w:val="16"/>
          <w:szCs w:val="16"/>
          <w:lang w:val="sv-SE"/>
        </w:rPr>
        <w:t xml:space="preserve">. </w:t>
      </w:r>
      <w:r w:rsidRPr="009775FC">
        <w:rPr>
          <w:rFonts w:cs="Open Sans"/>
          <w:sz w:val="16"/>
          <w:szCs w:val="16"/>
          <w:lang w:val="sv-SE"/>
        </w:rPr>
        <w:t xml:space="preserve">Vi gör det möjligt för alla att följa sitt hjärta. </w:t>
      </w:r>
      <w:proofErr w:type="spellStart"/>
      <w:r w:rsidRPr="00C254AA">
        <w:rPr>
          <w:rFonts w:cs="Open Sans"/>
          <w:sz w:val="16"/>
          <w:szCs w:val="16"/>
        </w:rPr>
        <w:t>För</w:t>
      </w:r>
      <w:proofErr w:type="spellEnd"/>
      <w:r w:rsidRPr="00C254AA">
        <w:rPr>
          <w:rFonts w:cs="Open Sans"/>
          <w:sz w:val="16"/>
          <w:szCs w:val="16"/>
        </w:rPr>
        <w:t xml:space="preserve"> </w:t>
      </w:r>
      <w:proofErr w:type="spellStart"/>
      <w:r w:rsidRPr="00C254AA">
        <w:rPr>
          <w:rFonts w:cs="Open Sans"/>
          <w:sz w:val="16"/>
          <w:szCs w:val="16"/>
        </w:rPr>
        <w:t>mer</w:t>
      </w:r>
      <w:proofErr w:type="spellEnd"/>
      <w:r w:rsidRPr="00C254AA">
        <w:rPr>
          <w:rFonts w:cs="Open Sans"/>
          <w:sz w:val="16"/>
          <w:szCs w:val="16"/>
        </w:rPr>
        <w:t xml:space="preserve"> info se </w:t>
      </w:r>
      <w:hyperlink r:id="rId8" w:history="1">
        <w:r w:rsidR="00A71C80" w:rsidRPr="00D10967">
          <w:rPr>
            <w:rStyle w:val="Hyperlnk"/>
            <w:rFonts w:cs="Open Sans"/>
            <w:sz w:val="16"/>
            <w:szCs w:val="16"/>
          </w:rPr>
          <w:t>www.coalalife.com</w:t>
        </w:r>
      </w:hyperlink>
      <w:r w:rsidR="00A71C80">
        <w:rPr>
          <w:rFonts w:cs="Open Sans"/>
          <w:sz w:val="16"/>
          <w:szCs w:val="16"/>
        </w:rPr>
        <w:t xml:space="preserve"> </w:t>
      </w:r>
      <w:r w:rsidR="00A71C80" w:rsidRPr="00A71C80">
        <w:rPr>
          <w:rFonts w:cs="Times New Roman"/>
          <w:sz w:val="16"/>
          <w:szCs w:val="16"/>
        </w:rPr>
        <w:t>Follow your Heart</w:t>
      </w:r>
      <w:r w:rsidR="00A71C80" w:rsidRPr="00A71C80">
        <w:rPr>
          <w:rFonts w:cs="Times New Roman"/>
          <w:position w:val="6"/>
          <w:sz w:val="16"/>
          <w:szCs w:val="16"/>
        </w:rPr>
        <w:t>®</w:t>
      </w:r>
    </w:p>
    <w:p w14:paraId="7D6DCB56" w14:textId="3A535C44" w:rsidR="00FE0EFF" w:rsidRDefault="00FE0EFF" w:rsidP="00C254AA">
      <w:pPr>
        <w:rPr>
          <w:rFonts w:ascii="Open Sans" w:hAnsi="Open Sans" w:cs="Open Sans"/>
          <w:sz w:val="16"/>
          <w:szCs w:val="16"/>
          <w:lang w:eastAsia="en-US"/>
        </w:rPr>
      </w:pPr>
    </w:p>
    <w:p w14:paraId="7CE8A8A3" w14:textId="77777777" w:rsidR="0018767E" w:rsidRPr="000E3FE9" w:rsidRDefault="0018767E" w:rsidP="000E3FE9">
      <w:pPr>
        <w:rPr>
          <w:rFonts w:ascii="Open Sans" w:hAnsi="Open Sans" w:cs="Open Sans"/>
          <w:sz w:val="16"/>
          <w:szCs w:val="20"/>
          <w:lang w:eastAsia="en-US"/>
        </w:rPr>
      </w:pPr>
      <w:bookmarkStart w:id="0" w:name="_GoBack"/>
      <w:bookmarkEnd w:id="0"/>
    </w:p>
    <w:sectPr w:rsidR="0018767E" w:rsidRPr="000E3FE9" w:rsidSect="005A4A16">
      <w:footerReference w:type="default" r:id="rId9"/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6BC0" w14:textId="77777777" w:rsidR="00090308" w:rsidRDefault="00090308" w:rsidP="00A32BC3">
      <w:r>
        <w:separator/>
      </w:r>
    </w:p>
  </w:endnote>
  <w:endnote w:type="continuationSeparator" w:id="0">
    <w:p w14:paraId="10814406" w14:textId="77777777" w:rsidR="00090308" w:rsidRDefault="00090308" w:rsidP="00A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D728" w14:textId="77777777" w:rsidR="00A32BC3" w:rsidRDefault="00A32BC3">
    <w:pPr>
      <w:pStyle w:val="Sidfot"/>
    </w:pPr>
    <w:r>
      <w:ptab w:relativeTo="margin" w:alignment="center" w:leader="none"/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4CC095DC" wp14:editId="134209C4">
          <wp:extent cx="2149176" cy="392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a_R_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43" cy="4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E21C" w14:textId="77777777" w:rsidR="00090308" w:rsidRDefault="00090308" w:rsidP="00A32BC3">
      <w:r>
        <w:separator/>
      </w:r>
    </w:p>
  </w:footnote>
  <w:footnote w:type="continuationSeparator" w:id="0">
    <w:p w14:paraId="71E15994" w14:textId="77777777" w:rsidR="00090308" w:rsidRDefault="00090308" w:rsidP="00A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6E16"/>
    <w:multiLevelType w:val="hybridMultilevel"/>
    <w:tmpl w:val="F448FA10"/>
    <w:lvl w:ilvl="0" w:tplc="46686938">
      <w:numFmt w:val="bullet"/>
      <w:lvlText w:val="-"/>
      <w:lvlJc w:val="left"/>
      <w:pPr>
        <w:ind w:left="72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E78"/>
    <w:multiLevelType w:val="hybridMultilevel"/>
    <w:tmpl w:val="6226E206"/>
    <w:lvl w:ilvl="0" w:tplc="8D9878A2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222222"/>
        <w:sz w:val="11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12CE6"/>
    <w:multiLevelType w:val="hybridMultilevel"/>
    <w:tmpl w:val="7B087D54"/>
    <w:lvl w:ilvl="0" w:tplc="97A625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96B0B"/>
    <w:multiLevelType w:val="hybridMultilevel"/>
    <w:tmpl w:val="1788FBD2"/>
    <w:lvl w:ilvl="0" w:tplc="E0D879FC">
      <w:numFmt w:val="bullet"/>
      <w:lvlText w:val="-"/>
      <w:lvlJc w:val="left"/>
      <w:pPr>
        <w:ind w:left="36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E0F08"/>
    <w:multiLevelType w:val="hybridMultilevel"/>
    <w:tmpl w:val="4E569B6E"/>
    <w:lvl w:ilvl="0" w:tplc="E0D879FC">
      <w:numFmt w:val="bullet"/>
      <w:lvlText w:val="-"/>
      <w:lvlJc w:val="left"/>
      <w:pPr>
        <w:ind w:left="36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163DF5"/>
    <w:multiLevelType w:val="hybridMultilevel"/>
    <w:tmpl w:val="59767AF4"/>
    <w:lvl w:ilvl="0" w:tplc="8C24EC2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CC2960"/>
    <w:multiLevelType w:val="multilevel"/>
    <w:tmpl w:val="FE8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50A7A"/>
    <w:multiLevelType w:val="hybridMultilevel"/>
    <w:tmpl w:val="5C8A87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B69AD"/>
    <w:multiLevelType w:val="multilevel"/>
    <w:tmpl w:val="B0F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6"/>
    <w:rsid w:val="00006873"/>
    <w:rsid w:val="00010075"/>
    <w:rsid w:val="000113B6"/>
    <w:rsid w:val="0001564F"/>
    <w:rsid w:val="00017F11"/>
    <w:rsid w:val="00032FA5"/>
    <w:rsid w:val="000343AF"/>
    <w:rsid w:val="000406F9"/>
    <w:rsid w:val="00040B9E"/>
    <w:rsid w:val="00042550"/>
    <w:rsid w:val="00060069"/>
    <w:rsid w:val="00077B35"/>
    <w:rsid w:val="00090308"/>
    <w:rsid w:val="00091306"/>
    <w:rsid w:val="000933E6"/>
    <w:rsid w:val="00096B7B"/>
    <w:rsid w:val="000A7E3A"/>
    <w:rsid w:val="000D295A"/>
    <w:rsid w:val="000E32BB"/>
    <w:rsid w:val="000E3FE9"/>
    <w:rsid w:val="000E4739"/>
    <w:rsid w:val="00101E06"/>
    <w:rsid w:val="0010324E"/>
    <w:rsid w:val="00121F05"/>
    <w:rsid w:val="00130302"/>
    <w:rsid w:val="001319B5"/>
    <w:rsid w:val="00136D35"/>
    <w:rsid w:val="00154AE6"/>
    <w:rsid w:val="001644C3"/>
    <w:rsid w:val="00181134"/>
    <w:rsid w:val="001841AA"/>
    <w:rsid w:val="00184E46"/>
    <w:rsid w:val="0018767E"/>
    <w:rsid w:val="00194959"/>
    <w:rsid w:val="001A1BDC"/>
    <w:rsid w:val="001A3CA9"/>
    <w:rsid w:val="001E22DD"/>
    <w:rsid w:val="001E575F"/>
    <w:rsid w:val="001E5C80"/>
    <w:rsid w:val="001F4EE6"/>
    <w:rsid w:val="001F4FAE"/>
    <w:rsid w:val="00200851"/>
    <w:rsid w:val="00207650"/>
    <w:rsid w:val="0021613D"/>
    <w:rsid w:val="002172FF"/>
    <w:rsid w:val="00281596"/>
    <w:rsid w:val="002818EB"/>
    <w:rsid w:val="00285E30"/>
    <w:rsid w:val="002A00BE"/>
    <w:rsid w:val="002B163B"/>
    <w:rsid w:val="002B3907"/>
    <w:rsid w:val="002B4634"/>
    <w:rsid w:val="002C30D8"/>
    <w:rsid w:val="002C4E5C"/>
    <w:rsid w:val="002D3642"/>
    <w:rsid w:val="002D394B"/>
    <w:rsid w:val="002D48AE"/>
    <w:rsid w:val="002E363C"/>
    <w:rsid w:val="002E3E5A"/>
    <w:rsid w:val="002E40F8"/>
    <w:rsid w:val="002E5004"/>
    <w:rsid w:val="002F7C2F"/>
    <w:rsid w:val="00302777"/>
    <w:rsid w:val="00304ACC"/>
    <w:rsid w:val="00316BEC"/>
    <w:rsid w:val="00321037"/>
    <w:rsid w:val="00327F06"/>
    <w:rsid w:val="00331F66"/>
    <w:rsid w:val="00340576"/>
    <w:rsid w:val="00350B3E"/>
    <w:rsid w:val="00352705"/>
    <w:rsid w:val="00353B8E"/>
    <w:rsid w:val="00356048"/>
    <w:rsid w:val="00371D2B"/>
    <w:rsid w:val="00376406"/>
    <w:rsid w:val="003943A8"/>
    <w:rsid w:val="003B56C4"/>
    <w:rsid w:val="003B698E"/>
    <w:rsid w:val="003C2108"/>
    <w:rsid w:val="003C3F18"/>
    <w:rsid w:val="003C45E6"/>
    <w:rsid w:val="003C493A"/>
    <w:rsid w:val="003D3ABF"/>
    <w:rsid w:val="003D54C0"/>
    <w:rsid w:val="003E08D6"/>
    <w:rsid w:val="003E176D"/>
    <w:rsid w:val="003E268C"/>
    <w:rsid w:val="003E30E0"/>
    <w:rsid w:val="003F4246"/>
    <w:rsid w:val="0040171A"/>
    <w:rsid w:val="0041166A"/>
    <w:rsid w:val="00424DDD"/>
    <w:rsid w:val="004258F3"/>
    <w:rsid w:val="0045120F"/>
    <w:rsid w:val="004546A3"/>
    <w:rsid w:val="004628AC"/>
    <w:rsid w:val="00463713"/>
    <w:rsid w:val="00467D44"/>
    <w:rsid w:val="00482C9D"/>
    <w:rsid w:val="00487A1F"/>
    <w:rsid w:val="00497054"/>
    <w:rsid w:val="004A0D4E"/>
    <w:rsid w:val="004B6136"/>
    <w:rsid w:val="004C6211"/>
    <w:rsid w:val="004D2BB6"/>
    <w:rsid w:val="00500D8B"/>
    <w:rsid w:val="00520897"/>
    <w:rsid w:val="005237D8"/>
    <w:rsid w:val="00544763"/>
    <w:rsid w:val="00546073"/>
    <w:rsid w:val="0057314D"/>
    <w:rsid w:val="00573916"/>
    <w:rsid w:val="005756E9"/>
    <w:rsid w:val="00577063"/>
    <w:rsid w:val="00580D02"/>
    <w:rsid w:val="00585BAA"/>
    <w:rsid w:val="00596E06"/>
    <w:rsid w:val="005A4A16"/>
    <w:rsid w:val="005A7F6A"/>
    <w:rsid w:val="005C37BC"/>
    <w:rsid w:val="005C5D17"/>
    <w:rsid w:val="005E3EAA"/>
    <w:rsid w:val="005E49B7"/>
    <w:rsid w:val="006070B4"/>
    <w:rsid w:val="00616F4C"/>
    <w:rsid w:val="00632808"/>
    <w:rsid w:val="006370E0"/>
    <w:rsid w:val="00641B65"/>
    <w:rsid w:val="00643CAC"/>
    <w:rsid w:val="00651F4F"/>
    <w:rsid w:val="00652138"/>
    <w:rsid w:val="00652971"/>
    <w:rsid w:val="00655FDE"/>
    <w:rsid w:val="0065795D"/>
    <w:rsid w:val="00663254"/>
    <w:rsid w:val="00663871"/>
    <w:rsid w:val="00664D1E"/>
    <w:rsid w:val="00672BE9"/>
    <w:rsid w:val="00681F61"/>
    <w:rsid w:val="00685F28"/>
    <w:rsid w:val="00693023"/>
    <w:rsid w:val="006A3EDA"/>
    <w:rsid w:val="006D5781"/>
    <w:rsid w:val="006F0CA8"/>
    <w:rsid w:val="006F667C"/>
    <w:rsid w:val="007059CC"/>
    <w:rsid w:val="00712B53"/>
    <w:rsid w:val="00720C8C"/>
    <w:rsid w:val="007356AF"/>
    <w:rsid w:val="00741523"/>
    <w:rsid w:val="00747253"/>
    <w:rsid w:val="00753A45"/>
    <w:rsid w:val="00755B23"/>
    <w:rsid w:val="00760755"/>
    <w:rsid w:val="0076493B"/>
    <w:rsid w:val="00766CC4"/>
    <w:rsid w:val="00776D5A"/>
    <w:rsid w:val="0078418E"/>
    <w:rsid w:val="007843DB"/>
    <w:rsid w:val="00787002"/>
    <w:rsid w:val="00787197"/>
    <w:rsid w:val="00794000"/>
    <w:rsid w:val="007A2E78"/>
    <w:rsid w:val="007D17FE"/>
    <w:rsid w:val="007D5715"/>
    <w:rsid w:val="007F644F"/>
    <w:rsid w:val="00801B42"/>
    <w:rsid w:val="008053CF"/>
    <w:rsid w:val="008174F3"/>
    <w:rsid w:val="008176BE"/>
    <w:rsid w:val="00817CAA"/>
    <w:rsid w:val="008328AB"/>
    <w:rsid w:val="008404A9"/>
    <w:rsid w:val="00846654"/>
    <w:rsid w:val="00850B1C"/>
    <w:rsid w:val="00850E79"/>
    <w:rsid w:val="00856A70"/>
    <w:rsid w:val="00871BA7"/>
    <w:rsid w:val="008831B6"/>
    <w:rsid w:val="00886F83"/>
    <w:rsid w:val="0088788B"/>
    <w:rsid w:val="00890DE2"/>
    <w:rsid w:val="008943A0"/>
    <w:rsid w:val="008A04C6"/>
    <w:rsid w:val="008A0B53"/>
    <w:rsid w:val="008A572E"/>
    <w:rsid w:val="008D44C3"/>
    <w:rsid w:val="008F0930"/>
    <w:rsid w:val="008F776A"/>
    <w:rsid w:val="00905985"/>
    <w:rsid w:val="00945FA2"/>
    <w:rsid w:val="00952AA4"/>
    <w:rsid w:val="00955794"/>
    <w:rsid w:val="00962A30"/>
    <w:rsid w:val="009775FC"/>
    <w:rsid w:val="00986DEE"/>
    <w:rsid w:val="00987439"/>
    <w:rsid w:val="009A16D8"/>
    <w:rsid w:val="009B228A"/>
    <w:rsid w:val="009C5E89"/>
    <w:rsid w:val="009D7308"/>
    <w:rsid w:val="00A019DD"/>
    <w:rsid w:val="00A02D22"/>
    <w:rsid w:val="00A0568C"/>
    <w:rsid w:val="00A17B2F"/>
    <w:rsid w:val="00A260A5"/>
    <w:rsid w:val="00A32BC3"/>
    <w:rsid w:val="00A3346C"/>
    <w:rsid w:val="00A34833"/>
    <w:rsid w:val="00A34C05"/>
    <w:rsid w:val="00A35CB9"/>
    <w:rsid w:val="00A46B45"/>
    <w:rsid w:val="00A46BFE"/>
    <w:rsid w:val="00A6469E"/>
    <w:rsid w:val="00A7002C"/>
    <w:rsid w:val="00A70437"/>
    <w:rsid w:val="00A71C80"/>
    <w:rsid w:val="00A725D0"/>
    <w:rsid w:val="00A7612F"/>
    <w:rsid w:val="00A80222"/>
    <w:rsid w:val="00A87EA4"/>
    <w:rsid w:val="00A93D99"/>
    <w:rsid w:val="00A93DFB"/>
    <w:rsid w:val="00A97421"/>
    <w:rsid w:val="00AA250A"/>
    <w:rsid w:val="00AC6823"/>
    <w:rsid w:val="00AD2736"/>
    <w:rsid w:val="00AE49F2"/>
    <w:rsid w:val="00AE5163"/>
    <w:rsid w:val="00AF7B9F"/>
    <w:rsid w:val="00B26AC3"/>
    <w:rsid w:val="00B46CD4"/>
    <w:rsid w:val="00B47096"/>
    <w:rsid w:val="00B615CD"/>
    <w:rsid w:val="00B615D7"/>
    <w:rsid w:val="00B63D0E"/>
    <w:rsid w:val="00B84E02"/>
    <w:rsid w:val="00B90039"/>
    <w:rsid w:val="00B92277"/>
    <w:rsid w:val="00BA30B3"/>
    <w:rsid w:val="00BB4238"/>
    <w:rsid w:val="00BC0FBE"/>
    <w:rsid w:val="00BC6D9B"/>
    <w:rsid w:val="00BC7425"/>
    <w:rsid w:val="00BF5455"/>
    <w:rsid w:val="00C24E41"/>
    <w:rsid w:val="00C254AA"/>
    <w:rsid w:val="00C45AC9"/>
    <w:rsid w:val="00C7216B"/>
    <w:rsid w:val="00C72CED"/>
    <w:rsid w:val="00C90895"/>
    <w:rsid w:val="00C91789"/>
    <w:rsid w:val="00CB447D"/>
    <w:rsid w:val="00CC13D7"/>
    <w:rsid w:val="00CC2F66"/>
    <w:rsid w:val="00CD6C8F"/>
    <w:rsid w:val="00CD74E6"/>
    <w:rsid w:val="00CE1947"/>
    <w:rsid w:val="00D0167D"/>
    <w:rsid w:val="00D03D4B"/>
    <w:rsid w:val="00D33EF5"/>
    <w:rsid w:val="00D34266"/>
    <w:rsid w:val="00D34EE0"/>
    <w:rsid w:val="00D428AB"/>
    <w:rsid w:val="00D43EAF"/>
    <w:rsid w:val="00D56595"/>
    <w:rsid w:val="00D60627"/>
    <w:rsid w:val="00D62A98"/>
    <w:rsid w:val="00D8523F"/>
    <w:rsid w:val="00D97986"/>
    <w:rsid w:val="00D97C73"/>
    <w:rsid w:val="00DA1ADC"/>
    <w:rsid w:val="00DA2938"/>
    <w:rsid w:val="00DB31CC"/>
    <w:rsid w:val="00DC484F"/>
    <w:rsid w:val="00DE13F5"/>
    <w:rsid w:val="00DE1607"/>
    <w:rsid w:val="00DE1C5E"/>
    <w:rsid w:val="00DF3D2E"/>
    <w:rsid w:val="00E001AD"/>
    <w:rsid w:val="00E26DC6"/>
    <w:rsid w:val="00E35D35"/>
    <w:rsid w:val="00E46B37"/>
    <w:rsid w:val="00E50B3C"/>
    <w:rsid w:val="00E61CF7"/>
    <w:rsid w:val="00E64B8D"/>
    <w:rsid w:val="00E71469"/>
    <w:rsid w:val="00E820AB"/>
    <w:rsid w:val="00E96CC1"/>
    <w:rsid w:val="00E97165"/>
    <w:rsid w:val="00EA1788"/>
    <w:rsid w:val="00EA3F64"/>
    <w:rsid w:val="00EB6EDA"/>
    <w:rsid w:val="00EB7F4D"/>
    <w:rsid w:val="00EC0044"/>
    <w:rsid w:val="00ED242F"/>
    <w:rsid w:val="00ED2F48"/>
    <w:rsid w:val="00ED46A7"/>
    <w:rsid w:val="00EE2C8E"/>
    <w:rsid w:val="00EE5B4A"/>
    <w:rsid w:val="00EF38D5"/>
    <w:rsid w:val="00EF7722"/>
    <w:rsid w:val="00F04B69"/>
    <w:rsid w:val="00F05ECB"/>
    <w:rsid w:val="00F106F2"/>
    <w:rsid w:val="00F12570"/>
    <w:rsid w:val="00F139BB"/>
    <w:rsid w:val="00F238C1"/>
    <w:rsid w:val="00F33A39"/>
    <w:rsid w:val="00F33D67"/>
    <w:rsid w:val="00F46DAD"/>
    <w:rsid w:val="00F70B08"/>
    <w:rsid w:val="00F71675"/>
    <w:rsid w:val="00F91A89"/>
    <w:rsid w:val="00F927DB"/>
    <w:rsid w:val="00FA4B2B"/>
    <w:rsid w:val="00FB4003"/>
    <w:rsid w:val="00FB44BF"/>
    <w:rsid w:val="00FB5C2B"/>
    <w:rsid w:val="00FB5F2A"/>
    <w:rsid w:val="00FB62EE"/>
    <w:rsid w:val="00FE0EFF"/>
    <w:rsid w:val="00FE1376"/>
    <w:rsid w:val="00FE4C3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B6A"/>
  <w14:defaultImageDpi w14:val="32767"/>
  <w15:chartTrackingRefBased/>
  <w15:docId w15:val="{8116FB30-2912-2F46-B2C8-6AF0729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BAA"/>
    <w:rPr>
      <w:rFonts w:ascii="Times New Roman" w:hAnsi="Times New Roman" w:cs="Times New Roman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184E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32BC3"/>
  </w:style>
  <w:style w:type="paragraph" w:styleId="Sidfot">
    <w:name w:val="footer"/>
    <w:basedOn w:val="Normal"/>
    <w:link w:val="SidfotChar"/>
    <w:uiPriority w:val="99"/>
    <w:unhideWhenUsed/>
    <w:rsid w:val="00A32BC3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32BC3"/>
  </w:style>
  <w:style w:type="character" w:styleId="Kommentarsreferens">
    <w:name w:val="annotation reference"/>
    <w:basedOn w:val="Standardstycketeckensnitt"/>
    <w:uiPriority w:val="99"/>
    <w:semiHidden/>
    <w:unhideWhenUsed/>
    <w:rsid w:val="00DE16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1607"/>
    <w:rPr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1607"/>
    <w:rPr>
      <w:rFonts w:ascii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16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1607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607"/>
    <w:rPr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60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3C2108"/>
  </w:style>
  <w:style w:type="character" w:styleId="Betoning">
    <w:name w:val="Emphasis"/>
    <w:basedOn w:val="Standardstycketeckensnitt"/>
    <w:uiPriority w:val="20"/>
    <w:qFormat/>
    <w:rsid w:val="003C210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B463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85BA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184E46"/>
    <w:rPr>
      <w:rFonts w:ascii="Times New Roman" w:hAnsi="Times New Roman" w:cs="Times New Roman"/>
      <w:b/>
      <w:bCs/>
      <w:sz w:val="36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CC2F66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16BEC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Revision">
    <w:name w:val="Revision"/>
    <w:hidden/>
    <w:uiPriority w:val="99"/>
    <w:semiHidden/>
    <w:rsid w:val="00316BEC"/>
    <w:rPr>
      <w:rFonts w:ascii="Times New Roman" w:hAnsi="Times New Roman" w:cs="Times New Roman"/>
      <w:lang w:val="sv-SE" w:eastAsia="sv-SE"/>
    </w:rPr>
  </w:style>
  <w:style w:type="paragraph" w:styleId="Ingetavstnd">
    <w:name w:val="No Spacing"/>
    <w:uiPriority w:val="1"/>
    <w:qFormat/>
    <w:rsid w:val="00A93DFB"/>
    <w:rPr>
      <w:rFonts w:ascii="Open Sans" w:hAnsi="Open Sans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90598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59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5985"/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s4">
    <w:name w:val="s4"/>
    <w:basedOn w:val="Standardstycketeckensnitt"/>
    <w:rsid w:val="00487A1F"/>
  </w:style>
  <w:style w:type="character" w:customStyle="1" w:styleId="UnresolvedMention">
    <w:name w:val="Unresolved Mention"/>
    <w:basedOn w:val="Standardstycketeckensnitt"/>
    <w:uiPriority w:val="99"/>
    <w:rsid w:val="008943A0"/>
    <w:rPr>
      <w:color w:val="605E5C"/>
      <w:shd w:val="clear" w:color="auto" w:fill="E1DFDD"/>
    </w:rPr>
  </w:style>
  <w:style w:type="paragraph" w:customStyle="1" w:styleId="p1">
    <w:name w:val="p1"/>
    <w:basedOn w:val="Normal"/>
    <w:rsid w:val="0018767E"/>
    <w:pPr>
      <w:spacing w:after="180" w:line="255" w:lineRule="atLeast"/>
    </w:pPr>
    <w:rPr>
      <w:rFonts w:ascii="Trebuchet MS" w:hAnsi="Trebuchet MS"/>
      <w:sz w:val="12"/>
      <w:szCs w:val="12"/>
    </w:rPr>
  </w:style>
  <w:style w:type="paragraph" w:customStyle="1" w:styleId="p2">
    <w:name w:val="p2"/>
    <w:basedOn w:val="Normal"/>
    <w:rsid w:val="0018767E"/>
    <w:rPr>
      <w:rFonts w:ascii="Trebuchet MS" w:hAnsi="Trebuchet MS"/>
      <w:sz w:val="12"/>
      <w:szCs w:val="12"/>
    </w:rPr>
  </w:style>
  <w:style w:type="paragraph" w:customStyle="1" w:styleId="p3">
    <w:name w:val="p3"/>
    <w:basedOn w:val="Normal"/>
    <w:rsid w:val="0018767E"/>
    <w:rPr>
      <w:rFonts w:ascii="Trebuchet MS" w:hAnsi="Trebuchet MS"/>
    </w:rPr>
  </w:style>
  <w:style w:type="paragraph" w:customStyle="1" w:styleId="p4">
    <w:name w:val="p4"/>
    <w:basedOn w:val="Normal"/>
    <w:rsid w:val="0018767E"/>
    <w:rPr>
      <w:sz w:val="16"/>
      <w:szCs w:val="16"/>
    </w:rPr>
  </w:style>
  <w:style w:type="paragraph" w:customStyle="1" w:styleId="p5">
    <w:name w:val="p5"/>
    <w:basedOn w:val="Normal"/>
    <w:rsid w:val="0018767E"/>
    <w:rPr>
      <w:rFonts w:ascii="Trebuchet MS" w:hAnsi="Trebuchet MS"/>
      <w:sz w:val="14"/>
      <w:szCs w:val="14"/>
    </w:rPr>
  </w:style>
  <w:style w:type="paragraph" w:customStyle="1" w:styleId="p6">
    <w:name w:val="p6"/>
    <w:basedOn w:val="Normal"/>
    <w:rsid w:val="0018767E"/>
    <w:rPr>
      <w:rFonts w:ascii="Trebuchet MS" w:hAnsi="Trebuchet MS"/>
      <w:sz w:val="12"/>
      <w:szCs w:val="12"/>
    </w:rPr>
  </w:style>
  <w:style w:type="character" w:customStyle="1" w:styleId="s2">
    <w:name w:val="s2"/>
    <w:basedOn w:val="Standardstycketeckensnitt"/>
    <w:rsid w:val="0018767E"/>
    <w:rPr>
      <w:shd w:val="clear" w:color="auto" w:fill="FFFB01"/>
    </w:rPr>
  </w:style>
  <w:style w:type="character" w:customStyle="1" w:styleId="s3">
    <w:name w:val="s3"/>
    <w:basedOn w:val="Standardstycketeckensnitt"/>
    <w:rsid w:val="0018767E"/>
    <w:rPr>
      <w:color w:val="0433FF"/>
      <w:u w:val="single"/>
    </w:rPr>
  </w:style>
  <w:style w:type="character" w:customStyle="1" w:styleId="apple-tab-span">
    <w:name w:val="apple-tab-span"/>
    <w:basedOn w:val="Standardstycketeckensnitt"/>
    <w:rsid w:val="0018767E"/>
  </w:style>
  <w:style w:type="character" w:customStyle="1" w:styleId="s1">
    <w:name w:val="s1"/>
    <w:basedOn w:val="Standardstycketeckensnitt"/>
    <w:rsid w:val="0018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selott@kilaas.no" TargetMode="External"/><Relationship Id="rId8" Type="http://schemas.openxmlformats.org/officeDocument/2006/relationships/hyperlink" Target="http://www.coalalif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ttilundgren/Dropbox%20(Coala%20Life)/Coala%20marketing%20folder/PR/Pressreleaser/Pressrelease%20SALSS%20Rising%20Star%20Award%202017%20final%20:%20f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 SALSS Rising Star Award 2017 final : foto.dotx</Template>
  <TotalTime>22</TotalTime>
  <Pages>1</Pages>
  <Words>573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Lundgren</dc:creator>
  <cp:keywords/>
  <dc:description/>
  <cp:lastModifiedBy>Titti Lundgren</cp:lastModifiedBy>
  <cp:revision>10</cp:revision>
  <cp:lastPrinted>2018-06-29T10:07:00Z</cp:lastPrinted>
  <dcterms:created xsi:type="dcterms:W3CDTF">2019-06-20T08:04:00Z</dcterms:created>
  <dcterms:modified xsi:type="dcterms:W3CDTF">2019-06-20T11:19:00Z</dcterms:modified>
</cp:coreProperties>
</file>