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5154098</wp:posOffset>
                </wp:positionH>
                <wp:positionV relativeFrom="page">
                  <wp:posOffset>198359</wp:posOffset>
                </wp:positionV>
                <wp:extent cx="2628900" cy="53467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346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rPr>
                                <w:rFonts w:ascii="Calibri" w:cs="Calibri" w:hAnsi="Calibri" w:eastAsia="Calibri"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sv-SE"/>
                              </w:rPr>
                              <w:t>Pressmeddelande fr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sv-SE"/>
                              </w:rPr>
                              <w:t xml:space="preserve">n </w:t>
                            </w:r>
                          </w:p>
                          <w:p>
                            <w:pPr>
                              <w:pStyle w:val="Body Text"/>
                              <w:rPr>
                                <w:rFonts w:ascii="Calibri" w:cs="Calibri" w:hAnsi="Calibri" w:eastAsia="Calibri"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sv-SE"/>
                              </w:rPr>
                              <w:t>2E Group AB (publ)</w:t>
                            </w:r>
                          </w:p>
                          <w:p>
                            <w:pPr>
                              <w:pStyle w:val="Body Text"/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sv-SE"/>
                              </w:rPr>
                              <w:t>G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sv-SE"/>
                              </w:rPr>
                              <w:t>teborg 2015-12-09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05.8pt;margin-top:15.6pt;width:207.0pt;height:42.1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rPr>
                          <w:rFonts w:ascii="Calibri" w:cs="Calibri" w:hAnsi="Calibri" w:eastAsia="Calibri"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sv-SE"/>
                        </w:rPr>
                        <w:t>Pressmeddelande fr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sv-SE"/>
                        </w:rPr>
                        <w:t xml:space="preserve">n </w:t>
                      </w:r>
                    </w:p>
                    <w:p>
                      <w:pPr>
                        <w:pStyle w:val="Body Text"/>
                        <w:rPr>
                          <w:rFonts w:ascii="Calibri" w:cs="Calibri" w:hAnsi="Calibri" w:eastAsia="Calibri"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sv-SE"/>
                        </w:rPr>
                        <w:t>2E Group AB (publ)</w:t>
                      </w:r>
                    </w:p>
                    <w:p>
                      <w:pPr>
                        <w:pStyle w:val="Body Text"/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sv-SE"/>
                        </w:rPr>
                        <w:t>G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sv-SE"/>
                        </w:rPr>
                        <w:t>teborg 2015-12-09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Body Text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  <w:lang w:val="sv-SE"/>
        </w:rPr>
        <w:t xml:space="preserve">2Entertain </w:t>
      </w:r>
      <w:r>
        <w:rPr>
          <w:rFonts w:ascii="Cambria" w:cs="Cambria" w:hAnsi="Cambria" w:eastAsia="Cambria"/>
          <w:sz w:val="22"/>
          <w:szCs w:val="22"/>
          <w:rtl w:val="0"/>
          <w:lang w:val="sv-SE"/>
        </w:rPr>
        <w:t xml:space="preserve">– </w:t>
      </w:r>
      <w:r>
        <w:rPr>
          <w:rFonts w:ascii="Cambria" w:cs="Cambria" w:hAnsi="Cambria" w:eastAsia="Cambria"/>
          <w:sz w:val="22"/>
          <w:szCs w:val="22"/>
          <w:rtl w:val="0"/>
          <w:lang w:val="sv-SE"/>
        </w:rPr>
        <w:t>part of 2E Group</w:t>
      </w:r>
    </w:p>
    <w:p>
      <w:pPr>
        <w:pStyle w:val="svttextlead-article"/>
        <w:spacing w:before="0" w:after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svttextlead-article"/>
        <w:spacing w:before="0" w:after="0"/>
        <w:rPr>
          <w:rFonts w:ascii="Georgia" w:cs="Georgia" w:hAnsi="Georgia" w:eastAsia="Georgia"/>
          <w:b w:val="1"/>
          <w:bCs w:val="1"/>
          <w:color w:val="1d1b11"/>
          <w:sz w:val="40"/>
          <w:szCs w:val="40"/>
          <w:u w:color="1d1b11"/>
        </w:rPr>
      </w:pPr>
      <w:r>
        <w:rPr>
          <w:rFonts w:ascii="Georgia" w:hAnsi="Georgia"/>
          <w:b w:val="1"/>
          <w:bCs w:val="1"/>
          <w:color w:val="1d1b11"/>
          <w:sz w:val="34"/>
          <w:szCs w:val="34"/>
          <w:u w:color="1d1b11"/>
          <w:rtl w:val="0"/>
          <w:lang w:val="sv-SE"/>
        </w:rPr>
        <w:t>Maxim debuterar som B</w:t>
      </w:r>
      <w:r>
        <w:rPr>
          <w:rFonts w:ascii="Georgia" w:hAnsi="Georgia" w:hint="default"/>
          <w:b w:val="1"/>
          <w:bCs w:val="1"/>
          <w:color w:val="1d1b11"/>
          <w:sz w:val="34"/>
          <w:szCs w:val="34"/>
          <w:u w:color="1d1b11"/>
          <w:rtl w:val="0"/>
          <w:lang w:val="sv-SE"/>
        </w:rPr>
        <w:t>å</w:t>
      </w:r>
      <w:r>
        <w:rPr>
          <w:rFonts w:ascii="Georgia" w:hAnsi="Georgia"/>
          <w:b w:val="1"/>
          <w:bCs w:val="1"/>
          <w:color w:val="1d1b11"/>
          <w:sz w:val="34"/>
          <w:szCs w:val="34"/>
          <w:u w:color="1d1b11"/>
          <w:rtl w:val="0"/>
          <w:lang w:val="sv-SE"/>
        </w:rPr>
        <w:t>tsman i Astrid Lindgrens folkk</w:t>
      </w:r>
      <w:r>
        <w:rPr>
          <w:rFonts w:ascii="Georgia" w:hAnsi="Georgia" w:hint="default"/>
          <w:b w:val="1"/>
          <w:bCs w:val="1"/>
          <w:color w:val="1d1b11"/>
          <w:sz w:val="34"/>
          <w:szCs w:val="34"/>
          <w:u w:color="1d1b11"/>
          <w:rtl w:val="0"/>
          <w:lang w:val="sv-SE"/>
        </w:rPr>
        <w:t>ä</w:t>
      </w:r>
      <w:r>
        <w:rPr>
          <w:rFonts w:ascii="Georgia" w:hAnsi="Georgia"/>
          <w:b w:val="1"/>
          <w:bCs w:val="1"/>
          <w:color w:val="1d1b11"/>
          <w:sz w:val="34"/>
          <w:szCs w:val="34"/>
          <w:u w:color="1d1b11"/>
          <w:rtl w:val="0"/>
          <w:lang w:val="sv-SE"/>
        </w:rPr>
        <w:t xml:space="preserve">ra </w:t>
      </w:r>
      <w:r>
        <w:rPr>
          <w:rFonts w:ascii="Georgia" w:hAnsi="Georgia"/>
          <w:b w:val="1"/>
          <w:bCs w:val="1"/>
          <w:i w:val="1"/>
          <w:iCs w:val="1"/>
          <w:color w:val="1d1b11"/>
          <w:sz w:val="34"/>
          <w:szCs w:val="34"/>
          <w:u w:color="1d1b11"/>
          <w:rtl w:val="0"/>
          <w:lang w:val="sv-SE"/>
        </w:rPr>
        <w:t>Vi p</w:t>
      </w:r>
      <w:r>
        <w:rPr>
          <w:rFonts w:ascii="Georgia" w:hAnsi="Georgia" w:hint="default"/>
          <w:b w:val="1"/>
          <w:bCs w:val="1"/>
          <w:i w:val="1"/>
          <w:iCs w:val="1"/>
          <w:color w:val="1d1b11"/>
          <w:sz w:val="34"/>
          <w:szCs w:val="34"/>
          <w:u w:color="1d1b11"/>
          <w:rtl w:val="0"/>
          <w:lang w:val="sv-SE"/>
        </w:rPr>
        <w:t xml:space="preserve">å </w:t>
      </w:r>
      <w:r>
        <w:rPr>
          <w:rFonts w:ascii="Georgia" w:hAnsi="Georgia"/>
          <w:b w:val="1"/>
          <w:bCs w:val="1"/>
          <w:i w:val="1"/>
          <w:iCs w:val="1"/>
          <w:color w:val="1d1b11"/>
          <w:sz w:val="34"/>
          <w:szCs w:val="34"/>
          <w:u w:color="1d1b11"/>
          <w:rtl w:val="0"/>
          <w:lang w:val="sv-SE"/>
        </w:rPr>
        <w:t>Saltkr</w:t>
      </w:r>
      <w:r>
        <w:rPr>
          <w:rFonts w:ascii="Georgia" w:hAnsi="Georgia" w:hint="default"/>
          <w:b w:val="1"/>
          <w:bCs w:val="1"/>
          <w:i w:val="1"/>
          <w:iCs w:val="1"/>
          <w:color w:val="1d1b11"/>
          <w:sz w:val="34"/>
          <w:szCs w:val="34"/>
          <w:u w:color="1d1b11"/>
          <w:rtl w:val="0"/>
          <w:lang w:val="sv-SE"/>
        </w:rPr>
        <w:t>å</w:t>
      </w:r>
      <w:r>
        <w:rPr>
          <w:rFonts w:ascii="Georgia" w:hAnsi="Georgia"/>
          <w:b w:val="1"/>
          <w:bCs w:val="1"/>
          <w:i w:val="1"/>
          <w:iCs w:val="1"/>
          <w:color w:val="1d1b11"/>
          <w:sz w:val="34"/>
          <w:szCs w:val="34"/>
          <w:u w:color="1d1b11"/>
          <w:rtl w:val="0"/>
          <w:lang w:val="sv-SE"/>
        </w:rPr>
        <w:t>kan</w:t>
      </w:r>
      <w:r>
        <w:rPr>
          <w:rFonts w:ascii="Georgia" w:hAnsi="Georgia"/>
          <w:b w:val="1"/>
          <w:bCs w:val="1"/>
          <w:color w:val="1d1b11"/>
          <w:sz w:val="34"/>
          <w:szCs w:val="34"/>
          <w:u w:color="1d1b11"/>
          <w:rtl w:val="0"/>
          <w:lang w:val="sv-SE"/>
        </w:rPr>
        <w:t xml:space="preserve"> p</w:t>
      </w:r>
      <w:r>
        <w:rPr>
          <w:rFonts w:ascii="Georgia" w:hAnsi="Georgia" w:hint="default"/>
          <w:b w:val="1"/>
          <w:bCs w:val="1"/>
          <w:color w:val="1d1b11"/>
          <w:sz w:val="34"/>
          <w:szCs w:val="34"/>
          <w:u w:color="1d1b11"/>
          <w:rtl w:val="0"/>
          <w:lang w:val="sv-SE"/>
        </w:rPr>
        <w:t xml:space="preserve">å </w:t>
      </w:r>
      <w:r>
        <w:rPr>
          <w:rFonts w:ascii="Georgia" w:hAnsi="Georgia"/>
          <w:b w:val="1"/>
          <w:bCs w:val="1"/>
          <w:color w:val="1d1b11"/>
          <w:sz w:val="34"/>
          <w:szCs w:val="34"/>
          <w:u w:color="1d1b11"/>
          <w:rtl w:val="0"/>
          <w:lang w:val="sv-SE"/>
        </w:rPr>
        <w:t>Lisebergsteatern.</w:t>
      </w:r>
    </w:p>
    <w:p>
      <w:pPr>
        <w:pStyle w:val="svttextlead-article"/>
        <w:spacing w:before="0" w:after="0"/>
        <w:rPr>
          <w:rFonts w:ascii="Georgia" w:cs="Georgia" w:hAnsi="Georgia" w:eastAsia="Georgia"/>
          <w:color w:val="1d1b11"/>
          <w:sz w:val="22"/>
          <w:szCs w:val="22"/>
          <w:u w:color="1d1b11"/>
        </w:rPr>
      </w:pPr>
      <w:r>
        <w:rPr>
          <w:rFonts w:ascii="Arial Unicode MS" w:cs="Arial Unicode MS" w:hAnsi="Arial Unicode MS" w:eastAsia="Arial Unicode MS"/>
          <w:color w:val="1d1b11"/>
          <w:sz w:val="22"/>
          <w:szCs w:val="22"/>
          <w:u w:color="1d1b11"/>
        </w:rPr>
        <w:br w:type="textWrapping"/>
      </w:r>
      <w:r>
        <w:rPr>
          <w:rFonts w:ascii="Georgia" w:hAnsi="Georgia"/>
          <w:b w:val="1"/>
          <w:bCs w:val="1"/>
          <w:color w:val="1d1b11"/>
          <w:sz w:val="22"/>
          <w:szCs w:val="22"/>
          <w:u w:color="1d1b11"/>
          <w:rtl w:val="0"/>
          <w:lang w:val="sv-SE"/>
        </w:rPr>
        <w:t xml:space="preserve">Nu </w:t>
      </w:r>
      <w:r>
        <w:rPr>
          <w:rFonts w:ascii="Georgia" w:hAnsi="Georgia" w:hint="default"/>
          <w:b w:val="1"/>
          <w:bCs w:val="1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b w:val="1"/>
          <w:bCs w:val="1"/>
          <w:color w:val="1d1b11"/>
          <w:sz w:val="22"/>
          <w:szCs w:val="22"/>
          <w:u w:color="1d1b11"/>
          <w:rtl w:val="0"/>
          <w:lang w:val="sv-SE"/>
        </w:rPr>
        <w:t xml:space="preserve">r det klart! 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Fyra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rige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 xml:space="preserve"> Saint Bernhardshunden, Maxim, fr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n G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ö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teborg debuterar i en av v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ra mest folkk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 xml:space="preserve">ra Astrid Lindgrensagor </w:t>
      </w:r>
      <w:r>
        <w:rPr>
          <w:rFonts w:ascii="Georgia" w:hAnsi="Georgia"/>
          <w:i w:val="1"/>
          <w:iCs w:val="1"/>
          <w:color w:val="1d1b11"/>
          <w:sz w:val="22"/>
          <w:szCs w:val="22"/>
          <w:u w:color="1d1b11"/>
          <w:rtl w:val="0"/>
          <w:lang w:val="sv-SE"/>
        </w:rPr>
        <w:t>Vi p</w:t>
      </w:r>
      <w:r>
        <w:rPr>
          <w:rFonts w:ascii="Georgia" w:hAnsi="Georgia" w:hint="default"/>
          <w:i w:val="1"/>
          <w:iCs w:val="1"/>
          <w:color w:val="1d1b11"/>
          <w:sz w:val="22"/>
          <w:szCs w:val="22"/>
          <w:u w:color="1d1b11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1d1b11"/>
          <w:sz w:val="22"/>
          <w:szCs w:val="22"/>
          <w:u w:color="1d1b11"/>
          <w:rtl w:val="0"/>
          <w:lang w:val="sv-SE"/>
        </w:rPr>
        <w:t>Saltkr</w:t>
      </w:r>
      <w:r>
        <w:rPr>
          <w:rFonts w:ascii="Georgia" w:hAnsi="Georgia" w:hint="default"/>
          <w:i w:val="1"/>
          <w:iCs w:val="1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1d1b11"/>
          <w:sz w:val="22"/>
          <w:szCs w:val="22"/>
          <w:u w:color="1d1b11"/>
          <w:rtl w:val="0"/>
          <w:lang w:val="sv-SE"/>
        </w:rPr>
        <w:t xml:space="preserve">kan, 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som spelas p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 xml:space="preserve">å 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Lisebergsteatern i G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ö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teborg under Jullovet, med premi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 xml:space="preserve">r 20 december 2015. </w:t>
      </w:r>
    </w:p>
    <w:p>
      <w:pPr>
        <w:pStyle w:val="svttextlead-article"/>
        <w:spacing w:before="0" w:after="0"/>
        <w:rPr>
          <w:rFonts w:ascii="Georgia" w:cs="Georgia" w:hAnsi="Georgia" w:eastAsia="Georgia"/>
          <w:color w:val="1d1b11"/>
          <w:sz w:val="22"/>
          <w:szCs w:val="22"/>
          <w:u w:color="1d1b11"/>
        </w:rPr>
      </w:pPr>
    </w:p>
    <w:p>
      <w:pPr>
        <w:pStyle w:val="svttextlead-article"/>
        <w:spacing w:before="0" w:after="0"/>
        <w:rPr>
          <w:rFonts w:ascii="Georgia" w:cs="Georgia" w:hAnsi="Georgia" w:eastAsia="Georgia"/>
          <w:color w:val="1d1b11"/>
          <w:sz w:val="22"/>
          <w:szCs w:val="22"/>
          <w:u w:color="1d1b11"/>
        </w:rPr>
      </w:pP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F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ö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 xml:space="preserve">rberedelserna 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r nu i full g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ng inf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ö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r spels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songen p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 xml:space="preserve">å 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Lisebergsteatern och n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sta vecka startar repetitionerna inf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ö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r den stora premi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ren tillsammans med hela ensemblen. Total kommer hela 29 f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ö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rest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 xml:space="preserve">llningar av </w:t>
      </w:r>
      <w:r>
        <w:rPr>
          <w:rFonts w:ascii="Georgia" w:hAnsi="Georgia"/>
          <w:i w:val="1"/>
          <w:iCs w:val="1"/>
          <w:color w:val="1d1b11"/>
          <w:sz w:val="22"/>
          <w:szCs w:val="22"/>
          <w:u w:color="1d1b11"/>
          <w:rtl w:val="0"/>
          <w:lang w:val="sv-SE"/>
        </w:rPr>
        <w:t>Vi p</w:t>
      </w:r>
      <w:r>
        <w:rPr>
          <w:rFonts w:ascii="Georgia" w:hAnsi="Georgia" w:hint="default"/>
          <w:i w:val="1"/>
          <w:iCs w:val="1"/>
          <w:color w:val="1d1b11"/>
          <w:sz w:val="22"/>
          <w:szCs w:val="22"/>
          <w:u w:color="1d1b11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1d1b11"/>
          <w:sz w:val="22"/>
          <w:szCs w:val="22"/>
          <w:u w:color="1d1b11"/>
          <w:rtl w:val="0"/>
          <w:lang w:val="sv-SE"/>
        </w:rPr>
        <w:t>Saltkr</w:t>
      </w:r>
      <w:r>
        <w:rPr>
          <w:rFonts w:ascii="Georgia" w:hAnsi="Georgia" w:hint="default"/>
          <w:i w:val="1"/>
          <w:iCs w:val="1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1d1b11"/>
          <w:sz w:val="22"/>
          <w:szCs w:val="22"/>
          <w:u w:color="1d1b11"/>
          <w:rtl w:val="0"/>
          <w:lang w:val="sv-SE"/>
        </w:rPr>
        <w:t>kan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 xml:space="preserve"> att spelas fram tom den 10 januari. Fullst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 xml:space="preserve">ndig spelplan: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"http://www.showtic.se/saltkrakan"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www.showtic.se/saltkrakan</w:t>
      </w:r>
      <w:r>
        <w:rPr/>
        <w:fldChar w:fldCharType="end" w:fldLock="0"/>
      </w:r>
    </w:p>
    <w:p>
      <w:pPr>
        <w:pStyle w:val="svttextlead-article"/>
        <w:spacing w:before="0" w:after="0"/>
        <w:rPr>
          <w:rFonts w:ascii="Georgia" w:cs="Georgia" w:hAnsi="Georgia" w:eastAsia="Georgia"/>
          <w:i w:val="1"/>
          <w:iCs w:val="1"/>
          <w:sz w:val="22"/>
          <w:szCs w:val="22"/>
        </w:rPr>
      </w:pPr>
    </w:p>
    <w:p>
      <w:pPr>
        <w:pStyle w:val="Normal (Web)"/>
        <w:rPr>
          <w:rFonts w:ascii="Georgia" w:cs="Georgia" w:hAnsi="Georgia" w:eastAsia="Georgia"/>
          <w:color w:val="1d1b11"/>
          <w:sz w:val="22"/>
          <w:szCs w:val="22"/>
          <w:u w:color="1d1b11"/>
        </w:rPr>
      </w:pP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Ber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ttelsen om</w:t>
      </w:r>
      <w:r>
        <w:rPr>
          <w:rFonts w:ascii="Georgia" w:hAnsi="Georgia"/>
          <w:i w:val="1"/>
          <w:iCs w:val="1"/>
          <w:color w:val="1d1b11"/>
          <w:sz w:val="22"/>
          <w:szCs w:val="22"/>
          <w:u w:color="1d1b11"/>
          <w:rtl w:val="0"/>
          <w:lang w:val="sv-SE"/>
        </w:rPr>
        <w:t xml:space="preserve"> Vi p</w:t>
      </w:r>
      <w:r>
        <w:rPr>
          <w:rFonts w:ascii="Georgia" w:hAnsi="Georgia" w:hint="default"/>
          <w:i w:val="1"/>
          <w:iCs w:val="1"/>
          <w:color w:val="1d1b11"/>
          <w:sz w:val="22"/>
          <w:szCs w:val="22"/>
          <w:u w:color="1d1b11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1d1b11"/>
          <w:sz w:val="22"/>
          <w:szCs w:val="22"/>
          <w:u w:color="1d1b11"/>
          <w:rtl w:val="0"/>
          <w:lang w:val="sv-SE"/>
        </w:rPr>
        <w:t>Saltkr</w:t>
      </w:r>
      <w:r>
        <w:rPr>
          <w:rFonts w:ascii="Georgia" w:hAnsi="Georgia" w:hint="default"/>
          <w:i w:val="1"/>
          <w:iCs w:val="1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1d1b11"/>
          <w:sz w:val="22"/>
          <w:szCs w:val="22"/>
          <w:u w:color="1d1b11"/>
          <w:rtl w:val="0"/>
          <w:lang w:val="sv-SE"/>
        </w:rPr>
        <w:t>kan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 xml:space="preserve"> utspelar sig p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 ö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n Saltkr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kan, l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ngt ut i Stockholms Sk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rg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rd. P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 ö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n bor Tjorven med sin stora hund B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tsman, mamma, pappa och sina tv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 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ldre systrar Teddy och Freddy. Tjorven vet och kan n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stan allt, s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rskilt om hur saker och ting g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r till p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 xml:space="preserve">å 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just Saltkr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kan. En dag i juni anl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 xml:space="preserve">nder familjen Melkersson till 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ö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 xml:space="preserve">n med pappa Melker i spetsen. De 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r stadsbor som ska spendera hela sommaren p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 xml:space="preserve">å 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Saltkr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kan och sedan den dagen de kom till Saltkr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kan blev ingenting l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ä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ngre sig likt f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ö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 xml:space="preserve">r vare sig Melkerssons eller 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ö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borna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 xml:space="preserve">… </w:t>
      </w:r>
    </w:p>
    <w:p>
      <w:pPr>
        <w:pStyle w:val="Body Text"/>
        <w:rPr>
          <w:rFonts w:ascii="Georgia" w:cs="Georgia" w:hAnsi="Georgia" w:eastAsia="Georgia"/>
          <w:color w:val="1d1b11"/>
          <w:sz w:val="22"/>
          <w:szCs w:val="22"/>
          <w:u w:color="1d1b11"/>
        </w:rPr>
      </w:pPr>
      <w:r>
        <w:rPr>
          <w:rFonts w:ascii="Georgia" w:hAnsi="Georgia"/>
          <w:b w:val="1"/>
          <w:bCs w:val="1"/>
          <w:color w:val="1d1b11"/>
          <w:sz w:val="22"/>
          <w:szCs w:val="22"/>
          <w:u w:color="1d1b11"/>
          <w:rtl w:val="0"/>
          <w:lang w:val="sv-SE"/>
        </w:rPr>
        <w:t>Regi: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 xml:space="preserve"> K</w:t>
      </w:r>
      <w:r>
        <w:rPr>
          <w:rFonts w:ascii="Georgia" w:hAnsi="Georgia" w:hint="default"/>
          <w:color w:val="1d1b11"/>
          <w:sz w:val="22"/>
          <w:szCs w:val="22"/>
          <w:u w:color="1d1b11"/>
          <w:rtl w:val="0"/>
          <w:lang w:val="sv-SE"/>
        </w:rPr>
        <w:t>å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>lle Gunnarsson</w:t>
      </w:r>
      <w:r>
        <w:rPr>
          <w:rFonts w:ascii="Arial Unicode MS" w:cs="Arial Unicode MS" w:hAnsi="Arial Unicode MS" w:eastAsia="Arial Unicode MS"/>
          <w:color w:val="1d1b11"/>
          <w:sz w:val="22"/>
          <w:szCs w:val="22"/>
          <w:u w:color="1d1b11"/>
        </w:rPr>
        <w:br w:type="textWrapping"/>
      </w:r>
      <w:r>
        <w:rPr>
          <w:rFonts w:ascii="Georgia" w:hAnsi="Georgia"/>
          <w:b w:val="1"/>
          <w:bCs w:val="1"/>
          <w:color w:val="1d1b11"/>
          <w:sz w:val="22"/>
          <w:szCs w:val="22"/>
          <w:u w:color="1d1b11"/>
          <w:rtl w:val="0"/>
          <w:lang w:val="sv-SE"/>
        </w:rPr>
        <w:t>Produktion:</w:t>
      </w:r>
      <w:r>
        <w:rPr>
          <w:rFonts w:ascii="Georgia" w:hAnsi="Georgia"/>
          <w:color w:val="1d1b11"/>
          <w:sz w:val="22"/>
          <w:szCs w:val="22"/>
          <w:u w:color="1d1b11"/>
          <w:rtl w:val="0"/>
          <w:lang w:val="sv-SE"/>
        </w:rPr>
        <w:t xml:space="preserve"> 2Entertain och Stage Fantasy</w:t>
      </w:r>
    </w:p>
    <w:p>
      <w:pPr>
        <w:pStyle w:val="Body Text"/>
        <w:rPr>
          <w:rFonts w:ascii="Georgia" w:cs="Georgia" w:hAnsi="Georgia" w:eastAsia="Georgia"/>
          <w:color w:val="1d1b11"/>
          <w:sz w:val="20"/>
          <w:szCs w:val="20"/>
          <w:u w:color="1d1b11"/>
        </w:rPr>
      </w:pPr>
    </w:p>
    <w:p>
      <w:pPr>
        <w:pStyle w:val="Body Text"/>
        <w:rPr>
          <w:rFonts w:ascii="Georgia" w:cs="Georgia" w:hAnsi="Georgia" w:eastAsia="Georgia"/>
          <w:color w:val="1d1b11"/>
          <w:sz w:val="18"/>
          <w:szCs w:val="18"/>
          <w:u w:color="1d1b11"/>
        </w:rPr>
      </w:pPr>
      <w:r>
        <w:rPr>
          <w:rFonts w:ascii="Georgia" w:hAnsi="Georgia"/>
          <w:b w:val="1"/>
          <w:bCs w:val="1"/>
          <w:color w:val="1d1b11"/>
          <w:sz w:val="18"/>
          <w:szCs w:val="18"/>
          <w:u w:color="1d1b11"/>
          <w:rtl w:val="0"/>
          <w:lang w:val="sv-SE"/>
        </w:rPr>
        <w:t>I rollerna:</w:t>
      </w:r>
      <w:r>
        <w:rPr>
          <w:rFonts w:ascii="Georgia" w:hAnsi="Georgia"/>
          <w:color w:val="1d1b11"/>
          <w:sz w:val="18"/>
          <w:szCs w:val="18"/>
          <w:u w:color="1d1b11"/>
          <w:rtl w:val="0"/>
          <w:lang w:val="sv-SE"/>
        </w:rPr>
        <w:t xml:space="preserve"> </w:t>
      </w:r>
      <w:r>
        <w:rPr>
          <w:rFonts w:ascii="Georgia" w:hAnsi="Georgia"/>
          <w:sz w:val="18"/>
          <w:szCs w:val="18"/>
          <w:rtl w:val="0"/>
          <w:lang w:val="sv-SE"/>
        </w:rPr>
        <w:t>Maxim (B</w:t>
      </w:r>
      <w:r>
        <w:rPr>
          <w:rFonts w:ascii="Georgia" w:hAnsi="Georgia" w:hint="default"/>
          <w:sz w:val="18"/>
          <w:szCs w:val="18"/>
          <w:rtl w:val="0"/>
          <w:lang w:val="sv-SE"/>
        </w:rPr>
        <w:t>å</w:t>
      </w:r>
      <w:r>
        <w:rPr>
          <w:rFonts w:ascii="Georgia" w:hAnsi="Georgia"/>
          <w:sz w:val="18"/>
          <w:szCs w:val="18"/>
          <w:rtl w:val="0"/>
          <w:lang w:val="sv-SE"/>
        </w:rPr>
        <w:t>tsman)</w:t>
      </w:r>
      <w:r>
        <w:rPr>
          <w:rFonts w:ascii="Georgia" w:hAnsi="Georgia"/>
          <w:b w:val="1"/>
          <w:bCs w:val="1"/>
          <w:sz w:val="18"/>
          <w:szCs w:val="18"/>
          <w:rtl w:val="0"/>
          <w:lang w:val="sv-SE"/>
        </w:rPr>
        <w:t xml:space="preserve">, </w:t>
      </w:r>
      <w:r>
        <w:rPr>
          <w:rFonts w:ascii="Georgia" w:hAnsi="Georgia"/>
          <w:sz w:val="18"/>
          <w:szCs w:val="18"/>
          <w:rtl w:val="0"/>
          <w:lang w:val="sv-SE"/>
        </w:rPr>
        <w:t>Hanna Elfors (Malin), Robin R</w:t>
      </w:r>
      <w:r>
        <w:rPr>
          <w:rFonts w:ascii="Georgia" w:hAnsi="Georgia" w:hint="default"/>
          <w:sz w:val="18"/>
          <w:szCs w:val="18"/>
          <w:rtl w:val="0"/>
          <w:lang w:val="sv-SE"/>
        </w:rPr>
        <w:t>ö</w:t>
      </w:r>
      <w:r>
        <w:rPr>
          <w:rFonts w:ascii="Georgia" w:hAnsi="Georgia"/>
          <w:sz w:val="18"/>
          <w:szCs w:val="18"/>
          <w:rtl w:val="0"/>
          <w:lang w:val="sv-SE"/>
        </w:rPr>
        <w:t>sehag (Melker), Sonny Enell (Krister/Karlberg), Sussi Bj</w:t>
      </w:r>
      <w:r>
        <w:rPr>
          <w:rFonts w:ascii="Georgia" w:hAnsi="Georgia" w:hint="default"/>
          <w:sz w:val="18"/>
          <w:szCs w:val="18"/>
          <w:rtl w:val="0"/>
          <w:lang w:val="sv-SE"/>
        </w:rPr>
        <w:t>ö</w:t>
      </w:r>
      <w:r>
        <w:rPr>
          <w:rFonts w:ascii="Georgia" w:hAnsi="Georgia"/>
          <w:sz w:val="18"/>
          <w:szCs w:val="18"/>
          <w:rtl w:val="0"/>
          <w:lang w:val="sv-SE"/>
        </w:rPr>
        <w:t>rninger (M</w:t>
      </w:r>
      <w:r>
        <w:rPr>
          <w:rFonts w:ascii="Georgia" w:hAnsi="Georgia" w:hint="default"/>
          <w:sz w:val="18"/>
          <w:szCs w:val="18"/>
          <w:rtl w:val="0"/>
          <w:lang w:val="sv-SE"/>
        </w:rPr>
        <w:t>ä</w:t>
      </w:r>
      <w:r>
        <w:rPr>
          <w:rFonts w:ascii="Georgia" w:hAnsi="Georgia"/>
          <w:sz w:val="18"/>
          <w:szCs w:val="18"/>
          <w:rtl w:val="0"/>
          <w:lang w:val="sv-SE"/>
        </w:rPr>
        <w:t>rta), Kristian St</w:t>
      </w:r>
      <w:r>
        <w:rPr>
          <w:rFonts w:ascii="Georgia" w:hAnsi="Georgia" w:hint="default"/>
          <w:sz w:val="18"/>
          <w:szCs w:val="18"/>
          <w:rtl w:val="0"/>
          <w:lang w:val="sv-SE"/>
        </w:rPr>
        <w:t>å</w:t>
      </w:r>
      <w:r>
        <w:rPr>
          <w:rFonts w:ascii="Georgia" w:hAnsi="Georgia"/>
          <w:sz w:val="18"/>
          <w:szCs w:val="18"/>
          <w:rtl w:val="0"/>
          <w:lang w:val="sv-SE"/>
        </w:rPr>
        <w:t>hlgren (Nisse), Hatti Isaksson (Sj</w:t>
      </w:r>
      <w:r>
        <w:rPr>
          <w:rFonts w:ascii="Georgia" w:hAnsi="Georgia" w:hint="default"/>
          <w:sz w:val="18"/>
          <w:szCs w:val="18"/>
          <w:rtl w:val="0"/>
          <w:lang w:val="sv-SE"/>
        </w:rPr>
        <w:t>ö</w:t>
      </w:r>
      <w:r>
        <w:rPr>
          <w:rFonts w:ascii="Georgia" w:hAnsi="Georgia"/>
          <w:sz w:val="18"/>
          <w:szCs w:val="18"/>
          <w:rtl w:val="0"/>
          <w:lang w:val="sv-SE"/>
        </w:rPr>
        <w:t>blom), Thomas Pettersson (S</w:t>
      </w:r>
      <w:r>
        <w:rPr>
          <w:rFonts w:ascii="Georgia" w:hAnsi="Georgia" w:hint="default"/>
          <w:sz w:val="18"/>
          <w:szCs w:val="18"/>
          <w:rtl w:val="0"/>
          <w:lang w:val="sv-SE"/>
        </w:rPr>
        <w:t>ö</w:t>
      </w:r>
      <w:r>
        <w:rPr>
          <w:rFonts w:ascii="Georgia" w:hAnsi="Georgia"/>
          <w:sz w:val="18"/>
          <w:szCs w:val="18"/>
          <w:rtl w:val="0"/>
          <w:lang w:val="sv-SE"/>
        </w:rPr>
        <w:t>derman/Mattsson), Evelina Ekelund/Filippa Sj</w:t>
      </w:r>
      <w:r>
        <w:rPr>
          <w:rFonts w:ascii="Georgia" w:hAnsi="Georgia" w:hint="default"/>
          <w:sz w:val="18"/>
          <w:szCs w:val="18"/>
          <w:rtl w:val="0"/>
          <w:lang w:val="sv-SE"/>
        </w:rPr>
        <w:t>ö</w:t>
      </w:r>
      <w:r>
        <w:rPr>
          <w:rFonts w:ascii="Georgia" w:hAnsi="Georgia"/>
          <w:sz w:val="18"/>
          <w:szCs w:val="18"/>
          <w:rtl w:val="0"/>
          <w:lang w:val="sv-SE"/>
        </w:rPr>
        <w:t>vall Fagerberg (Tjorven), Edward Sandqvist/Martin Warefelt (Pelle), Alicia Abrahamsson/Alicia Sv</w:t>
      </w:r>
      <w:r>
        <w:rPr>
          <w:rFonts w:ascii="Georgia" w:hAnsi="Georgia" w:hint="default"/>
          <w:sz w:val="18"/>
          <w:szCs w:val="18"/>
          <w:rtl w:val="0"/>
          <w:lang w:val="sv-SE"/>
        </w:rPr>
        <w:t>ä</w:t>
      </w:r>
      <w:r>
        <w:rPr>
          <w:rFonts w:ascii="Georgia" w:hAnsi="Georgia"/>
          <w:sz w:val="18"/>
          <w:szCs w:val="18"/>
          <w:rtl w:val="0"/>
          <w:lang w:val="sv-SE"/>
        </w:rPr>
        <w:t>rd (Stina), Simon Petersson (Niklas), Hampus Bernader (Johan), Ebba M</w:t>
      </w:r>
      <w:r>
        <w:rPr>
          <w:rFonts w:ascii="Georgia" w:hAnsi="Georgia" w:hint="default"/>
          <w:sz w:val="18"/>
          <w:szCs w:val="18"/>
          <w:rtl w:val="0"/>
          <w:lang w:val="sv-SE"/>
        </w:rPr>
        <w:t>å</w:t>
      </w:r>
      <w:r>
        <w:rPr>
          <w:rFonts w:ascii="Georgia" w:hAnsi="Georgia"/>
          <w:sz w:val="18"/>
          <w:szCs w:val="18"/>
          <w:rtl w:val="0"/>
          <w:lang w:val="sv-SE"/>
        </w:rPr>
        <w:t>rd Andersson/Jonna Bergstr</w:t>
      </w:r>
      <w:r>
        <w:rPr>
          <w:rFonts w:ascii="Georgia" w:hAnsi="Georgia" w:hint="default"/>
          <w:sz w:val="18"/>
          <w:szCs w:val="18"/>
          <w:rtl w:val="0"/>
          <w:lang w:val="sv-SE"/>
        </w:rPr>
        <w:t>ö</w:t>
      </w:r>
      <w:r>
        <w:rPr>
          <w:rFonts w:ascii="Georgia" w:hAnsi="Georgia"/>
          <w:sz w:val="18"/>
          <w:szCs w:val="18"/>
          <w:rtl w:val="0"/>
          <w:lang w:val="sv-SE"/>
        </w:rPr>
        <w:t>m (Teddy), Alice Unosson/Hilma Eriksson (Freddy), Andreas Falk (Bj</w:t>
      </w:r>
      <w:r>
        <w:rPr>
          <w:rFonts w:ascii="Georgia" w:hAnsi="Georgia" w:hint="default"/>
          <w:sz w:val="18"/>
          <w:szCs w:val="18"/>
          <w:rtl w:val="0"/>
          <w:lang w:val="sv-SE"/>
        </w:rPr>
        <w:t>ö</w:t>
      </w:r>
      <w:r>
        <w:rPr>
          <w:rFonts w:ascii="Georgia" w:hAnsi="Georgia"/>
          <w:sz w:val="18"/>
          <w:szCs w:val="18"/>
          <w:rtl w:val="0"/>
          <w:lang w:val="sv-SE"/>
        </w:rPr>
        <w:t xml:space="preserve">rn), Amanda Bernader/Alvina </w:t>
      </w:r>
      <w:r>
        <w:rPr>
          <w:rFonts w:ascii="Georgia" w:hAnsi="Georgia" w:hint="default"/>
          <w:sz w:val="18"/>
          <w:szCs w:val="18"/>
          <w:rtl w:val="0"/>
          <w:lang w:val="sv-SE"/>
        </w:rPr>
        <w:t>Å</w:t>
      </w:r>
      <w:r>
        <w:rPr>
          <w:rFonts w:ascii="Georgia" w:hAnsi="Georgia"/>
          <w:sz w:val="18"/>
          <w:szCs w:val="18"/>
          <w:rtl w:val="0"/>
          <w:lang w:val="sv-SE"/>
        </w:rPr>
        <w:t>kerlind-Reisne (Lotta) mfl.</w:t>
      </w:r>
    </w:p>
    <w:p>
      <w:pPr>
        <w:pStyle w:val="Body Text"/>
        <w:rPr>
          <w:rFonts w:ascii="Georgia" w:cs="Georgia" w:hAnsi="Georgia" w:eastAsia="Georgia"/>
          <w:sz w:val="20"/>
          <w:szCs w:val="20"/>
        </w:rPr>
      </w:pPr>
    </w:p>
    <w:p>
      <w:pPr>
        <w:pStyle w:val="Body Text"/>
        <w:rPr>
          <w:rStyle w:val="Ingen"/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sv-SE"/>
        </w:rPr>
        <w:t>Biljetterna s</w:t>
      </w:r>
      <w:r>
        <w:rPr>
          <w:rFonts w:ascii="Georgia" w:hAnsi="Georgia" w:hint="default"/>
          <w:sz w:val="20"/>
          <w:szCs w:val="20"/>
          <w:rtl w:val="0"/>
          <w:lang w:val="sv-SE"/>
        </w:rPr>
        <w:t>ä</w:t>
      </w:r>
      <w:r>
        <w:rPr>
          <w:rFonts w:ascii="Georgia" w:hAnsi="Georgia"/>
          <w:sz w:val="20"/>
          <w:szCs w:val="20"/>
          <w:rtl w:val="0"/>
          <w:lang w:val="sv-SE"/>
        </w:rPr>
        <w:t xml:space="preserve">ljs via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"http://www.liseberg.se"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www.liseberg.se</w:t>
      </w:r>
      <w:r>
        <w:rPr/>
        <w:fldChar w:fldCharType="end" w:fldLock="0"/>
      </w:r>
      <w:r>
        <w:rPr>
          <w:rStyle w:val="Ingen"/>
          <w:rFonts w:ascii="Georgia" w:hAnsi="Georgia"/>
          <w:sz w:val="20"/>
          <w:szCs w:val="20"/>
          <w:rtl w:val="0"/>
          <w:lang w:val="sv-SE"/>
        </w:rPr>
        <w:t xml:space="preserve"> och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"http://www.showtic.se/saltkrakan"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www.showtic.se/saltkrakan</w:t>
      </w:r>
      <w:r>
        <w:rPr/>
        <w:fldChar w:fldCharType="end" w:fldLock="0"/>
      </w:r>
    </w:p>
    <w:p>
      <w:pPr>
        <w:pStyle w:val="Body Text"/>
        <w:rPr>
          <w:rFonts w:ascii="Georgia" w:cs="Georgia" w:hAnsi="Georgia" w:eastAsia="Georgia"/>
          <w:b w:val="1"/>
          <w:bCs w:val="1"/>
          <w:sz w:val="20"/>
          <w:szCs w:val="20"/>
        </w:rPr>
      </w:pPr>
    </w:p>
    <w:p>
      <w:pPr>
        <w:pStyle w:val="svttextlead-article"/>
        <w:spacing w:before="0" w:after="0"/>
        <w:rPr>
          <w:rStyle w:val="Ingen"/>
          <w:rFonts w:ascii="Georgia" w:cs="Georgia" w:hAnsi="Georgia" w:eastAsia="Georgia"/>
          <w:color w:val="1d1b11"/>
          <w:sz w:val="20"/>
          <w:szCs w:val="20"/>
          <w:u w:color="1d1b11"/>
        </w:rPr>
      </w:pPr>
      <w:r>
        <w:rPr>
          <w:rStyle w:val="Ingen"/>
          <w:rFonts w:ascii="Georgia" w:hAnsi="Georgia"/>
          <w:b w:val="1"/>
          <w:bCs w:val="1"/>
          <w:sz w:val="20"/>
          <w:szCs w:val="20"/>
          <w:rtl w:val="0"/>
          <w:lang w:val="sv-SE"/>
        </w:rPr>
        <w:t>F</w:t>
      </w:r>
      <w:r>
        <w:rPr>
          <w:rStyle w:val="Ingen"/>
          <w:rFonts w:ascii="Georgia" w:hAnsi="Georgia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Ingen"/>
          <w:rFonts w:ascii="Georgia" w:hAnsi="Georgia"/>
          <w:b w:val="1"/>
          <w:bCs w:val="1"/>
          <w:sz w:val="20"/>
          <w:szCs w:val="20"/>
          <w:rtl w:val="0"/>
          <w:lang w:val="sv-SE"/>
        </w:rPr>
        <w:t xml:space="preserve">lj </w:t>
      </w:r>
      <w:r>
        <w:rPr>
          <w:rStyle w:val="Ingen"/>
          <w:rFonts w:ascii="Georgia" w:hAnsi="Georgia" w:hint="default"/>
          <w:b w:val="1"/>
          <w:bCs w:val="1"/>
          <w:sz w:val="20"/>
          <w:szCs w:val="20"/>
          <w:rtl w:val="0"/>
          <w:lang w:val="sv-SE"/>
        </w:rPr>
        <w:t>”</w:t>
      </w:r>
      <w:r>
        <w:rPr>
          <w:rStyle w:val="Ingen"/>
          <w:rFonts w:ascii="Georgia" w:hAnsi="Georgia"/>
          <w:b w:val="1"/>
          <w:bCs w:val="1"/>
          <w:sz w:val="20"/>
          <w:szCs w:val="20"/>
          <w:rtl w:val="0"/>
          <w:lang w:val="sv-SE"/>
        </w:rPr>
        <w:t>B</w:t>
      </w:r>
      <w:r>
        <w:rPr>
          <w:rStyle w:val="Ingen"/>
          <w:rFonts w:ascii="Georgia" w:hAnsi="Georgia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Style w:val="Ingen"/>
          <w:rFonts w:ascii="Georgia" w:hAnsi="Georgia"/>
          <w:b w:val="1"/>
          <w:bCs w:val="1"/>
          <w:sz w:val="20"/>
          <w:szCs w:val="20"/>
          <w:rtl w:val="0"/>
          <w:lang w:val="sv-SE"/>
        </w:rPr>
        <w:t>tsman</w:t>
      </w:r>
      <w:r>
        <w:rPr>
          <w:rStyle w:val="Ingen"/>
          <w:rFonts w:ascii="Georgia" w:hAnsi="Georgia" w:hint="default"/>
          <w:b w:val="1"/>
          <w:bCs w:val="1"/>
          <w:sz w:val="20"/>
          <w:szCs w:val="20"/>
          <w:rtl w:val="0"/>
          <w:lang w:val="sv-SE"/>
        </w:rPr>
        <w:t xml:space="preserve">” </w:t>
      </w:r>
      <w:r>
        <w:rPr>
          <w:rStyle w:val="Ingen"/>
          <w:rFonts w:ascii="Georgia" w:hAnsi="Georgia"/>
          <w:b w:val="1"/>
          <w:bCs w:val="1"/>
          <w:sz w:val="20"/>
          <w:szCs w:val="20"/>
          <w:rtl w:val="0"/>
          <w:lang w:val="sv-SE"/>
        </w:rPr>
        <w:t>p</w:t>
      </w:r>
      <w:r>
        <w:rPr>
          <w:rStyle w:val="Ingen"/>
          <w:rFonts w:ascii="Georgia" w:hAnsi="Georgia" w:hint="default"/>
          <w:b w:val="1"/>
          <w:bCs w:val="1"/>
          <w:sz w:val="20"/>
          <w:szCs w:val="20"/>
          <w:rtl w:val="0"/>
          <w:lang w:val="sv-SE"/>
        </w:rPr>
        <w:t xml:space="preserve">å </w:t>
      </w:r>
      <w:r>
        <w:rPr>
          <w:rStyle w:val="Ingen"/>
          <w:rFonts w:ascii="Georgia" w:hAnsi="Georgia"/>
          <w:b w:val="1"/>
          <w:bCs w:val="1"/>
          <w:sz w:val="20"/>
          <w:szCs w:val="20"/>
          <w:rtl w:val="0"/>
          <w:lang w:val="sv-SE"/>
        </w:rPr>
        <w:t xml:space="preserve">instagram: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"https://www.instagram.com/mrmaximrudeboy/"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sv-SE"/>
        </w:rPr>
        <w:t>https://www.instagram.com/mrmaximrudeboy/</w:t>
      </w:r>
      <w:r>
        <w:rPr/>
        <w:fldChar w:fldCharType="end" w:fldLock="0"/>
      </w:r>
      <w:r>
        <w:rPr>
          <w:rStyle w:val="Ingen"/>
          <w:rFonts w:ascii="Georgia" w:hAnsi="Georgia"/>
          <w:b w:val="1"/>
          <w:bCs w:val="1"/>
          <w:sz w:val="20"/>
          <w:szCs w:val="20"/>
          <w:rtl w:val="0"/>
          <w:lang w:val="sv-SE"/>
        </w:rPr>
        <w:t xml:space="preserve"> </w:t>
      </w:r>
    </w:p>
    <w:p>
      <w:pPr>
        <w:pStyle w:val="Body Text"/>
        <w:rPr>
          <w:rFonts w:ascii="Georgia" w:cs="Georgia" w:hAnsi="Georgia" w:eastAsia="Georgia"/>
          <w:b w:val="1"/>
          <w:bCs w:val="1"/>
          <w:sz w:val="20"/>
          <w:szCs w:val="20"/>
        </w:rPr>
      </w:pPr>
    </w:p>
    <w:p>
      <w:pPr>
        <w:pStyle w:val="Body Text"/>
        <w:rPr>
          <w:rStyle w:val="Ingen"/>
          <w:rFonts w:ascii="Arial Unicode MS" w:cs="Arial Unicode MS" w:hAnsi="Arial Unicode MS" w:eastAsia="Arial Unicode MS"/>
          <w:sz w:val="20"/>
          <w:szCs w:val="20"/>
        </w:rPr>
      </w:pPr>
      <w:r>
        <w:rPr>
          <w:rStyle w:val="Ingen"/>
          <w:rFonts w:ascii="Georgia" w:hAnsi="Georgia"/>
          <w:b w:val="1"/>
          <w:bCs w:val="1"/>
          <w:sz w:val="20"/>
          <w:szCs w:val="20"/>
          <w:rtl w:val="0"/>
          <w:lang w:val="sv-SE"/>
        </w:rPr>
        <w:t>Presskontakt:</w:t>
      </w:r>
      <w:r>
        <w:rPr>
          <w:rStyle w:val="Ingen"/>
          <w:rFonts w:ascii="Arial Unicode MS" w:hAnsi="Arial Unicode MS"/>
          <w:sz w:val="20"/>
          <w:szCs w:val="20"/>
          <w:rtl w:val="0"/>
          <w:lang w:val="sv-SE"/>
        </w:rPr>
        <w:t xml:space="preserve"> </w:t>
      </w:r>
    </w:p>
    <w:p>
      <w:pPr>
        <w:pStyle w:val="Body Text"/>
        <w:rPr>
          <w:rStyle w:val="Ingen"/>
          <w:rFonts w:ascii="Georgia" w:cs="Georgia" w:hAnsi="Georgia" w:eastAsia="Georgia"/>
          <w:b w:val="1"/>
          <w:bCs w:val="1"/>
          <w:sz w:val="20"/>
          <w:szCs w:val="20"/>
        </w:rPr>
      </w:pPr>
      <w:r>
        <w:rPr>
          <w:rStyle w:val="Ingen"/>
          <w:rFonts w:ascii="Georgia" w:hAnsi="Georgia"/>
          <w:sz w:val="20"/>
          <w:szCs w:val="20"/>
          <w:rtl w:val="0"/>
          <w:lang w:val="sv-SE"/>
        </w:rPr>
        <w:t xml:space="preserve">Rickard Werecki Lycknert, 0707-17 80 08,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"mailto:pr@werecki.com"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pr@werecki.com</w:t>
      </w:r>
      <w:r>
        <w:rPr/>
        <w:fldChar w:fldCharType="end" w:fldLock="0"/>
      </w:r>
      <w:r>
        <w:rPr>
          <w:rStyle w:val="Ingen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Ingen"/>
          <w:rFonts w:ascii="Georgia" w:hAnsi="Georgia"/>
          <w:b w:val="1"/>
          <w:bCs w:val="1"/>
          <w:sz w:val="20"/>
          <w:szCs w:val="20"/>
          <w:rtl w:val="0"/>
          <w:lang w:val="sv-SE"/>
        </w:rPr>
        <w:t>Pressbilder</w:t>
      </w:r>
      <w:r>
        <w:rPr>
          <w:rStyle w:val="Ingen"/>
          <w:rFonts w:ascii="Arial Unicode MS" w:hAnsi="Arial Unicode MS"/>
          <w:sz w:val="20"/>
          <w:szCs w:val="20"/>
          <w:rtl w:val="0"/>
          <w:lang w:val="sv-SE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"http://www.mynewsdesk.com/se/2egroup"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www.mynewsdesk.com/se/2egroup</w:t>
      </w:r>
      <w:r>
        <w:rPr/>
        <w:fldChar w:fldCharType="end" w:fldLock="0"/>
      </w:r>
      <w:r>
        <w:rPr>
          <w:rStyle w:val="Ingen"/>
          <w:rFonts w:ascii="Georgia" w:hAnsi="Georgia"/>
          <w:sz w:val="20"/>
          <w:szCs w:val="20"/>
          <w:rtl w:val="0"/>
          <w:lang w:val="sv-SE"/>
        </w:rPr>
        <w:t xml:space="preserve"> alternativ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"http://www.werecki.com"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www.werecki.com</w:t>
      </w:r>
      <w:r>
        <w:rPr/>
        <w:fldChar w:fldCharType="end" w:fldLock="0"/>
      </w:r>
      <w:r>
        <w:rPr>
          <w:rStyle w:val="Ingen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 Text"/>
        <w:rPr>
          <w:rStyle w:val="Ingen"/>
          <w:rFonts w:ascii="Georgia" w:cs="Georgia" w:hAnsi="Georgia" w:eastAsia="Georgia"/>
          <w:sz w:val="20"/>
          <w:szCs w:val="20"/>
        </w:rPr>
      </w:pPr>
      <w:r>
        <w:rPr>
          <w:rStyle w:val="Ingen"/>
          <w:rFonts w:ascii="Georgia" w:hAnsi="Georgia"/>
          <w:b w:val="1"/>
          <w:bCs w:val="1"/>
          <w:sz w:val="20"/>
          <w:szCs w:val="20"/>
          <w:rtl w:val="0"/>
          <w:lang w:val="sv-SE"/>
        </w:rPr>
        <w:t>F</w:t>
      </w:r>
      <w:r>
        <w:rPr>
          <w:rStyle w:val="Ingen"/>
          <w:rFonts w:ascii="Georgia" w:hAnsi="Georgia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Ingen"/>
          <w:rFonts w:ascii="Georgia" w:hAnsi="Georgia"/>
          <w:b w:val="1"/>
          <w:bCs w:val="1"/>
          <w:sz w:val="20"/>
          <w:szCs w:val="20"/>
          <w:rtl w:val="0"/>
          <w:lang w:val="sv-SE"/>
        </w:rPr>
        <w:t>r ytterligare information:</w:t>
      </w:r>
    </w:p>
    <w:p>
      <w:pPr>
        <w:pStyle w:val="Body Text"/>
        <w:rPr>
          <w:rStyle w:val="Ingen"/>
          <w:rFonts w:ascii="Georgia" w:cs="Georgia" w:hAnsi="Georgia" w:eastAsia="Georgia"/>
          <w:sz w:val="20"/>
          <w:szCs w:val="20"/>
        </w:rPr>
      </w:pPr>
      <w:r>
        <w:rPr>
          <w:rStyle w:val="Ingen"/>
          <w:rFonts w:ascii="Georgia" w:hAnsi="Georgia"/>
          <w:sz w:val="20"/>
          <w:szCs w:val="20"/>
          <w:rtl w:val="0"/>
          <w:lang w:val="sv-SE"/>
        </w:rPr>
        <w:t>Annika Cardell, Team  Leader Marketing, 2E Group, 0733-646535, annika.cardell @2egroup.se</w:t>
      </w:r>
    </w:p>
    <w:sectPr>
      <w:headerReference w:type="default" r:id="rId4"/>
      <w:footerReference w:type="default" r:id="rId5"/>
      <w:pgSz w:w="12240" w:h="15840" w:orient="portrait"/>
      <w:pgMar w:top="1560" w:right="1417" w:bottom="1417" w:left="1417" w:header="708" w:footer="57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outlineLvl w:val="0"/>
      <w:rPr>
        <w:rFonts w:ascii="Calibri" w:cs="Calibri" w:hAnsi="Calibri" w:eastAsia="Calibri"/>
        <w:b w:val="1"/>
        <w:bCs w:val="1"/>
        <w:color w:val="808080"/>
        <w:sz w:val="16"/>
        <w:szCs w:val="16"/>
        <w:u w:color="808080"/>
      </w:rPr>
    </w:pPr>
  </w:p>
  <w:p>
    <w:pPr>
      <w:pStyle w:val="Body Text"/>
      <w:outlineLvl w:val="0"/>
    </w:pPr>
    <w:r>
      <w:rPr>
        <w:rFonts w:ascii="Calibri" w:cs="Calibri" w:hAnsi="Calibri" w:eastAsia="Calibri"/>
        <w:b w:val="1"/>
        <w:bCs w:val="1"/>
        <w:color w:val="595959"/>
        <w:sz w:val="16"/>
        <w:szCs w:val="16"/>
        <w:u w:color="595959"/>
        <w:rtl w:val="0"/>
        <w:lang w:val="sv-SE"/>
      </w:rPr>
      <w:t>2E Group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 xml:space="preserve"> ä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r en av de ledande akt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ö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rerna inom upplevelseindustrin i Skandinavien. Inom koncernen skapas underh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å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llning och m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ö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ten f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ö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 xml:space="preserve">r fler 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ä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n 1,8 miljoner g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ä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 xml:space="preserve">ster varje 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å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r. Inom aff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ä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rsomr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å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 xml:space="preserve">de </w:t>
    </w:r>
    <w:r>
      <w:rPr>
        <w:rFonts w:ascii="Calibri" w:cs="Calibri" w:hAnsi="Calibri" w:eastAsia="Calibri"/>
        <w:i w:val="1"/>
        <w:iCs w:val="1"/>
        <w:color w:val="595959"/>
        <w:sz w:val="16"/>
        <w:szCs w:val="16"/>
        <w:u w:color="595959"/>
        <w:rtl w:val="0"/>
        <w:lang w:val="sv-SE"/>
      </w:rPr>
      <w:t xml:space="preserve">Live Entertainment 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producerar 2E Group teater, musikal, show och konsert, f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ö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rmedlar artistbokningar och skapar specialbest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ä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lld underh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å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llning.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 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 xml:space="preserve">En annan del av verksamheten 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ä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r dinnershow, som 2E Group erbjuder p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 xml:space="preserve">å 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fyra av tio egna arenor. Inom aff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ä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rsomr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å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de E-handel bedriver 2E Group e-handel inom show, musikal, teater och konsert. P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 xml:space="preserve">å 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SHOWTIC.se erbjuds s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å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v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ä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l koncernens egna som andra akt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ö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rers produktioner. Inom aff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ä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rsomr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å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 xml:space="preserve">de </w:t>
    </w:r>
    <w:r>
      <w:rPr>
        <w:rFonts w:ascii="Calibri" w:cs="Calibri" w:hAnsi="Calibri" w:eastAsia="Calibri"/>
        <w:i w:val="1"/>
        <w:iCs w:val="1"/>
        <w:color w:val="595959"/>
        <w:sz w:val="16"/>
        <w:szCs w:val="16"/>
        <w:u w:color="595959"/>
        <w:rtl w:val="0"/>
        <w:lang w:val="sv-SE"/>
      </w:rPr>
      <w:t>M</w:t>
    </w:r>
    <w:r>
      <w:rPr>
        <w:rFonts w:ascii="Calibri" w:cs="Calibri" w:hAnsi="Calibri" w:eastAsia="Calibri"/>
        <w:i w:val="1"/>
        <w:iCs w:val="1"/>
        <w:color w:val="595959"/>
        <w:sz w:val="16"/>
        <w:szCs w:val="16"/>
        <w:u w:color="595959"/>
        <w:rtl w:val="0"/>
        <w:lang w:val="sv-SE"/>
      </w:rPr>
      <w:t>ö</w:t>
    </w:r>
    <w:r>
      <w:rPr>
        <w:rFonts w:ascii="Calibri" w:cs="Calibri" w:hAnsi="Calibri" w:eastAsia="Calibri"/>
        <w:i w:val="1"/>
        <w:iCs w:val="1"/>
        <w:color w:val="595959"/>
        <w:sz w:val="16"/>
        <w:szCs w:val="16"/>
        <w:u w:color="595959"/>
        <w:rtl w:val="0"/>
        <w:lang w:val="sv-SE"/>
      </w:rPr>
      <w:t xml:space="preserve">ten 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planerar, utvecklar och genomf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ö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r dotterbolaget Hansen m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ö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ten med hela v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ä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rlden som arbetsf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ä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sv-SE"/>
      </w:rPr>
      <w:t>lt.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765"/>
        <w:tab w:val="clear" w:pos="453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-128904</wp:posOffset>
          </wp:positionH>
          <wp:positionV relativeFrom="page">
            <wp:posOffset>57150</wp:posOffset>
          </wp:positionV>
          <wp:extent cx="7918255" cy="13517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255" cy="13517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928369</wp:posOffset>
          </wp:positionH>
          <wp:positionV relativeFrom="page">
            <wp:posOffset>7915275</wp:posOffset>
          </wp:positionV>
          <wp:extent cx="5972175" cy="7810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svttextlead-article">
    <w:name w:val="svttextlead-article"/>
    <w:next w:val="svttextlead-artic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Länk">
    <w:name w:val="Länk"/>
    <w:rPr>
      <w:color w:val="0000ff"/>
      <w:u w:val="single" w:color="0000ff"/>
    </w:rPr>
  </w:style>
  <w:style w:type="character" w:styleId="Hyperlink.0">
    <w:name w:val="Hyperlink.0"/>
    <w:basedOn w:val="Länk"/>
    <w:next w:val="Hyperlink.0"/>
    <w:rPr>
      <w:rFonts w:ascii="Georgia" w:cs="Georgia" w:hAnsi="Georgia" w:eastAsia="Georgia"/>
      <w:sz w:val="22"/>
      <w:szCs w:val="22"/>
      <w:u w:color="1d1b11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1">
    <w:name w:val="Hyperlink.1"/>
    <w:basedOn w:val="Ingen"/>
    <w:next w:val="Hyperlink.1"/>
    <w:rPr>
      <w:rFonts w:ascii="Georgia" w:cs="Georgia" w:hAnsi="Georgia" w:eastAsia="Georgia"/>
      <w:color w:val="0000ff"/>
      <w:sz w:val="20"/>
      <w:szCs w:val="20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