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46" w:rsidRPr="00B81946" w:rsidRDefault="00B81946" w:rsidP="00B81946">
      <w:pPr>
        <w:pStyle w:val="Allmntstyckeformat"/>
        <w:rPr>
          <w:rFonts w:ascii="Trebuchet MS" w:hAnsi="Trebuchet MS" w:cs="Hermes-Regular"/>
          <w:sz w:val="28"/>
          <w:szCs w:val="28"/>
        </w:rPr>
      </w:pPr>
      <w:r w:rsidRPr="00B81946">
        <w:rPr>
          <w:rFonts w:ascii="Trebuchet MS" w:hAnsi="Trebuchet MS" w:cs="Hermes-Regular"/>
          <w:sz w:val="28"/>
          <w:szCs w:val="28"/>
        </w:rPr>
        <w:t>Pressmeddelande</w:t>
      </w:r>
      <w:r w:rsidRPr="00B81946">
        <w:rPr>
          <w:rFonts w:ascii="Trebuchet MS" w:hAnsi="Trebuchet MS" w:cs="Hermes-Regular"/>
          <w:sz w:val="28"/>
          <w:szCs w:val="28"/>
        </w:rPr>
        <w:tab/>
      </w:r>
      <w:r w:rsidRPr="00B81946">
        <w:rPr>
          <w:rFonts w:ascii="Trebuchet MS" w:hAnsi="Trebuchet MS" w:cs="Hermes-Regular"/>
          <w:sz w:val="28"/>
          <w:szCs w:val="28"/>
        </w:rPr>
        <w:tab/>
      </w:r>
      <w:r w:rsidRPr="00B81946">
        <w:rPr>
          <w:rFonts w:ascii="Trebuchet MS" w:hAnsi="Trebuchet MS" w:cs="Hermes-Regular"/>
          <w:sz w:val="28"/>
          <w:szCs w:val="28"/>
        </w:rPr>
        <w:tab/>
      </w:r>
      <w:r w:rsidRPr="00B81946">
        <w:rPr>
          <w:rFonts w:ascii="Trebuchet MS" w:hAnsi="Trebuchet MS" w:cs="Hermes-Regular"/>
          <w:sz w:val="28"/>
          <w:szCs w:val="28"/>
        </w:rPr>
        <w:tab/>
      </w:r>
      <w:r w:rsidR="00BE3D3F">
        <w:rPr>
          <w:rFonts w:ascii="Trebuchet MS" w:hAnsi="Trebuchet MS" w:cs="Hermes-Regular"/>
          <w:sz w:val="28"/>
          <w:szCs w:val="28"/>
        </w:rPr>
        <w:t xml:space="preserve">     </w:t>
      </w:r>
      <w:bookmarkStart w:id="0" w:name="_GoBack"/>
      <w:bookmarkEnd w:id="0"/>
      <w:r w:rsidR="00BE3D3F">
        <w:rPr>
          <w:rFonts w:ascii="Trebuchet MS" w:hAnsi="Trebuchet MS" w:cs="Hermes-Regular"/>
          <w:sz w:val="28"/>
          <w:szCs w:val="28"/>
        </w:rPr>
        <w:t>mån</w:t>
      </w:r>
      <w:r w:rsidR="00A603D1">
        <w:rPr>
          <w:rFonts w:ascii="Trebuchet MS" w:hAnsi="Trebuchet MS" w:cs="Hermes-Regular"/>
          <w:sz w:val="28"/>
          <w:szCs w:val="28"/>
        </w:rPr>
        <w:t>dag</w:t>
      </w:r>
      <w:r w:rsidRPr="00B81946">
        <w:rPr>
          <w:rFonts w:ascii="Trebuchet MS" w:hAnsi="Trebuchet MS" w:cs="Hermes-Regular"/>
          <w:sz w:val="28"/>
          <w:szCs w:val="28"/>
        </w:rPr>
        <w:t xml:space="preserve"> den </w:t>
      </w:r>
      <w:r w:rsidR="00BE3D3F">
        <w:rPr>
          <w:rFonts w:ascii="Trebuchet MS" w:hAnsi="Trebuchet MS" w:cs="Hermes-Regular"/>
          <w:sz w:val="28"/>
          <w:szCs w:val="28"/>
        </w:rPr>
        <w:t>8</w:t>
      </w:r>
      <w:r w:rsidR="007F649F">
        <w:rPr>
          <w:rFonts w:ascii="Trebuchet MS" w:hAnsi="Trebuchet MS" w:cs="Hermes-Regular"/>
          <w:sz w:val="28"/>
          <w:szCs w:val="28"/>
        </w:rPr>
        <w:t xml:space="preserve"> okto</w:t>
      </w:r>
      <w:r w:rsidR="00A603D1">
        <w:rPr>
          <w:rFonts w:ascii="Trebuchet MS" w:hAnsi="Trebuchet MS" w:cs="Hermes-Regular"/>
          <w:sz w:val="28"/>
          <w:szCs w:val="28"/>
        </w:rPr>
        <w:t>ber</w:t>
      </w:r>
      <w:r w:rsidRPr="00B81946">
        <w:rPr>
          <w:rFonts w:ascii="Trebuchet MS" w:hAnsi="Trebuchet MS" w:cs="Hermes-Regular"/>
          <w:sz w:val="28"/>
          <w:szCs w:val="28"/>
        </w:rPr>
        <w:t xml:space="preserve"> 2012</w:t>
      </w:r>
    </w:p>
    <w:p w:rsidR="00B81946" w:rsidRDefault="00B81946" w:rsidP="00B81946">
      <w:pPr>
        <w:pStyle w:val="Allmntstyckeformat"/>
        <w:rPr>
          <w:rFonts w:ascii="Hermes-Regular" w:hAnsi="Hermes-Regular" w:cs="Hermes-Regular"/>
          <w:sz w:val="28"/>
          <w:szCs w:val="28"/>
        </w:rPr>
      </w:pPr>
    </w:p>
    <w:p w:rsidR="007F649F" w:rsidRPr="007F649F" w:rsidRDefault="007F649F" w:rsidP="007F649F">
      <w:pPr>
        <w:autoSpaceDE w:val="0"/>
        <w:autoSpaceDN w:val="0"/>
        <w:adjustRightInd w:val="0"/>
        <w:spacing w:after="0" w:line="288" w:lineRule="auto"/>
        <w:textAlignment w:val="center"/>
        <w:rPr>
          <w:rFonts w:ascii="Trebuchet MS" w:hAnsi="Trebuchet MS" w:cs="Hermes-Regular"/>
          <w:color w:val="000000"/>
          <w:sz w:val="40"/>
          <w:szCs w:val="40"/>
        </w:rPr>
      </w:pPr>
      <w:r w:rsidRPr="007F649F">
        <w:rPr>
          <w:rFonts w:ascii="Trebuchet MS" w:hAnsi="Trebuchet MS" w:cs="Hermes-Regular"/>
          <w:color w:val="000000"/>
          <w:sz w:val="40"/>
          <w:szCs w:val="40"/>
        </w:rPr>
        <w:t xml:space="preserve">Hållbar </w:t>
      </w:r>
      <w:proofErr w:type="gramStart"/>
      <w:r w:rsidRPr="007F649F">
        <w:rPr>
          <w:rFonts w:ascii="Trebuchet MS" w:hAnsi="Trebuchet MS" w:cs="Hermes-Regular"/>
          <w:color w:val="000000"/>
          <w:sz w:val="40"/>
          <w:szCs w:val="40"/>
        </w:rPr>
        <w:t>Konsumtion</w:t>
      </w:r>
      <w:r w:rsidRPr="007F649F">
        <w:rPr>
          <w:rFonts w:ascii="Trebuchet MS" w:hAnsi="Trebuchet MS" w:cs="Hermes-Regular"/>
          <w:color w:val="000000"/>
          <w:spacing w:val="-46"/>
          <w:sz w:val="40"/>
          <w:szCs w:val="40"/>
        </w:rPr>
        <w:t xml:space="preserve">  </w:t>
      </w:r>
      <w:r w:rsidRPr="007F649F">
        <w:rPr>
          <w:rFonts w:ascii="Trebuchet MS" w:hAnsi="Trebuchet MS" w:cs="Hermes-Regular"/>
          <w:color w:val="000000"/>
          <w:spacing w:val="-34"/>
          <w:sz w:val="40"/>
          <w:szCs w:val="40"/>
        </w:rPr>
        <w:t>-</w:t>
      </w:r>
      <w:proofErr w:type="gramEnd"/>
      <w:r w:rsidRPr="007F649F">
        <w:rPr>
          <w:rFonts w:ascii="Trebuchet MS" w:hAnsi="Trebuchet MS" w:cs="Hermes-Regular"/>
          <w:color w:val="000000"/>
          <w:spacing w:val="-34"/>
          <w:sz w:val="40"/>
          <w:szCs w:val="40"/>
        </w:rPr>
        <w:t xml:space="preserve">  </w:t>
      </w:r>
      <w:r w:rsidRPr="007F649F">
        <w:rPr>
          <w:rFonts w:ascii="Trebuchet MS" w:hAnsi="Trebuchet MS" w:cs="Hermes-Regular"/>
          <w:color w:val="000000"/>
          <w:sz w:val="40"/>
          <w:szCs w:val="40"/>
        </w:rPr>
        <w:t xml:space="preserve">Svenska Kunskapsförlaget </w:t>
      </w:r>
    </w:p>
    <w:p w:rsidR="007F649F" w:rsidRPr="007F649F" w:rsidRDefault="007F649F" w:rsidP="007F649F">
      <w:pPr>
        <w:autoSpaceDE w:val="0"/>
        <w:autoSpaceDN w:val="0"/>
        <w:adjustRightInd w:val="0"/>
        <w:spacing w:after="0" w:line="288" w:lineRule="auto"/>
        <w:textAlignment w:val="center"/>
        <w:rPr>
          <w:rFonts w:ascii="Trebuchet MS" w:hAnsi="Trebuchet MS" w:cs="Hermes-Regular"/>
          <w:color w:val="000000"/>
          <w:sz w:val="40"/>
          <w:szCs w:val="40"/>
        </w:rPr>
      </w:pPr>
      <w:r w:rsidRPr="007F649F">
        <w:rPr>
          <w:rFonts w:ascii="Trebuchet MS" w:hAnsi="Trebuchet MS" w:cs="Hermes-Regular"/>
          <w:color w:val="000000"/>
          <w:sz w:val="40"/>
          <w:szCs w:val="40"/>
        </w:rPr>
        <w:t>arrangerar miljötävling för skolelever</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21"/>
          <w:szCs w:val="21"/>
        </w:rPr>
      </w:pPr>
    </w:p>
    <w:p w:rsidR="007F649F" w:rsidRPr="007F649F" w:rsidRDefault="007F649F" w:rsidP="007F649F">
      <w:pPr>
        <w:autoSpaceDE w:val="0"/>
        <w:autoSpaceDN w:val="0"/>
        <w:adjustRightInd w:val="0"/>
        <w:spacing w:after="0" w:line="288" w:lineRule="auto"/>
        <w:textAlignment w:val="center"/>
        <w:rPr>
          <w:rFonts w:ascii="Trebuchet MS" w:hAnsi="Trebuchet MS" w:cs="Hermes-Regular"/>
          <w:b/>
          <w:color w:val="000000"/>
          <w:sz w:val="19"/>
          <w:szCs w:val="19"/>
        </w:rPr>
      </w:pPr>
      <w:r w:rsidRPr="007F649F">
        <w:rPr>
          <w:rFonts w:ascii="Trebuchet MS" w:hAnsi="Trebuchet MS" w:cs="Hermes-Regular"/>
          <w:b/>
          <w:color w:val="000000"/>
          <w:sz w:val="19"/>
          <w:szCs w:val="19"/>
        </w:rPr>
        <w:t>Svenska Kunskapsförlaget arrangerar återigen en rikstäckande klasstävling. I år sker det i samarbete med miljömärkningen Svanen. Temat är ”hållbar konsumtion” och tio klasser uppmärksammas. En av dem går vinnande ur leken och får uppleva en djurisk äventyrsresa på Kolmården!</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r w:rsidRPr="007F649F">
        <w:rPr>
          <w:rFonts w:ascii="Baskerville MT" w:hAnsi="Baskerville MT" w:cs="Baskerville MT"/>
          <w:color w:val="000000"/>
          <w:sz w:val="19"/>
          <w:szCs w:val="19"/>
        </w:rPr>
        <w:t xml:space="preserve">Vi på Svenska Kunskapsförlaget vill få barn att känna sig delaktiga i en av vår tids största </w:t>
      </w:r>
      <w:proofErr w:type="gramStart"/>
      <w:r w:rsidRPr="007F649F">
        <w:rPr>
          <w:rFonts w:ascii="Baskerville MT" w:hAnsi="Baskerville MT" w:cs="Baskerville MT"/>
          <w:color w:val="000000"/>
          <w:sz w:val="19"/>
          <w:szCs w:val="19"/>
        </w:rPr>
        <w:t>utmaningar,  hållbar</w:t>
      </w:r>
      <w:proofErr w:type="gramEnd"/>
      <w:r w:rsidRPr="007F649F">
        <w:rPr>
          <w:rFonts w:ascii="Baskerville MT" w:hAnsi="Baskerville MT" w:cs="Baskerville MT"/>
          <w:color w:val="000000"/>
          <w:sz w:val="19"/>
          <w:szCs w:val="19"/>
        </w:rPr>
        <w:t xml:space="preserve"> utveckling.  Detta gör vi främst med våra publikationer, Natur &amp; Miljöboken, som når skoleveler i 224 kommuner över hela Sverige, och e-boken, vårt digitala läromedel, men även genom att anordna en kreativ klasstävling varje år.</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r w:rsidRPr="007F649F">
        <w:rPr>
          <w:rFonts w:ascii="Baskerville MT" w:hAnsi="Baskerville MT" w:cs="Baskerville MT"/>
          <w:color w:val="000000"/>
          <w:sz w:val="19"/>
          <w:szCs w:val="19"/>
        </w:rPr>
        <w:t>Den populära tävlingen har lockat tusentals klasser att delta varje år. I år får Sveriges skolelever uttrycka sig med fotografier. Vi vill lyfta fram frågorna om utmaningar och möjligheter, vad bra miljöval kan innebära - och hur barnen, vår framtid, kan bidra till och mana oss vuxna till att bli miljömedvetna.</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p>
    <w:p w:rsidR="007F649F" w:rsidRPr="007F649F" w:rsidRDefault="007F649F" w:rsidP="007F649F">
      <w:pPr>
        <w:autoSpaceDE w:val="0"/>
        <w:autoSpaceDN w:val="0"/>
        <w:adjustRightInd w:val="0"/>
        <w:spacing w:after="0" w:line="288" w:lineRule="auto"/>
        <w:textAlignment w:val="center"/>
        <w:rPr>
          <w:rFonts w:ascii="Trebuchet MS" w:hAnsi="Trebuchet MS" w:cs="Baskerville MT"/>
          <w:b/>
          <w:color w:val="000000"/>
          <w:sz w:val="19"/>
          <w:szCs w:val="19"/>
        </w:rPr>
      </w:pPr>
      <w:r w:rsidRPr="007F649F">
        <w:rPr>
          <w:rFonts w:ascii="Trebuchet MS" w:hAnsi="Trebuchet MS" w:cs="Hermes-Regular"/>
          <w:b/>
          <w:color w:val="000000"/>
          <w:sz w:val="19"/>
          <w:szCs w:val="19"/>
        </w:rPr>
        <w:t xml:space="preserve">Hur går tävlingen till? </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r w:rsidRPr="007F649F">
        <w:rPr>
          <w:rFonts w:ascii="Baskerville MT" w:hAnsi="Baskerville MT" w:cs="Baskerville MT"/>
          <w:color w:val="000000"/>
          <w:sz w:val="19"/>
          <w:szCs w:val="19"/>
        </w:rPr>
        <w:t xml:space="preserve">Alla elever i deltagande klasser ger sig ut på upptäcktsfärd i omgivningen och fotograferar vad hållbar konsumtion innebär för dem. Skildringen kan vara bokstavlig eller rent symbolisk, här är det fritt fram för fantasin. Varje klass väljer sedan tillsammans ut tre bidrag som representerar dem i tävlingen och lämnar sina bidrag på </w:t>
      </w:r>
      <w:r w:rsidRPr="007F649F">
        <w:rPr>
          <w:rFonts w:ascii="Trebuchet MS" w:hAnsi="Trebuchet MS" w:cs="Hermes-Regular"/>
          <w:b/>
          <w:color w:val="000000"/>
          <w:sz w:val="19"/>
          <w:szCs w:val="19"/>
        </w:rPr>
        <w:t xml:space="preserve">Kunskapsförlagets </w:t>
      </w:r>
      <w:proofErr w:type="spellStart"/>
      <w:r w:rsidRPr="007F649F">
        <w:rPr>
          <w:rFonts w:ascii="Trebuchet MS" w:hAnsi="Trebuchet MS" w:cs="Hermes-Regular"/>
          <w:b/>
          <w:color w:val="000000"/>
          <w:sz w:val="19"/>
          <w:szCs w:val="19"/>
        </w:rPr>
        <w:t>Facebooksida</w:t>
      </w:r>
      <w:proofErr w:type="spellEnd"/>
      <w:r w:rsidRPr="007F649F">
        <w:rPr>
          <w:rFonts w:ascii="Baskerville MT" w:hAnsi="Baskerville MT" w:cs="Baskerville MT"/>
          <w:color w:val="000000"/>
          <w:sz w:val="19"/>
          <w:szCs w:val="19"/>
        </w:rPr>
        <w:t>, senast den 1 mars 2013.</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p>
    <w:p w:rsidR="007F649F" w:rsidRPr="007F649F" w:rsidRDefault="007F649F" w:rsidP="007F649F">
      <w:pPr>
        <w:autoSpaceDE w:val="0"/>
        <w:autoSpaceDN w:val="0"/>
        <w:adjustRightInd w:val="0"/>
        <w:spacing w:after="0" w:line="288" w:lineRule="auto"/>
        <w:textAlignment w:val="center"/>
        <w:rPr>
          <w:rFonts w:ascii="Trebuchet MS" w:hAnsi="Trebuchet MS" w:cs="Baskerville MT"/>
          <w:b/>
          <w:color w:val="000000"/>
          <w:sz w:val="19"/>
          <w:szCs w:val="19"/>
        </w:rPr>
      </w:pPr>
      <w:r w:rsidRPr="007F649F">
        <w:rPr>
          <w:rFonts w:ascii="Trebuchet MS" w:hAnsi="Trebuchet MS" w:cs="Hermes-Regular"/>
          <w:b/>
          <w:color w:val="000000"/>
          <w:sz w:val="19"/>
          <w:szCs w:val="19"/>
        </w:rPr>
        <w:t xml:space="preserve">Och vilka är priserna…?  </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r w:rsidRPr="007F649F">
        <w:rPr>
          <w:rFonts w:ascii="Baskerville MT" w:hAnsi="Baskerville MT" w:cs="Baskerville MT"/>
          <w:color w:val="000000"/>
          <w:sz w:val="19"/>
          <w:szCs w:val="19"/>
        </w:rPr>
        <w:t xml:space="preserve">10 kreativa klasser väljs ut, varav en vinner första pris. Första pris är en äventyrshelg på Kolmården, ett fullspäckat program under två dagar med övernattning i djurparken, besök med pooldopp på det </w:t>
      </w:r>
      <w:proofErr w:type="spellStart"/>
      <w:r w:rsidRPr="007F649F">
        <w:rPr>
          <w:rFonts w:ascii="Baskerville MT" w:hAnsi="Baskerville MT" w:cs="Baskerville MT"/>
          <w:color w:val="000000"/>
          <w:sz w:val="19"/>
          <w:szCs w:val="19"/>
        </w:rPr>
        <w:t>Svanenmärkta</w:t>
      </w:r>
      <w:proofErr w:type="spellEnd"/>
      <w:r w:rsidRPr="007F649F">
        <w:rPr>
          <w:rFonts w:ascii="Baskerville MT" w:hAnsi="Baskerville MT" w:cs="Baskerville MT"/>
          <w:color w:val="000000"/>
          <w:sz w:val="19"/>
          <w:szCs w:val="19"/>
        </w:rPr>
        <w:t xml:space="preserve"> Vildmarkshotellet och självklart spännande möten med djur. 9 andra klasser vinner, förutom äran, ett </w:t>
      </w:r>
      <w:proofErr w:type="spellStart"/>
      <w:r w:rsidRPr="007F649F">
        <w:rPr>
          <w:rFonts w:ascii="Baskerville MT" w:hAnsi="Baskerville MT" w:cs="Baskerville MT"/>
          <w:color w:val="000000"/>
          <w:sz w:val="19"/>
          <w:szCs w:val="19"/>
        </w:rPr>
        <w:t>presentkit</w:t>
      </w:r>
      <w:proofErr w:type="spellEnd"/>
      <w:r w:rsidRPr="007F649F">
        <w:rPr>
          <w:rFonts w:ascii="Baskerville MT" w:hAnsi="Baskerville MT" w:cs="Baskerville MT"/>
          <w:color w:val="000000"/>
          <w:sz w:val="19"/>
          <w:szCs w:val="19"/>
        </w:rPr>
        <w:t xml:space="preserve"> med </w:t>
      </w:r>
      <w:proofErr w:type="spellStart"/>
      <w:r w:rsidRPr="007F649F">
        <w:rPr>
          <w:rFonts w:ascii="Baskerville MT" w:hAnsi="Baskerville MT" w:cs="Baskerville MT"/>
          <w:color w:val="000000"/>
          <w:sz w:val="19"/>
          <w:szCs w:val="19"/>
        </w:rPr>
        <w:t>Svanenmärkta</w:t>
      </w:r>
      <w:proofErr w:type="spellEnd"/>
      <w:r w:rsidRPr="007F649F">
        <w:rPr>
          <w:rFonts w:ascii="Baskerville MT" w:hAnsi="Baskerville MT" w:cs="Baskerville MT"/>
          <w:color w:val="000000"/>
          <w:sz w:val="19"/>
          <w:szCs w:val="19"/>
        </w:rPr>
        <w:t xml:space="preserve"> produkter.</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p>
    <w:p w:rsidR="007F649F" w:rsidRPr="007F649F" w:rsidRDefault="007F649F" w:rsidP="007F649F">
      <w:pPr>
        <w:autoSpaceDE w:val="0"/>
        <w:autoSpaceDN w:val="0"/>
        <w:adjustRightInd w:val="0"/>
        <w:spacing w:after="0" w:line="288" w:lineRule="auto"/>
        <w:textAlignment w:val="center"/>
        <w:rPr>
          <w:rFonts w:ascii="Hermes-Regular" w:hAnsi="Hermes-Regular" w:cs="Hermes-Regular"/>
          <w:color w:val="000000"/>
          <w:sz w:val="19"/>
          <w:szCs w:val="19"/>
        </w:rPr>
      </w:pPr>
      <w:r w:rsidRPr="007F649F">
        <w:rPr>
          <w:rFonts w:ascii="Baskerville MT" w:hAnsi="Baskerville MT" w:cs="Baskerville MT"/>
          <w:color w:val="000000"/>
          <w:sz w:val="19"/>
          <w:szCs w:val="19"/>
        </w:rPr>
        <w:t xml:space="preserve">Läs mer om klasstävlingen och våra publikationer på </w:t>
      </w:r>
      <w:r w:rsidRPr="007F649F">
        <w:rPr>
          <w:rFonts w:ascii="Trebuchet MS" w:hAnsi="Trebuchet MS" w:cs="Hermes-Regular"/>
          <w:b/>
          <w:color w:val="000000"/>
          <w:sz w:val="19"/>
          <w:szCs w:val="19"/>
        </w:rPr>
        <w:t>www.kunskapsforlaget.se</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p>
    <w:p w:rsidR="007F649F" w:rsidRPr="007F649F" w:rsidRDefault="007F649F" w:rsidP="007F649F">
      <w:pPr>
        <w:autoSpaceDE w:val="0"/>
        <w:autoSpaceDN w:val="0"/>
        <w:adjustRightInd w:val="0"/>
        <w:spacing w:after="0" w:line="288" w:lineRule="auto"/>
        <w:textAlignment w:val="center"/>
        <w:rPr>
          <w:rFonts w:ascii="Trebuchet MS" w:hAnsi="Trebuchet MS" w:cs="Baskerville MT"/>
          <w:b/>
          <w:color w:val="000000"/>
          <w:sz w:val="19"/>
          <w:szCs w:val="19"/>
        </w:rPr>
      </w:pPr>
      <w:r w:rsidRPr="007F649F">
        <w:rPr>
          <w:rFonts w:ascii="Trebuchet MS" w:hAnsi="Trebuchet MS" w:cs="Hermes-Regular"/>
          <w:b/>
          <w:color w:val="000000"/>
          <w:sz w:val="19"/>
          <w:szCs w:val="19"/>
        </w:rPr>
        <w:t xml:space="preserve">Kortfakta </w:t>
      </w:r>
    </w:p>
    <w:p w:rsid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r w:rsidRPr="007F649F">
        <w:rPr>
          <w:rFonts w:ascii="Baskerville MT" w:hAnsi="Baskerville MT" w:cs="Baskerville MT"/>
          <w:color w:val="000000"/>
          <w:sz w:val="19"/>
          <w:szCs w:val="19"/>
        </w:rPr>
        <w:t>Svenska Kunskapsförlaget ger ut läromedel i natur- och miljökunskap; Natur &amp; Miljöboken och det digitala läromedlet</w:t>
      </w:r>
      <w:r>
        <w:rPr>
          <w:rFonts w:ascii="Baskerville MT" w:hAnsi="Baskerville MT" w:cs="Baskerville MT"/>
          <w:color w:val="000000"/>
          <w:sz w:val="19"/>
          <w:szCs w:val="19"/>
        </w:rPr>
        <w:t xml:space="preserve"> </w:t>
      </w:r>
      <w:r w:rsidRPr="007F649F">
        <w:rPr>
          <w:rFonts w:ascii="Baskerville MT" w:hAnsi="Baskerville MT" w:cs="Baskerville MT"/>
          <w:color w:val="000000"/>
          <w:sz w:val="19"/>
          <w:szCs w:val="19"/>
        </w:rPr>
        <w:t xml:space="preserve">e-boken. </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r w:rsidRPr="007F649F">
        <w:rPr>
          <w:rFonts w:ascii="Baskerville MT" w:hAnsi="Baskerville MT" w:cs="Baskerville MT"/>
          <w:color w:val="000000"/>
          <w:sz w:val="19"/>
          <w:szCs w:val="19"/>
        </w:rPr>
        <w:t>Svenska Kunskapsförlaget AB grundades 1993 och är ett oberoende och icke politiskt företag.</w:t>
      </w:r>
    </w:p>
    <w:p w:rsidR="007F649F" w:rsidRPr="007F649F" w:rsidRDefault="007F649F" w:rsidP="007F649F">
      <w:pPr>
        <w:autoSpaceDE w:val="0"/>
        <w:autoSpaceDN w:val="0"/>
        <w:adjustRightInd w:val="0"/>
        <w:spacing w:after="0" w:line="288" w:lineRule="auto"/>
        <w:textAlignment w:val="center"/>
        <w:rPr>
          <w:rFonts w:ascii="Baskerville MT" w:hAnsi="Baskerville MT" w:cs="Baskerville MT"/>
          <w:color w:val="000000"/>
          <w:sz w:val="19"/>
          <w:szCs w:val="19"/>
        </w:rPr>
      </w:pPr>
    </w:p>
    <w:p w:rsidR="00B81946" w:rsidRDefault="007F649F" w:rsidP="007F649F">
      <w:pPr>
        <w:pStyle w:val="Allmntstyckeformat"/>
        <w:rPr>
          <w:rFonts w:ascii="Baskerville MT" w:hAnsi="Baskerville MT" w:cs="Baskerville MT"/>
          <w:sz w:val="19"/>
          <w:szCs w:val="19"/>
        </w:rPr>
      </w:pPr>
      <w:r w:rsidRPr="007F649F">
        <w:rPr>
          <w:rFonts w:ascii="Baskerville MT" w:hAnsi="Baskerville MT" w:cs="Baskerville MT"/>
          <w:sz w:val="19"/>
          <w:szCs w:val="19"/>
        </w:rPr>
        <w:t>Syftet med våra läromedel är att ge uppväxande generationer bra miljökunskaper och på så sätt skapa förutsättningar för en hållbar utveckling och en bättre framtida miljö. Genom samverkan med kommuner, företag och organisationer kan våra läromedel ges ut kostnadsfritt till grundskolan. Målet är att alla landets elever i grundskolan ska få bra natur- och miljökunskap, visionen är att miljöutbilda världens barn.</w:t>
      </w:r>
    </w:p>
    <w:p w:rsidR="007F649F" w:rsidRDefault="007F649F" w:rsidP="007F649F">
      <w:pPr>
        <w:pStyle w:val="Allmntstyckeformat"/>
        <w:rPr>
          <w:rFonts w:ascii="Baskerville MT" w:hAnsi="Baskerville MT" w:cs="Baskerville MT"/>
          <w:sz w:val="19"/>
          <w:szCs w:val="19"/>
        </w:rPr>
      </w:pPr>
    </w:p>
    <w:p w:rsidR="007F649F" w:rsidRDefault="007F649F" w:rsidP="007F649F">
      <w:pPr>
        <w:pStyle w:val="Allmntstyckeformat"/>
        <w:rPr>
          <w:rFonts w:ascii="Baskerville MT" w:hAnsi="Baskerville MT" w:cs="Baskerville MT"/>
          <w:sz w:val="19"/>
          <w:szCs w:val="19"/>
        </w:rPr>
      </w:pPr>
    </w:p>
    <w:p w:rsidR="007F649F" w:rsidRDefault="007F649F" w:rsidP="007F649F">
      <w:pPr>
        <w:pStyle w:val="Allmntstyckeformat"/>
        <w:rPr>
          <w:rFonts w:ascii="Baskerville MT" w:hAnsi="Baskerville MT" w:cs="Baskerville MT"/>
          <w:sz w:val="19"/>
          <w:szCs w:val="19"/>
        </w:rPr>
      </w:pPr>
    </w:p>
    <w:p w:rsidR="007F649F" w:rsidRDefault="007F649F" w:rsidP="007F649F">
      <w:pPr>
        <w:pStyle w:val="Allmntstyckeformat"/>
        <w:rPr>
          <w:rFonts w:ascii="Baskerville MT" w:hAnsi="Baskerville MT" w:cs="Baskerville MT"/>
          <w:sz w:val="19"/>
          <w:szCs w:val="19"/>
        </w:rPr>
      </w:pPr>
    </w:p>
    <w:p w:rsidR="007F649F" w:rsidRDefault="007F649F" w:rsidP="007F649F">
      <w:pPr>
        <w:pStyle w:val="Allmntstyckeformat"/>
        <w:rPr>
          <w:rFonts w:ascii="Baskerville MT" w:hAnsi="Baskerville MT" w:cs="Baskerville MT"/>
          <w:sz w:val="19"/>
          <w:szCs w:val="19"/>
        </w:rPr>
      </w:pPr>
    </w:p>
    <w:p w:rsidR="007F649F" w:rsidRDefault="007F649F" w:rsidP="007F649F">
      <w:pPr>
        <w:pStyle w:val="Allmntstyckeformat"/>
        <w:rPr>
          <w:rFonts w:ascii="Baskerville MT" w:hAnsi="Baskerville MT" w:cs="Baskerville MT"/>
          <w:sz w:val="19"/>
          <w:szCs w:val="19"/>
        </w:rPr>
      </w:pPr>
    </w:p>
    <w:p w:rsidR="007F649F" w:rsidRDefault="007F649F" w:rsidP="007F649F">
      <w:pPr>
        <w:pStyle w:val="Allmntstyckeformat"/>
        <w:rPr>
          <w:rFonts w:ascii="Baskerville MT" w:hAnsi="Baskerville MT" w:cs="Baskerville MT"/>
          <w:sz w:val="19"/>
          <w:szCs w:val="19"/>
        </w:rPr>
      </w:pPr>
    </w:p>
    <w:p w:rsidR="007F649F" w:rsidRDefault="007F649F" w:rsidP="007F649F">
      <w:pPr>
        <w:pStyle w:val="Allmntstyckeformat"/>
        <w:rPr>
          <w:rFonts w:ascii="Baskerville MT" w:hAnsi="Baskerville MT" w:cs="Baskerville MT"/>
          <w:sz w:val="19"/>
          <w:szCs w:val="19"/>
        </w:rPr>
      </w:pPr>
    </w:p>
    <w:p w:rsidR="007F649F" w:rsidRPr="007F649F" w:rsidRDefault="007F649F" w:rsidP="007F649F">
      <w:pPr>
        <w:pStyle w:val="Allmntstyckeformat"/>
        <w:rPr>
          <w:rFonts w:ascii="Trebuchet MS" w:hAnsi="Trebuchet MS" w:cs="Baskerville MT"/>
          <w:sz w:val="19"/>
          <w:szCs w:val="19"/>
        </w:rPr>
      </w:pPr>
    </w:p>
    <w:p w:rsidR="00B81946" w:rsidRDefault="00B81946" w:rsidP="00B81946">
      <w:pPr>
        <w:pStyle w:val="Allmntstyckeformat"/>
        <w:rPr>
          <w:rFonts w:ascii="Trebuchet MS" w:hAnsi="Trebuchet MS" w:cs="Baskerville MT"/>
          <w:sz w:val="18"/>
          <w:szCs w:val="18"/>
        </w:rPr>
      </w:pPr>
      <w:r>
        <w:rPr>
          <w:rFonts w:ascii="Trebuchet MS" w:hAnsi="Trebuchet MS"/>
          <w:noProof/>
          <w:sz w:val="18"/>
          <w:szCs w:val="18"/>
          <w:lang w:eastAsia="sv-SE"/>
        </w:rPr>
        <w:drawing>
          <wp:inline distT="0" distB="0" distL="0" distR="0" wp14:anchorId="1C82E811" wp14:editId="650D852D">
            <wp:extent cx="6645910" cy="139319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f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1393190"/>
                    </a:xfrm>
                    <a:prstGeom prst="rect">
                      <a:avLst/>
                    </a:prstGeom>
                  </pic:spPr>
                </pic:pic>
              </a:graphicData>
            </a:graphic>
          </wp:inline>
        </w:drawing>
      </w:r>
    </w:p>
    <w:p w:rsidR="00B81946" w:rsidRPr="00B81946" w:rsidRDefault="00B81946" w:rsidP="00B81946">
      <w:pPr>
        <w:pStyle w:val="Allmntstyckeformat"/>
        <w:rPr>
          <w:rFonts w:ascii="Trebuchet MS" w:hAnsi="Trebuchet MS"/>
          <w:sz w:val="18"/>
          <w:szCs w:val="18"/>
        </w:rPr>
      </w:pPr>
    </w:p>
    <w:p w:rsidR="00B568AE" w:rsidRPr="00B81946" w:rsidRDefault="00B568AE">
      <w:pPr>
        <w:rPr>
          <w:rFonts w:ascii="Trebuchet MS" w:hAnsi="Trebuchet MS"/>
          <w:sz w:val="20"/>
          <w:szCs w:val="20"/>
        </w:rPr>
      </w:pPr>
    </w:p>
    <w:sectPr w:rsidR="00B568AE" w:rsidRPr="00B81946" w:rsidSect="00B568A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rmes-Regular">
    <w:panose1 w:val="00000500000000000000"/>
    <w:charset w:val="00"/>
    <w:family w:val="auto"/>
    <w:notTrueType/>
    <w:pitch w:val="variable"/>
    <w:sig w:usb0="00000083" w:usb1="00000000" w:usb2="00000000" w:usb3="00000000" w:csb0="00000009" w:csb1="00000000"/>
  </w:font>
  <w:font w:name="Baskerville MT">
    <w:panose1 w:val="0202050207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46"/>
    <w:rsid w:val="001D1F9C"/>
    <w:rsid w:val="00644C89"/>
    <w:rsid w:val="006913F4"/>
    <w:rsid w:val="007F649F"/>
    <w:rsid w:val="00A603D1"/>
    <w:rsid w:val="00B568AE"/>
    <w:rsid w:val="00B81946"/>
    <w:rsid w:val="00BE3D3F"/>
    <w:rsid w:val="00E15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B8194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ngtext">
    <w:name w:val="Balloon Text"/>
    <w:basedOn w:val="Normal"/>
    <w:link w:val="BallongtextChar"/>
    <w:uiPriority w:val="99"/>
    <w:semiHidden/>
    <w:unhideWhenUsed/>
    <w:rsid w:val="00B819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946"/>
    <w:rPr>
      <w:rFonts w:ascii="Tahoma" w:hAnsi="Tahoma" w:cs="Tahoma"/>
      <w:sz w:val="16"/>
      <w:szCs w:val="16"/>
    </w:rPr>
  </w:style>
  <w:style w:type="paragraph" w:customStyle="1" w:styleId="Ingetstyckeformat">
    <w:name w:val="[Inget styckeformat]"/>
    <w:rsid w:val="007F649F"/>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B8194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ngtext">
    <w:name w:val="Balloon Text"/>
    <w:basedOn w:val="Normal"/>
    <w:link w:val="BallongtextChar"/>
    <w:uiPriority w:val="99"/>
    <w:semiHidden/>
    <w:unhideWhenUsed/>
    <w:rsid w:val="00B819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946"/>
    <w:rPr>
      <w:rFonts w:ascii="Tahoma" w:hAnsi="Tahoma" w:cs="Tahoma"/>
      <w:sz w:val="16"/>
      <w:szCs w:val="16"/>
    </w:rPr>
  </w:style>
  <w:style w:type="paragraph" w:customStyle="1" w:styleId="Ingetstyckeformat">
    <w:name w:val="[Inget styckeformat]"/>
    <w:rsid w:val="007F649F"/>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2192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Svenska Kunskapsförlaget AB</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Boman</dc:creator>
  <cp:lastModifiedBy>Lo Boman</cp:lastModifiedBy>
  <cp:revision>3</cp:revision>
  <dcterms:created xsi:type="dcterms:W3CDTF">2012-10-08T12:07:00Z</dcterms:created>
  <dcterms:modified xsi:type="dcterms:W3CDTF">2012-10-08T12:18:00Z</dcterms:modified>
</cp:coreProperties>
</file>