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01855" w14:textId="23F617CF" w:rsidR="00931D1F" w:rsidRPr="00D87DB9" w:rsidRDefault="00931D1F" w:rsidP="009434EB">
      <w:pPr>
        <w:tabs>
          <w:tab w:val="left" w:pos="8460"/>
        </w:tabs>
        <w:jc w:val="both"/>
        <w:rPr>
          <w:rFonts w:ascii="Arial" w:hAnsi="Arial" w:cs="Arial"/>
          <w:b/>
        </w:rPr>
      </w:pPr>
    </w:p>
    <w:p w14:paraId="1725CCED" w14:textId="09D999DF" w:rsidR="00D87DB9" w:rsidRDefault="00D87DB9" w:rsidP="00D87DB9">
      <w:pPr>
        <w:ind w:left="3600" w:hanging="3600"/>
        <w:rPr>
          <w:rFonts w:ascii="Arial" w:hAnsi="Arial" w:cs="Arial"/>
        </w:rPr>
      </w:pPr>
      <w:r w:rsidRPr="00FE6F6A">
        <w:rPr>
          <w:rFonts w:ascii="Arial" w:hAnsi="Arial" w:cs="Arial"/>
          <w:color w:val="FF0000"/>
        </w:rPr>
        <w:t>FOR IMMEDIATE RELEASE</w:t>
      </w:r>
      <w:r>
        <w:rPr>
          <w:rFonts w:ascii="Arial" w:hAnsi="Arial" w:cs="Arial"/>
        </w:rPr>
        <w:tab/>
        <w:t xml:space="preserve">                                                     </w:t>
      </w:r>
      <w:r w:rsidR="00283DCC">
        <w:rPr>
          <w:rFonts w:ascii="Arial" w:hAnsi="Arial" w:cs="Arial"/>
        </w:rPr>
        <w:tab/>
      </w:r>
      <w:r w:rsidR="00283DCC">
        <w:rPr>
          <w:rFonts w:ascii="Arial" w:hAnsi="Arial" w:cs="Arial"/>
        </w:rPr>
        <w:tab/>
      </w:r>
      <w:r>
        <w:rPr>
          <w:rFonts w:ascii="Arial" w:hAnsi="Arial" w:cs="Arial"/>
        </w:rPr>
        <w:t xml:space="preserve">Media </w:t>
      </w:r>
      <w:r w:rsidRPr="00FE6F6A">
        <w:rPr>
          <w:rFonts w:ascii="Arial" w:hAnsi="Arial" w:cs="Arial"/>
        </w:rPr>
        <w:t xml:space="preserve">Contact: </w:t>
      </w:r>
    </w:p>
    <w:p w14:paraId="20336602" w14:textId="4F0D1FE8" w:rsidR="00D87DB9" w:rsidRPr="009D6DB5" w:rsidRDefault="00D87DB9" w:rsidP="00D87DB9">
      <w:pPr>
        <w:ind w:left="3600" w:hanging="3600"/>
        <w:rPr>
          <w:rFonts w:ascii="Arial" w:hAnsi="Arial" w:cs="Arial"/>
        </w:rPr>
      </w:pPr>
      <w:r>
        <w:rPr>
          <w:rFonts w:ascii="Arial" w:hAnsi="Arial" w:cs="Arial"/>
        </w:rPr>
        <w:t>20 January 201</w:t>
      </w:r>
      <w:r w:rsidR="00E76CD0">
        <w:rPr>
          <w:rFonts w:ascii="Arial" w:hAnsi="Arial" w:cs="Arial"/>
        </w:rPr>
        <w:t>8</w:t>
      </w:r>
      <w:r>
        <w:rPr>
          <w:rFonts w:ascii="Arial" w:hAnsi="Arial" w:cs="Arial"/>
        </w:rPr>
        <w:t xml:space="preserve">      </w:t>
      </w:r>
      <w:r>
        <w:rPr>
          <w:rFonts w:ascii="Arial" w:hAnsi="Arial" w:cs="Arial"/>
          <w:color w:val="FF0000"/>
        </w:rPr>
        <w:t xml:space="preserve">                 </w:t>
      </w:r>
    </w:p>
    <w:p w14:paraId="0165E899" w14:textId="77777777" w:rsidR="00E34547" w:rsidRDefault="00D87DB9" w:rsidP="00283DCC">
      <w:pPr>
        <w:ind w:left="6000"/>
        <w:rPr>
          <w:rFonts w:ascii="Arial" w:hAnsi="Arial" w:cs="Arial"/>
        </w:rPr>
      </w:pPr>
      <w:r>
        <w:rPr>
          <w:rFonts w:ascii="Arial" w:hAnsi="Arial" w:cs="Arial"/>
        </w:rPr>
        <w:t xml:space="preserve">Karen Bartlett, Saltwater Stone, </w:t>
      </w:r>
    </w:p>
    <w:p w14:paraId="6EDD2042" w14:textId="402ECC8C" w:rsidR="00D87DB9" w:rsidRPr="009D6DB5" w:rsidRDefault="00D87DB9" w:rsidP="00283DCC">
      <w:pPr>
        <w:ind w:left="6000"/>
        <w:rPr>
          <w:rFonts w:ascii="Arial" w:hAnsi="Arial" w:cs="Arial"/>
        </w:rPr>
      </w:pPr>
      <w:r>
        <w:rPr>
          <w:rFonts w:ascii="Arial" w:hAnsi="Arial" w:cs="Arial"/>
        </w:rPr>
        <w:t xml:space="preserve">+44 (0) 1202 669244 or </w:t>
      </w:r>
      <w:hyperlink r:id="rId8" w:history="1">
        <w:r w:rsidR="00283DCC" w:rsidRPr="00CD3A68">
          <w:rPr>
            <w:rStyle w:val="Hyperlink"/>
            <w:rFonts w:ascii="Arial" w:hAnsi="Arial" w:cs="Arial"/>
          </w:rPr>
          <w:t>k.bartlett@saltwater-stone.com</w:t>
        </w:r>
      </w:hyperlink>
      <w:r>
        <w:rPr>
          <w:rFonts w:ascii="Arial" w:hAnsi="Arial" w:cs="Arial"/>
        </w:rPr>
        <w:t xml:space="preserve"> </w:t>
      </w:r>
    </w:p>
    <w:p w14:paraId="342B7365" w14:textId="77777777" w:rsidR="00D87DB9" w:rsidRPr="00FE6F6A" w:rsidRDefault="00D87DB9" w:rsidP="00D87DB9">
      <w:pPr>
        <w:ind w:left="3600" w:hanging="3600"/>
        <w:jc w:val="center"/>
        <w:rPr>
          <w:rFonts w:ascii="Arial" w:hAnsi="Arial" w:cs="Arial"/>
        </w:rPr>
      </w:pPr>
    </w:p>
    <w:p w14:paraId="7D8AB2CD" w14:textId="77777777" w:rsidR="00D87DB9" w:rsidRDefault="00D87DB9" w:rsidP="00E1194A">
      <w:pPr>
        <w:spacing w:line="276" w:lineRule="auto"/>
        <w:jc w:val="center"/>
        <w:rPr>
          <w:rFonts w:ascii="Arial" w:hAnsi="Arial" w:cs="Arial"/>
          <w:b/>
          <w:lang w:val="en-GB"/>
        </w:rPr>
      </w:pPr>
    </w:p>
    <w:p w14:paraId="253B4B4F" w14:textId="2E14A52B" w:rsidR="00B773B3" w:rsidRPr="00D87DB9" w:rsidRDefault="00B773B3" w:rsidP="00E1194A">
      <w:pPr>
        <w:spacing w:line="276" w:lineRule="auto"/>
        <w:jc w:val="center"/>
        <w:rPr>
          <w:rFonts w:ascii="Arial" w:hAnsi="Arial" w:cs="Arial"/>
          <w:b/>
          <w:lang w:val="en-GB"/>
        </w:rPr>
      </w:pPr>
      <w:r w:rsidRPr="00D87DB9">
        <w:rPr>
          <w:rFonts w:ascii="Arial" w:hAnsi="Arial" w:cs="Arial"/>
          <w:b/>
          <w:lang w:val="en-GB"/>
        </w:rPr>
        <w:t xml:space="preserve">Raymarine </w:t>
      </w:r>
      <w:r w:rsidR="007A55AD">
        <w:rPr>
          <w:rFonts w:ascii="Arial" w:hAnsi="Arial" w:cs="Arial"/>
          <w:b/>
          <w:lang w:val="en-GB"/>
        </w:rPr>
        <w:t xml:space="preserve">Launches </w:t>
      </w:r>
      <w:r w:rsidR="007D1D43">
        <w:rPr>
          <w:rFonts w:ascii="Arial" w:hAnsi="Arial" w:cs="Arial"/>
          <w:b/>
          <w:lang w:val="en-GB"/>
        </w:rPr>
        <w:t>New AIS</w:t>
      </w:r>
      <w:r w:rsidRPr="00D87DB9">
        <w:rPr>
          <w:rFonts w:ascii="Arial" w:hAnsi="Arial" w:cs="Arial"/>
          <w:b/>
          <w:lang w:val="en-GB"/>
        </w:rPr>
        <w:t xml:space="preserve"> Transceiver with Integrated Antenna Splitter</w:t>
      </w:r>
    </w:p>
    <w:p w14:paraId="5E4692E7" w14:textId="6EC4D264" w:rsidR="00E1194A" w:rsidRPr="00D87DB9" w:rsidRDefault="00E1194A" w:rsidP="00E1194A">
      <w:pPr>
        <w:spacing w:line="276" w:lineRule="auto"/>
        <w:jc w:val="center"/>
        <w:rPr>
          <w:rFonts w:ascii="Arial" w:hAnsi="Arial" w:cs="Arial"/>
          <w:i/>
          <w:lang w:val="en-GB"/>
        </w:rPr>
      </w:pPr>
      <w:r w:rsidRPr="00D87DB9">
        <w:rPr>
          <w:rFonts w:ascii="Arial" w:hAnsi="Arial" w:cs="Arial"/>
          <w:i/>
          <w:lang w:val="en-GB"/>
        </w:rPr>
        <w:t>boot Düsseldorf 2018, 20</w:t>
      </w:r>
      <w:r w:rsidRPr="00D87DB9">
        <w:rPr>
          <w:rFonts w:ascii="Arial" w:hAnsi="Arial" w:cs="Arial"/>
          <w:i/>
          <w:vertAlign w:val="superscript"/>
          <w:lang w:val="en-GB"/>
        </w:rPr>
        <w:t>th</w:t>
      </w:r>
      <w:r w:rsidRPr="00D87DB9">
        <w:rPr>
          <w:rFonts w:ascii="Arial" w:hAnsi="Arial" w:cs="Arial"/>
          <w:i/>
          <w:lang w:val="en-GB"/>
        </w:rPr>
        <w:t xml:space="preserve"> to 28</w:t>
      </w:r>
      <w:r w:rsidRPr="00D87DB9">
        <w:rPr>
          <w:rFonts w:ascii="Arial" w:hAnsi="Arial" w:cs="Arial"/>
          <w:i/>
          <w:vertAlign w:val="superscript"/>
          <w:lang w:val="en-GB"/>
        </w:rPr>
        <w:t>th</w:t>
      </w:r>
      <w:r w:rsidRPr="00D87DB9">
        <w:rPr>
          <w:rFonts w:ascii="Arial" w:hAnsi="Arial" w:cs="Arial"/>
          <w:i/>
          <w:lang w:val="en-GB"/>
        </w:rPr>
        <w:t xml:space="preserve"> January, Hall 11 Stand A42</w:t>
      </w:r>
    </w:p>
    <w:p w14:paraId="492018BE" w14:textId="77777777" w:rsidR="00D87DB9" w:rsidRDefault="00D87DB9" w:rsidP="00B773B3">
      <w:pPr>
        <w:shd w:val="clear" w:color="auto" w:fill="FFFFFF"/>
        <w:spacing w:after="150"/>
        <w:jc w:val="center"/>
        <w:rPr>
          <w:rFonts w:ascii="Arial" w:eastAsia="Times New Roman" w:hAnsi="Arial" w:cs="Arial"/>
          <w:i/>
          <w:sz w:val="22"/>
          <w:szCs w:val="22"/>
          <w:lang w:val="en-GB" w:eastAsia="en-GB"/>
        </w:rPr>
      </w:pPr>
    </w:p>
    <w:p w14:paraId="7E667292" w14:textId="0F786A89" w:rsidR="00B773B3" w:rsidRPr="00D87DB9" w:rsidRDefault="003D2D02" w:rsidP="00B773B3">
      <w:pPr>
        <w:shd w:val="clear" w:color="auto" w:fill="FFFFFF"/>
        <w:spacing w:after="150"/>
        <w:jc w:val="center"/>
        <w:rPr>
          <w:rFonts w:ascii="Arial" w:eastAsia="Times New Roman" w:hAnsi="Arial" w:cs="Arial"/>
          <w:i/>
          <w:sz w:val="22"/>
          <w:szCs w:val="22"/>
          <w:lang w:val="en-GB" w:eastAsia="en-GB"/>
        </w:rPr>
      </w:pPr>
      <w:r>
        <w:rPr>
          <w:rFonts w:ascii="Arial" w:eastAsia="Times New Roman" w:hAnsi="Arial" w:cs="Arial"/>
          <w:i/>
          <w:sz w:val="22"/>
          <w:szCs w:val="22"/>
          <w:lang w:val="en-GB" w:eastAsia="en-GB"/>
        </w:rPr>
        <w:t>The n</w:t>
      </w:r>
      <w:r w:rsidR="00B773B3" w:rsidRPr="00D87DB9">
        <w:rPr>
          <w:rFonts w:ascii="Arial" w:eastAsia="Times New Roman" w:hAnsi="Arial" w:cs="Arial"/>
          <w:i/>
          <w:sz w:val="22"/>
          <w:szCs w:val="22"/>
          <w:lang w:val="en-GB" w:eastAsia="en-GB"/>
        </w:rPr>
        <w:t xml:space="preserve">ew all-in-one </w:t>
      </w:r>
      <w:r w:rsidR="007D1D43">
        <w:rPr>
          <w:rFonts w:ascii="Arial" w:eastAsia="Times New Roman" w:hAnsi="Arial" w:cs="Arial"/>
          <w:i/>
          <w:sz w:val="22"/>
          <w:szCs w:val="22"/>
          <w:lang w:val="en-GB" w:eastAsia="en-GB"/>
        </w:rPr>
        <w:t>AIS700</w:t>
      </w:r>
      <w:r w:rsidR="00B773B3" w:rsidRPr="00D87DB9">
        <w:rPr>
          <w:rFonts w:ascii="Arial" w:eastAsia="Times New Roman" w:hAnsi="Arial" w:cs="Arial"/>
          <w:i/>
          <w:sz w:val="22"/>
          <w:szCs w:val="22"/>
          <w:lang w:val="en-GB" w:eastAsia="en-GB"/>
        </w:rPr>
        <w:t xml:space="preserve"> allows simple installation </w:t>
      </w:r>
      <w:r w:rsidR="00B773B3" w:rsidRPr="00D87DB9">
        <w:rPr>
          <w:rFonts w:ascii="Arial" w:hAnsi="Arial" w:cs="Arial"/>
          <w:i/>
          <w:sz w:val="22"/>
          <w:szCs w:val="22"/>
        </w:rPr>
        <w:t>for boaters seeking enhanced safety and situational awareness</w:t>
      </w:r>
      <w:r>
        <w:rPr>
          <w:rFonts w:ascii="Arial" w:hAnsi="Arial" w:cs="Arial"/>
          <w:i/>
          <w:sz w:val="22"/>
          <w:szCs w:val="22"/>
        </w:rPr>
        <w:t xml:space="preserve"> at sea</w:t>
      </w:r>
    </w:p>
    <w:p w14:paraId="14650864" w14:textId="77777777" w:rsidR="00B773B3" w:rsidRPr="005705A3" w:rsidRDefault="00B773B3" w:rsidP="00B773B3">
      <w:pPr>
        <w:shd w:val="clear" w:color="auto" w:fill="FFFFFF"/>
        <w:spacing w:after="150"/>
        <w:rPr>
          <w:rFonts w:ascii="Arial" w:eastAsia="Times New Roman" w:hAnsi="Arial" w:cs="Arial"/>
          <w:i/>
          <w:sz w:val="22"/>
          <w:szCs w:val="22"/>
          <w:lang w:val="en-GB" w:eastAsia="en-GB"/>
        </w:rPr>
      </w:pPr>
    </w:p>
    <w:p w14:paraId="06E0D974" w14:textId="77777777" w:rsidR="00234C22" w:rsidRPr="00234C22" w:rsidRDefault="00E34547" w:rsidP="00234C22">
      <w:pPr>
        <w:spacing w:after="240"/>
        <w:rPr>
          <w:rFonts w:ascii="Arial" w:eastAsia="Times New Roman" w:hAnsi="Arial" w:cs="Arial"/>
          <w:sz w:val="22"/>
          <w:szCs w:val="22"/>
          <w:lang w:val="en-GB" w:eastAsia="en-GB"/>
        </w:rPr>
      </w:pPr>
      <w:r>
        <w:rPr>
          <w:rFonts w:ascii="Arial" w:eastAsia="Times New Roman" w:hAnsi="Arial" w:cs="Arial"/>
          <w:b/>
          <w:sz w:val="22"/>
          <w:szCs w:val="22"/>
          <w:lang w:val="en-GB" w:eastAsia="en-GB"/>
        </w:rPr>
        <w:t xml:space="preserve">BOOT </w:t>
      </w:r>
      <w:r w:rsidR="00D87DB9" w:rsidRPr="005705A3">
        <w:rPr>
          <w:rFonts w:ascii="Arial" w:eastAsia="Times New Roman" w:hAnsi="Arial" w:cs="Arial"/>
          <w:b/>
          <w:sz w:val="22"/>
          <w:szCs w:val="22"/>
          <w:lang w:val="en-GB" w:eastAsia="en-GB"/>
        </w:rPr>
        <w:t>D</w:t>
      </w:r>
      <w:r>
        <w:rPr>
          <w:rFonts w:ascii="Arial" w:eastAsia="Times New Roman" w:hAnsi="Arial" w:cs="Arial"/>
          <w:b/>
          <w:sz w:val="22"/>
          <w:szCs w:val="22"/>
          <w:lang w:val="en-GB" w:eastAsia="en-GB"/>
        </w:rPr>
        <w:t>Ü</w:t>
      </w:r>
      <w:r w:rsidR="00D87DB9" w:rsidRPr="005705A3">
        <w:rPr>
          <w:rFonts w:ascii="Arial" w:eastAsia="Times New Roman" w:hAnsi="Arial" w:cs="Arial"/>
          <w:b/>
          <w:sz w:val="22"/>
          <w:szCs w:val="22"/>
          <w:lang w:val="en-GB" w:eastAsia="en-GB"/>
        </w:rPr>
        <w:t>SSELDORF</w:t>
      </w:r>
      <w:r>
        <w:rPr>
          <w:rFonts w:ascii="Arial" w:eastAsia="Times New Roman" w:hAnsi="Arial" w:cs="Arial"/>
          <w:b/>
          <w:sz w:val="22"/>
          <w:szCs w:val="22"/>
          <w:lang w:val="en-GB" w:eastAsia="en-GB"/>
        </w:rPr>
        <w:t xml:space="preserve"> 2018</w:t>
      </w:r>
      <w:r w:rsidR="00D87DB9" w:rsidRPr="005705A3">
        <w:rPr>
          <w:rFonts w:ascii="Arial" w:eastAsia="Times New Roman" w:hAnsi="Arial" w:cs="Arial"/>
          <w:b/>
          <w:i/>
          <w:sz w:val="22"/>
          <w:szCs w:val="22"/>
          <w:lang w:val="en-GB" w:eastAsia="en-GB"/>
        </w:rPr>
        <w:t xml:space="preserve">, </w:t>
      </w:r>
      <w:r w:rsidR="00D87DB9" w:rsidRPr="005705A3">
        <w:rPr>
          <w:rFonts w:ascii="Arial" w:eastAsia="Times New Roman" w:hAnsi="Arial" w:cs="Arial"/>
          <w:b/>
          <w:sz w:val="22"/>
          <w:szCs w:val="22"/>
          <w:lang w:val="en-GB" w:eastAsia="en-GB"/>
        </w:rPr>
        <w:t>GERMANY – 20 January 2018</w:t>
      </w:r>
      <w:r w:rsidR="00D87DB9" w:rsidRPr="005705A3">
        <w:rPr>
          <w:rFonts w:ascii="Arial" w:eastAsia="Times New Roman" w:hAnsi="Arial" w:cs="Arial"/>
          <w:sz w:val="22"/>
          <w:szCs w:val="22"/>
          <w:lang w:val="en-GB" w:eastAsia="en-GB"/>
        </w:rPr>
        <w:t xml:space="preserve"> –</w:t>
      </w:r>
      <w:r w:rsidR="00234C22">
        <w:rPr>
          <w:rFonts w:ascii="Arial" w:eastAsia="Times New Roman" w:hAnsi="Arial" w:cs="Arial"/>
          <w:sz w:val="22"/>
          <w:szCs w:val="22"/>
          <w:lang w:val="en-GB" w:eastAsia="en-GB"/>
        </w:rPr>
        <w:t xml:space="preserve"> </w:t>
      </w:r>
      <w:proofErr w:type="spellStart"/>
      <w:r w:rsidR="00234C22" w:rsidRPr="00234C22">
        <w:rPr>
          <w:rFonts w:ascii="Arial" w:hAnsi="Arial" w:cs="Arial"/>
          <w:sz w:val="22"/>
          <w:szCs w:val="22"/>
          <w:lang w:val="en-GB" w:eastAsia="en-GB"/>
        </w:rPr>
        <w:t>Raymarine</w:t>
      </w:r>
      <w:proofErr w:type="spellEnd"/>
      <w:r w:rsidR="00234C22" w:rsidRPr="00234C22">
        <w:rPr>
          <w:rFonts w:ascii="Arial" w:hAnsi="Arial" w:cs="Arial"/>
          <w:sz w:val="22"/>
          <w:szCs w:val="22"/>
          <w:lang w:val="en-GB" w:eastAsia="en-GB"/>
        </w:rPr>
        <w:t>, a brand by FLIR systems, today announces the launch of its new Automatic Identification System (AIS) transceiver featuring an integrated antenna splitter.</w:t>
      </w:r>
    </w:p>
    <w:p w14:paraId="400A348E" w14:textId="4B6A7202" w:rsidR="00B773B3" w:rsidRPr="005705A3" w:rsidRDefault="006F7DF7" w:rsidP="00B773B3">
      <w:pPr>
        <w:shd w:val="clear" w:color="auto" w:fill="FFFFFF"/>
        <w:spacing w:after="150"/>
        <w:rPr>
          <w:rFonts w:ascii="Arial" w:eastAsia="Times New Roman" w:hAnsi="Arial" w:cs="Arial"/>
          <w:sz w:val="22"/>
          <w:szCs w:val="22"/>
          <w:lang w:val="en-GB" w:eastAsia="en-GB"/>
        </w:rPr>
      </w:pPr>
      <w:r w:rsidRPr="005705A3">
        <w:rPr>
          <w:rFonts w:ascii="Arial" w:eastAsia="Times New Roman" w:hAnsi="Arial" w:cs="Arial"/>
          <w:sz w:val="22"/>
          <w:szCs w:val="22"/>
          <w:lang w:val="en-GB" w:eastAsia="en-GB"/>
        </w:rPr>
        <w:t>T</w:t>
      </w:r>
      <w:r w:rsidR="00D87DB9" w:rsidRPr="005705A3">
        <w:rPr>
          <w:rFonts w:ascii="Arial" w:eastAsia="Times New Roman" w:hAnsi="Arial" w:cs="Arial"/>
          <w:sz w:val="22"/>
          <w:szCs w:val="22"/>
          <w:lang w:val="en-GB" w:eastAsia="en-GB"/>
        </w:rPr>
        <w:t xml:space="preserve">he </w:t>
      </w:r>
      <w:r w:rsidR="0045320D" w:rsidRPr="005705A3">
        <w:rPr>
          <w:rFonts w:ascii="Arial" w:eastAsia="Times New Roman" w:hAnsi="Arial" w:cs="Arial"/>
          <w:sz w:val="22"/>
          <w:szCs w:val="22"/>
          <w:lang w:val="en-GB" w:eastAsia="en-GB"/>
        </w:rPr>
        <w:t xml:space="preserve">new </w:t>
      </w:r>
      <w:proofErr w:type="spellStart"/>
      <w:r w:rsidRPr="005705A3">
        <w:rPr>
          <w:rFonts w:ascii="Arial" w:eastAsia="Times New Roman" w:hAnsi="Arial" w:cs="Arial"/>
          <w:sz w:val="22"/>
          <w:szCs w:val="22"/>
          <w:lang w:val="en-GB" w:eastAsia="en-GB"/>
        </w:rPr>
        <w:t>Raymarine</w:t>
      </w:r>
      <w:proofErr w:type="spellEnd"/>
      <w:r w:rsidRPr="005705A3">
        <w:rPr>
          <w:rFonts w:ascii="Arial" w:eastAsia="Times New Roman" w:hAnsi="Arial" w:cs="Arial"/>
          <w:sz w:val="22"/>
          <w:szCs w:val="22"/>
          <w:lang w:val="en-GB" w:eastAsia="en-GB"/>
        </w:rPr>
        <w:t xml:space="preserve"> </w:t>
      </w:r>
      <w:r w:rsidR="00D87DB9" w:rsidRPr="005705A3">
        <w:rPr>
          <w:rFonts w:ascii="Arial" w:eastAsia="Times New Roman" w:hAnsi="Arial" w:cs="Arial"/>
          <w:sz w:val="22"/>
          <w:szCs w:val="22"/>
          <w:lang w:val="en-GB" w:eastAsia="en-GB"/>
        </w:rPr>
        <w:t>AIS700</w:t>
      </w:r>
      <w:r w:rsidRPr="005705A3">
        <w:rPr>
          <w:rFonts w:ascii="Arial" w:eastAsia="Times New Roman" w:hAnsi="Arial" w:cs="Arial"/>
          <w:sz w:val="22"/>
          <w:szCs w:val="22"/>
          <w:lang w:val="en-GB" w:eastAsia="en-GB"/>
        </w:rPr>
        <w:t xml:space="preserve"> </w:t>
      </w:r>
      <w:r w:rsidR="00147845">
        <w:rPr>
          <w:rFonts w:ascii="Arial" w:eastAsia="Times New Roman" w:hAnsi="Arial" w:cs="Arial"/>
          <w:sz w:val="22"/>
          <w:szCs w:val="22"/>
          <w:lang w:val="en-GB" w:eastAsia="en-GB"/>
        </w:rPr>
        <w:t xml:space="preserve">Class B transceiver </w:t>
      </w:r>
      <w:r w:rsidRPr="005705A3">
        <w:rPr>
          <w:rFonts w:ascii="Arial" w:eastAsia="Times New Roman" w:hAnsi="Arial" w:cs="Arial"/>
          <w:sz w:val="22"/>
          <w:szCs w:val="22"/>
          <w:lang w:val="en-GB" w:eastAsia="en-GB"/>
        </w:rPr>
        <w:t>enables boat owners to</w:t>
      </w:r>
      <w:r w:rsidR="00147845">
        <w:rPr>
          <w:rFonts w:ascii="Arial" w:eastAsia="Times New Roman" w:hAnsi="Arial" w:cs="Arial"/>
          <w:sz w:val="22"/>
          <w:szCs w:val="22"/>
          <w:lang w:val="en-GB" w:eastAsia="en-GB"/>
        </w:rPr>
        <w:t xml:space="preserve"> share </w:t>
      </w:r>
      <w:r w:rsidR="005705A3" w:rsidRPr="005705A3">
        <w:rPr>
          <w:rFonts w:ascii="Arial" w:eastAsia="Times New Roman" w:hAnsi="Arial" w:cs="Arial"/>
          <w:sz w:val="22"/>
          <w:szCs w:val="22"/>
          <w:lang w:val="en-GB" w:eastAsia="en-GB"/>
        </w:rPr>
        <w:t>the</w:t>
      </w:r>
      <w:r w:rsidR="007A55AD">
        <w:rPr>
          <w:rFonts w:ascii="Arial" w:eastAsia="Times New Roman" w:hAnsi="Arial" w:cs="Arial"/>
          <w:sz w:val="22"/>
          <w:szCs w:val="22"/>
          <w:lang w:val="en-GB" w:eastAsia="en-GB"/>
        </w:rPr>
        <w:t xml:space="preserve"> same </w:t>
      </w:r>
      <w:r w:rsidRPr="005705A3">
        <w:rPr>
          <w:rFonts w:ascii="Arial" w:eastAsia="Times New Roman" w:hAnsi="Arial" w:cs="Arial"/>
          <w:sz w:val="22"/>
          <w:szCs w:val="22"/>
          <w:lang w:val="en-GB" w:eastAsia="en-GB"/>
        </w:rPr>
        <w:t>antenna with their onboard VHF equipment</w:t>
      </w:r>
      <w:r w:rsidR="005705A3" w:rsidRPr="005705A3">
        <w:rPr>
          <w:rFonts w:ascii="Arial" w:eastAsia="Times New Roman" w:hAnsi="Arial" w:cs="Arial"/>
          <w:sz w:val="22"/>
          <w:szCs w:val="22"/>
          <w:lang w:val="en-GB" w:eastAsia="en-GB"/>
        </w:rPr>
        <w:t xml:space="preserve"> making installation </w:t>
      </w:r>
      <w:r w:rsidR="00096C1A">
        <w:rPr>
          <w:rFonts w:ascii="Arial" w:eastAsia="Times New Roman" w:hAnsi="Arial" w:cs="Arial"/>
          <w:sz w:val="22"/>
          <w:szCs w:val="22"/>
          <w:lang w:val="en-GB" w:eastAsia="en-GB"/>
        </w:rPr>
        <w:t xml:space="preserve">much </w:t>
      </w:r>
      <w:r w:rsidR="005705A3" w:rsidRPr="005705A3">
        <w:rPr>
          <w:rFonts w:ascii="Arial" w:eastAsia="Times New Roman" w:hAnsi="Arial" w:cs="Arial"/>
          <w:sz w:val="22"/>
          <w:szCs w:val="22"/>
          <w:lang w:val="en-GB" w:eastAsia="en-GB"/>
        </w:rPr>
        <w:t>easier, tidier and less expensive</w:t>
      </w:r>
      <w:r w:rsidRPr="005705A3">
        <w:rPr>
          <w:rFonts w:ascii="Arial" w:eastAsia="Times New Roman" w:hAnsi="Arial" w:cs="Arial"/>
          <w:sz w:val="22"/>
          <w:szCs w:val="22"/>
          <w:lang w:val="en-GB" w:eastAsia="en-GB"/>
        </w:rPr>
        <w:t xml:space="preserve">. </w:t>
      </w:r>
    </w:p>
    <w:p w14:paraId="4AA7BF28" w14:textId="730327E8" w:rsidR="00E34547" w:rsidRPr="00B773B3" w:rsidRDefault="005705A3" w:rsidP="00E34547">
      <w:pPr>
        <w:rPr>
          <w:rFonts w:ascii="Arial" w:eastAsia="Times New Roman" w:hAnsi="Arial" w:cs="Arial"/>
          <w:sz w:val="22"/>
          <w:szCs w:val="22"/>
          <w:lang w:val="en-GB" w:eastAsia="en-GB"/>
        </w:rPr>
      </w:pPr>
      <w:r w:rsidRPr="00E34547">
        <w:rPr>
          <w:rFonts w:ascii="Arial" w:hAnsi="Arial" w:cs="Arial"/>
          <w:sz w:val="22"/>
          <w:szCs w:val="22"/>
        </w:rPr>
        <w:t xml:space="preserve">Delivering the best-in-class performance, the </w:t>
      </w:r>
      <w:r w:rsidR="006F7DF7" w:rsidRPr="00E34547">
        <w:rPr>
          <w:rFonts w:ascii="Arial" w:hAnsi="Arial" w:cs="Arial"/>
          <w:sz w:val="22"/>
          <w:szCs w:val="22"/>
        </w:rPr>
        <w:t xml:space="preserve">AIS700 </w:t>
      </w:r>
      <w:r w:rsidR="00E34547">
        <w:rPr>
          <w:rFonts w:ascii="Arial" w:hAnsi="Arial" w:cs="Arial"/>
          <w:sz w:val="22"/>
          <w:szCs w:val="22"/>
        </w:rPr>
        <w:t xml:space="preserve">uses </w:t>
      </w:r>
      <w:r w:rsidR="00E34547" w:rsidRPr="00E34547">
        <w:rPr>
          <w:rFonts w:ascii="Arial" w:hAnsi="Arial" w:cs="Arial"/>
          <w:sz w:val="22"/>
          <w:szCs w:val="22"/>
        </w:rPr>
        <w:t>the latest networking technologies for faster updating, increased bandwidth and better range.</w:t>
      </w:r>
      <w:r w:rsidR="00E34547">
        <w:rPr>
          <w:rFonts w:ascii="Arial" w:hAnsi="Arial" w:cs="Arial"/>
          <w:sz w:val="22"/>
          <w:szCs w:val="22"/>
        </w:rPr>
        <w:t xml:space="preserve"> It has been built with seamless integration with Raymarine MFDs, instruments and PC-based navigation systems with expanded connectivity options</w:t>
      </w:r>
      <w:r w:rsidR="00971D7A">
        <w:rPr>
          <w:rFonts w:ascii="Arial" w:hAnsi="Arial" w:cs="Arial"/>
          <w:sz w:val="22"/>
          <w:szCs w:val="22"/>
        </w:rPr>
        <w:t>.</w:t>
      </w:r>
    </w:p>
    <w:p w14:paraId="205D4018" w14:textId="77777777" w:rsidR="00E34547" w:rsidRPr="00E34547" w:rsidRDefault="00E34547" w:rsidP="00E34547">
      <w:pPr>
        <w:rPr>
          <w:rFonts w:ascii="Arial" w:eastAsia="Times New Roman" w:hAnsi="Arial" w:cs="Arial"/>
          <w:sz w:val="22"/>
          <w:szCs w:val="22"/>
          <w:lang w:val="en-GB" w:eastAsia="en-GB"/>
        </w:rPr>
      </w:pPr>
    </w:p>
    <w:p w14:paraId="6D8426F2" w14:textId="4C05362C" w:rsidR="00147845" w:rsidRDefault="000651D9" w:rsidP="00147845">
      <w:pPr>
        <w:rPr>
          <w:rFonts w:ascii="Arial" w:hAnsi="Arial" w:cs="Arial"/>
          <w:sz w:val="22"/>
          <w:szCs w:val="22"/>
        </w:rPr>
      </w:pPr>
      <w:r w:rsidRPr="000651D9">
        <w:rPr>
          <w:rFonts w:ascii="Arial" w:hAnsi="Arial" w:cs="Arial"/>
          <w:sz w:val="22"/>
          <w:szCs w:val="22"/>
        </w:rPr>
        <w:t xml:space="preserve">On small boats, there is often limited space to install antennas for the boat’s communications system.  Since the AIS transceiver and the boats VHF voice radio both work on the same frequency band, it is possible to share a single antenna between these </w:t>
      </w:r>
      <w:r w:rsidR="00096C1A">
        <w:rPr>
          <w:rFonts w:ascii="Arial" w:hAnsi="Arial" w:cs="Arial"/>
          <w:sz w:val="22"/>
          <w:szCs w:val="22"/>
        </w:rPr>
        <w:t>two</w:t>
      </w:r>
      <w:r w:rsidRPr="000651D9">
        <w:rPr>
          <w:rFonts w:ascii="Arial" w:hAnsi="Arial" w:cs="Arial"/>
          <w:sz w:val="22"/>
          <w:szCs w:val="22"/>
        </w:rPr>
        <w:t xml:space="preserve"> devices.  </w:t>
      </w:r>
      <w:r w:rsidR="006A3928" w:rsidRPr="000651D9">
        <w:rPr>
          <w:rFonts w:ascii="Arial" w:eastAsia="Times New Roman" w:hAnsi="Arial" w:cs="Arial"/>
          <w:sz w:val="22"/>
          <w:szCs w:val="22"/>
          <w:lang w:val="en-GB" w:eastAsia="en-GB"/>
        </w:rPr>
        <w:t>The a</w:t>
      </w:r>
      <w:proofErr w:type="spellStart"/>
      <w:r w:rsidR="000C6B3C" w:rsidRPr="000651D9">
        <w:rPr>
          <w:rFonts w:ascii="Arial" w:hAnsi="Arial" w:cs="Arial"/>
          <w:sz w:val="22"/>
          <w:szCs w:val="22"/>
        </w:rPr>
        <w:t>ll</w:t>
      </w:r>
      <w:proofErr w:type="spellEnd"/>
      <w:r w:rsidR="000C6B3C" w:rsidRPr="000651D9">
        <w:rPr>
          <w:rFonts w:ascii="Arial" w:hAnsi="Arial" w:cs="Arial"/>
          <w:sz w:val="22"/>
          <w:szCs w:val="22"/>
        </w:rPr>
        <w:t xml:space="preserve">-in-one architecture </w:t>
      </w:r>
      <w:r w:rsidR="006A3928" w:rsidRPr="000651D9">
        <w:rPr>
          <w:rFonts w:ascii="Arial" w:hAnsi="Arial" w:cs="Arial"/>
          <w:sz w:val="22"/>
          <w:szCs w:val="22"/>
        </w:rPr>
        <w:t xml:space="preserve">of the Raymarine AIS700 enables </w:t>
      </w:r>
      <w:r w:rsidR="00147845" w:rsidRPr="000651D9">
        <w:rPr>
          <w:rFonts w:ascii="Arial" w:hAnsi="Arial" w:cs="Arial"/>
          <w:sz w:val="22"/>
          <w:szCs w:val="22"/>
        </w:rPr>
        <w:t xml:space="preserve">a tidier </w:t>
      </w:r>
      <w:r w:rsidR="006A3928" w:rsidRPr="000651D9">
        <w:rPr>
          <w:rFonts w:ascii="Arial" w:hAnsi="Arial" w:cs="Arial"/>
          <w:sz w:val="22"/>
          <w:szCs w:val="22"/>
        </w:rPr>
        <w:t>installation where space is a premium. Everything connects to the AIS700, minimizing wir</w:t>
      </w:r>
      <w:r w:rsidR="00922526" w:rsidRPr="000651D9">
        <w:rPr>
          <w:rFonts w:ascii="Arial" w:hAnsi="Arial" w:cs="Arial"/>
          <w:sz w:val="22"/>
          <w:szCs w:val="22"/>
        </w:rPr>
        <w:t>ing</w:t>
      </w:r>
      <w:r w:rsidR="006A3928" w:rsidRPr="000651D9">
        <w:rPr>
          <w:rFonts w:ascii="Arial" w:hAnsi="Arial" w:cs="Arial"/>
          <w:sz w:val="22"/>
          <w:szCs w:val="22"/>
        </w:rPr>
        <w:t xml:space="preserve"> and reducing the overall physical footprint of the hardware</w:t>
      </w:r>
      <w:r w:rsidR="006A3928" w:rsidRPr="006A3928">
        <w:rPr>
          <w:rFonts w:ascii="Arial" w:hAnsi="Arial" w:cs="Arial"/>
          <w:sz w:val="22"/>
          <w:szCs w:val="22"/>
        </w:rPr>
        <w:t>. </w:t>
      </w:r>
      <w:r w:rsidR="00102561">
        <w:rPr>
          <w:rFonts w:ascii="Arial" w:hAnsi="Arial" w:cs="Arial"/>
          <w:sz w:val="22"/>
          <w:szCs w:val="22"/>
        </w:rPr>
        <w:t>It</w:t>
      </w:r>
      <w:r w:rsidR="00096C1A">
        <w:rPr>
          <w:rFonts w:ascii="Arial" w:hAnsi="Arial" w:cs="Arial"/>
          <w:sz w:val="22"/>
          <w:szCs w:val="22"/>
        </w:rPr>
        <w:t xml:space="preserve"> also</w:t>
      </w:r>
      <w:r w:rsidRPr="000651D9">
        <w:rPr>
          <w:rFonts w:ascii="Arial" w:hAnsi="Arial" w:cs="Arial"/>
          <w:sz w:val="22"/>
          <w:szCs w:val="22"/>
        </w:rPr>
        <w:t xml:space="preserve"> reduces the cost of installation because the purchase of a secondary antenna splitter is not required</w:t>
      </w:r>
      <w:r w:rsidR="00096C1A">
        <w:rPr>
          <w:rFonts w:ascii="Arial" w:hAnsi="Arial" w:cs="Arial"/>
          <w:sz w:val="22"/>
          <w:szCs w:val="22"/>
        </w:rPr>
        <w:t>.</w:t>
      </w:r>
    </w:p>
    <w:p w14:paraId="3679782B" w14:textId="77777777" w:rsidR="00096C1A" w:rsidRDefault="00096C1A" w:rsidP="00147845">
      <w:pPr>
        <w:rPr>
          <w:rFonts w:ascii="Arial" w:hAnsi="Arial" w:cs="Arial"/>
          <w:sz w:val="22"/>
          <w:szCs w:val="22"/>
        </w:rPr>
      </w:pPr>
    </w:p>
    <w:p w14:paraId="3E50596A" w14:textId="6CE45F46" w:rsidR="006A3928" w:rsidRPr="00147845" w:rsidRDefault="00147845" w:rsidP="006A3928">
      <w:pPr>
        <w:rPr>
          <w:rFonts w:ascii="Arial" w:hAnsi="Arial" w:cs="Arial"/>
          <w:sz w:val="22"/>
          <w:szCs w:val="22"/>
        </w:rPr>
      </w:pPr>
      <w:r w:rsidRPr="00147845">
        <w:rPr>
          <w:rFonts w:ascii="Arial" w:hAnsi="Arial" w:cs="Arial"/>
          <w:sz w:val="22"/>
          <w:szCs w:val="22"/>
        </w:rPr>
        <w:t xml:space="preserve">Featuring a </w:t>
      </w:r>
      <w:r w:rsidR="00102561" w:rsidRPr="00147845">
        <w:rPr>
          <w:rFonts w:ascii="Arial" w:hAnsi="Arial" w:cs="Arial"/>
          <w:sz w:val="22"/>
          <w:szCs w:val="22"/>
          <w:lang w:val="en-GB"/>
        </w:rPr>
        <w:t>dedicated</w:t>
      </w:r>
      <w:r w:rsidRPr="00147845">
        <w:rPr>
          <w:rFonts w:ascii="Arial" w:hAnsi="Arial" w:cs="Arial"/>
          <w:sz w:val="22"/>
          <w:szCs w:val="22"/>
          <w:lang w:val="en-GB"/>
        </w:rPr>
        <w:t xml:space="preserve"> 72</w:t>
      </w:r>
      <w:r>
        <w:rPr>
          <w:rFonts w:ascii="Arial" w:hAnsi="Arial" w:cs="Arial"/>
          <w:sz w:val="22"/>
          <w:szCs w:val="22"/>
          <w:lang w:val="en-GB"/>
        </w:rPr>
        <w:t>-</w:t>
      </w:r>
      <w:r w:rsidRPr="00147845">
        <w:rPr>
          <w:rFonts w:ascii="Arial" w:hAnsi="Arial" w:cs="Arial"/>
          <w:sz w:val="22"/>
          <w:szCs w:val="22"/>
          <w:lang w:val="en-GB"/>
        </w:rPr>
        <w:t xml:space="preserve">channel RAIM compliant GPS receiver for superior accuracy, the </w:t>
      </w:r>
      <w:r w:rsidR="006A3928" w:rsidRPr="00147845">
        <w:rPr>
          <w:rFonts w:ascii="Arial" w:hAnsi="Arial" w:cs="Arial"/>
          <w:sz w:val="22"/>
          <w:szCs w:val="22"/>
        </w:rPr>
        <w:t>AIS700 connects to the boat’s multifunction displays using the latest NMEA2000 and SeaTalk</w:t>
      </w:r>
      <w:r w:rsidR="006A3928" w:rsidRPr="00147845">
        <w:rPr>
          <w:rFonts w:ascii="Arial" w:hAnsi="Arial" w:cs="Arial"/>
          <w:sz w:val="22"/>
          <w:szCs w:val="22"/>
          <w:vertAlign w:val="superscript"/>
        </w:rPr>
        <w:t xml:space="preserve">ng </w:t>
      </w:r>
      <w:r w:rsidR="006A3928" w:rsidRPr="00147845">
        <w:rPr>
          <w:rFonts w:ascii="Arial" w:hAnsi="Arial" w:cs="Arial"/>
          <w:sz w:val="22"/>
          <w:szCs w:val="22"/>
        </w:rPr>
        <w:t xml:space="preserve">protocols.  </w:t>
      </w:r>
      <w:r w:rsidR="00096C1A">
        <w:rPr>
          <w:rFonts w:ascii="Arial" w:hAnsi="Arial" w:cs="Arial"/>
          <w:sz w:val="22"/>
          <w:szCs w:val="22"/>
        </w:rPr>
        <w:t xml:space="preserve">A </w:t>
      </w:r>
      <w:r w:rsidR="006A3928" w:rsidRPr="00147845">
        <w:rPr>
          <w:rFonts w:ascii="Arial" w:hAnsi="Arial" w:cs="Arial"/>
          <w:sz w:val="22"/>
          <w:szCs w:val="22"/>
        </w:rPr>
        <w:t xml:space="preserve">built-in a device called an NMEA0183 multiplexer makes integrating AIS700 with older-generation MFDs and radios much easier.  </w:t>
      </w:r>
      <w:r w:rsidR="00E34547" w:rsidRPr="00147845">
        <w:rPr>
          <w:rFonts w:ascii="Arial" w:hAnsi="Arial" w:cs="Arial"/>
          <w:sz w:val="22"/>
          <w:szCs w:val="22"/>
        </w:rPr>
        <w:t>Once a</w:t>
      </w:r>
      <w:r w:rsidR="006A3928" w:rsidRPr="00147845">
        <w:rPr>
          <w:rFonts w:ascii="Arial" w:hAnsi="Arial" w:cs="Arial"/>
          <w:sz w:val="22"/>
          <w:szCs w:val="22"/>
        </w:rPr>
        <w:t xml:space="preserve">gain, no secondary boxes </w:t>
      </w:r>
      <w:r w:rsidR="00E34547" w:rsidRPr="00147845">
        <w:rPr>
          <w:rFonts w:ascii="Arial" w:hAnsi="Arial" w:cs="Arial"/>
          <w:sz w:val="22"/>
          <w:szCs w:val="22"/>
        </w:rPr>
        <w:t xml:space="preserve">are </w:t>
      </w:r>
      <w:r w:rsidRPr="00147845">
        <w:rPr>
          <w:rFonts w:ascii="Arial" w:hAnsi="Arial" w:cs="Arial"/>
          <w:sz w:val="22"/>
          <w:szCs w:val="22"/>
        </w:rPr>
        <w:t xml:space="preserve">required resulting in a </w:t>
      </w:r>
      <w:r w:rsidR="00102561">
        <w:rPr>
          <w:rFonts w:ascii="Arial" w:hAnsi="Arial" w:cs="Arial"/>
          <w:sz w:val="22"/>
          <w:szCs w:val="22"/>
        </w:rPr>
        <w:t>streamlined</w:t>
      </w:r>
      <w:r w:rsidR="006A3928" w:rsidRPr="00147845">
        <w:rPr>
          <w:rFonts w:ascii="Arial" w:hAnsi="Arial" w:cs="Arial"/>
          <w:sz w:val="22"/>
          <w:szCs w:val="22"/>
        </w:rPr>
        <w:t xml:space="preserve"> installation and reduced cost.  </w:t>
      </w:r>
    </w:p>
    <w:p w14:paraId="04F1BFFF" w14:textId="77777777" w:rsidR="007D1D43" w:rsidRDefault="007D1D43" w:rsidP="007D1D43">
      <w:pPr>
        <w:rPr>
          <w:rFonts w:ascii="Arial" w:hAnsi="Arial" w:cs="Arial"/>
          <w:sz w:val="22"/>
          <w:szCs w:val="22"/>
        </w:rPr>
      </w:pPr>
    </w:p>
    <w:p w14:paraId="366B5FB5" w14:textId="140780F3" w:rsidR="007D1D43" w:rsidRPr="007D1D43" w:rsidRDefault="00096C1A" w:rsidP="007D1D43">
      <w:pPr>
        <w:rPr>
          <w:rFonts w:ascii="Arial" w:hAnsi="Arial" w:cs="Arial"/>
          <w:sz w:val="22"/>
          <w:szCs w:val="22"/>
        </w:rPr>
      </w:pPr>
      <w:r>
        <w:rPr>
          <w:rFonts w:ascii="Arial" w:hAnsi="Arial" w:cs="Arial"/>
          <w:sz w:val="22"/>
          <w:szCs w:val="22"/>
        </w:rPr>
        <w:t>T</w:t>
      </w:r>
      <w:r w:rsidR="007D1D43">
        <w:rPr>
          <w:rFonts w:ascii="Arial" w:hAnsi="Arial" w:cs="Arial"/>
          <w:sz w:val="22"/>
          <w:szCs w:val="22"/>
        </w:rPr>
        <w:t xml:space="preserve">he </w:t>
      </w:r>
      <w:r w:rsidR="007D1D43" w:rsidRPr="007D1D43">
        <w:rPr>
          <w:rFonts w:ascii="Arial" w:hAnsi="Arial" w:cs="Arial"/>
          <w:sz w:val="22"/>
          <w:szCs w:val="22"/>
        </w:rPr>
        <w:t>AIS700</w:t>
      </w:r>
      <w:r w:rsidR="007D1D43">
        <w:rPr>
          <w:rFonts w:ascii="Arial" w:hAnsi="Arial" w:cs="Arial"/>
          <w:sz w:val="22"/>
          <w:szCs w:val="22"/>
        </w:rPr>
        <w:t xml:space="preserve"> ‘</w:t>
      </w:r>
      <w:r>
        <w:rPr>
          <w:rFonts w:ascii="Arial" w:hAnsi="Arial" w:cs="Arial"/>
          <w:sz w:val="22"/>
          <w:szCs w:val="22"/>
        </w:rPr>
        <w:t>s</w:t>
      </w:r>
      <w:r w:rsidR="007D1D43" w:rsidRPr="007D1D43">
        <w:rPr>
          <w:rFonts w:ascii="Arial" w:hAnsi="Arial" w:cs="Arial"/>
          <w:sz w:val="22"/>
          <w:szCs w:val="22"/>
        </w:rPr>
        <w:t xml:space="preserve">ilent </w:t>
      </w:r>
      <w:r>
        <w:rPr>
          <w:rFonts w:ascii="Arial" w:hAnsi="Arial" w:cs="Arial"/>
          <w:sz w:val="22"/>
          <w:szCs w:val="22"/>
        </w:rPr>
        <w:t>m</w:t>
      </w:r>
      <w:r w:rsidR="007D1D43" w:rsidRPr="007D1D43">
        <w:rPr>
          <w:rFonts w:ascii="Arial" w:hAnsi="Arial" w:cs="Arial"/>
          <w:sz w:val="22"/>
          <w:szCs w:val="22"/>
        </w:rPr>
        <w:t>ode</w:t>
      </w:r>
      <w:r w:rsidR="007D1D43">
        <w:rPr>
          <w:rFonts w:ascii="Arial" w:hAnsi="Arial" w:cs="Arial"/>
          <w:sz w:val="22"/>
          <w:szCs w:val="22"/>
        </w:rPr>
        <w:t>’ allows certain users</w:t>
      </w:r>
      <w:r w:rsidR="007D1D43" w:rsidRPr="007D1D43">
        <w:rPr>
          <w:rFonts w:ascii="Arial" w:hAnsi="Arial" w:cs="Arial"/>
          <w:sz w:val="22"/>
          <w:szCs w:val="22"/>
        </w:rPr>
        <w:t xml:space="preserve"> to cease transmission of </w:t>
      </w:r>
      <w:r w:rsidR="007D1D43">
        <w:rPr>
          <w:rFonts w:ascii="Arial" w:hAnsi="Arial" w:cs="Arial"/>
          <w:sz w:val="22"/>
          <w:szCs w:val="22"/>
        </w:rPr>
        <w:t>their</w:t>
      </w:r>
      <w:r w:rsidR="007D1D43" w:rsidRPr="007D1D43">
        <w:rPr>
          <w:rFonts w:ascii="Arial" w:hAnsi="Arial" w:cs="Arial"/>
          <w:sz w:val="22"/>
          <w:szCs w:val="22"/>
        </w:rPr>
        <w:t xml:space="preserve"> boat’s ID packets, while continuing to receive data from surrounding vessels.  </w:t>
      </w:r>
      <w:r w:rsidR="007D1D43">
        <w:rPr>
          <w:rFonts w:ascii="Arial" w:hAnsi="Arial" w:cs="Arial"/>
          <w:sz w:val="22"/>
          <w:szCs w:val="22"/>
        </w:rPr>
        <w:t>This feature is particularly beneficial to s</w:t>
      </w:r>
      <w:r w:rsidR="007D1D43" w:rsidRPr="007D1D43">
        <w:rPr>
          <w:rFonts w:ascii="Arial" w:hAnsi="Arial" w:cs="Arial"/>
          <w:sz w:val="22"/>
          <w:szCs w:val="22"/>
        </w:rPr>
        <w:t>port</w:t>
      </w:r>
      <w:r w:rsidR="005A187D">
        <w:rPr>
          <w:rFonts w:ascii="Arial" w:hAnsi="Arial" w:cs="Arial"/>
          <w:sz w:val="22"/>
          <w:szCs w:val="22"/>
        </w:rPr>
        <w:t>s</w:t>
      </w:r>
      <w:r w:rsidR="007D1D43" w:rsidRPr="007D1D43">
        <w:rPr>
          <w:rFonts w:ascii="Arial" w:hAnsi="Arial" w:cs="Arial"/>
          <w:sz w:val="22"/>
          <w:szCs w:val="22"/>
        </w:rPr>
        <w:t xml:space="preserve"> fish</w:t>
      </w:r>
      <w:r w:rsidR="007D1D43">
        <w:rPr>
          <w:rFonts w:ascii="Arial" w:hAnsi="Arial" w:cs="Arial"/>
          <w:sz w:val="22"/>
          <w:szCs w:val="22"/>
        </w:rPr>
        <w:t>ermen when their</w:t>
      </w:r>
      <w:r w:rsidR="007D1D43" w:rsidRPr="007D1D43">
        <w:rPr>
          <w:rFonts w:ascii="Arial" w:hAnsi="Arial" w:cs="Arial"/>
          <w:sz w:val="22"/>
          <w:szCs w:val="22"/>
        </w:rPr>
        <w:t xml:space="preserve"> boats</w:t>
      </w:r>
      <w:r w:rsidR="007D1D43">
        <w:rPr>
          <w:rFonts w:ascii="Arial" w:hAnsi="Arial" w:cs="Arial"/>
          <w:sz w:val="22"/>
          <w:szCs w:val="22"/>
        </w:rPr>
        <w:t xml:space="preserve"> are</w:t>
      </w:r>
      <w:r w:rsidR="007D1D43" w:rsidRPr="007D1D43">
        <w:rPr>
          <w:rFonts w:ascii="Arial" w:hAnsi="Arial" w:cs="Arial"/>
          <w:sz w:val="22"/>
          <w:szCs w:val="22"/>
        </w:rPr>
        <w:t xml:space="preserve"> engaged in high-stakes tournament fishing </w:t>
      </w:r>
      <w:r w:rsidR="00075A8E">
        <w:rPr>
          <w:rFonts w:ascii="Arial" w:hAnsi="Arial" w:cs="Arial"/>
          <w:sz w:val="22"/>
          <w:szCs w:val="22"/>
        </w:rPr>
        <w:t>and</w:t>
      </w:r>
      <w:r w:rsidR="005A187D">
        <w:rPr>
          <w:rFonts w:ascii="Arial" w:hAnsi="Arial" w:cs="Arial"/>
          <w:sz w:val="22"/>
          <w:szCs w:val="22"/>
        </w:rPr>
        <w:t xml:space="preserve"> they</w:t>
      </w:r>
      <w:r w:rsidR="007D1D43" w:rsidRPr="007D1D43">
        <w:rPr>
          <w:rFonts w:ascii="Arial" w:hAnsi="Arial" w:cs="Arial"/>
          <w:sz w:val="22"/>
          <w:szCs w:val="22"/>
        </w:rPr>
        <w:t xml:space="preserve"> do not want to reveal their positions to other competitors.  Another </w:t>
      </w:r>
      <w:r w:rsidR="007D1D43">
        <w:rPr>
          <w:rFonts w:ascii="Arial" w:hAnsi="Arial" w:cs="Arial"/>
          <w:sz w:val="22"/>
          <w:szCs w:val="22"/>
        </w:rPr>
        <w:t>situation</w:t>
      </w:r>
      <w:r w:rsidR="007D1D43" w:rsidRPr="007D1D43">
        <w:rPr>
          <w:rFonts w:ascii="Arial" w:hAnsi="Arial" w:cs="Arial"/>
          <w:sz w:val="22"/>
          <w:szCs w:val="22"/>
        </w:rPr>
        <w:t xml:space="preserve"> </w:t>
      </w:r>
      <w:r w:rsidR="007D1D43">
        <w:rPr>
          <w:rFonts w:ascii="Arial" w:hAnsi="Arial" w:cs="Arial"/>
          <w:sz w:val="22"/>
          <w:szCs w:val="22"/>
        </w:rPr>
        <w:t>whe</w:t>
      </w:r>
      <w:r w:rsidR="005A187D">
        <w:rPr>
          <w:rFonts w:ascii="Arial" w:hAnsi="Arial" w:cs="Arial"/>
          <w:sz w:val="22"/>
          <w:szCs w:val="22"/>
        </w:rPr>
        <w:t>n</w:t>
      </w:r>
      <w:r w:rsidR="007D1D43">
        <w:rPr>
          <w:rFonts w:ascii="Arial" w:hAnsi="Arial" w:cs="Arial"/>
          <w:sz w:val="22"/>
          <w:szCs w:val="22"/>
        </w:rPr>
        <w:t xml:space="preserve"> ‘</w:t>
      </w:r>
      <w:r>
        <w:rPr>
          <w:rFonts w:ascii="Arial" w:hAnsi="Arial" w:cs="Arial"/>
          <w:sz w:val="22"/>
          <w:szCs w:val="22"/>
        </w:rPr>
        <w:t>s</w:t>
      </w:r>
      <w:r w:rsidR="007D1D43">
        <w:rPr>
          <w:rFonts w:ascii="Arial" w:hAnsi="Arial" w:cs="Arial"/>
          <w:sz w:val="22"/>
          <w:szCs w:val="22"/>
        </w:rPr>
        <w:t xml:space="preserve">ilent </w:t>
      </w:r>
      <w:r>
        <w:rPr>
          <w:rFonts w:ascii="Arial" w:hAnsi="Arial" w:cs="Arial"/>
          <w:sz w:val="22"/>
          <w:szCs w:val="22"/>
        </w:rPr>
        <w:t>m</w:t>
      </w:r>
      <w:r w:rsidR="007D1D43">
        <w:rPr>
          <w:rFonts w:ascii="Arial" w:hAnsi="Arial" w:cs="Arial"/>
          <w:sz w:val="22"/>
          <w:szCs w:val="22"/>
        </w:rPr>
        <w:t xml:space="preserve">ode’ will be </w:t>
      </w:r>
      <w:r>
        <w:rPr>
          <w:rFonts w:ascii="Arial" w:hAnsi="Arial" w:cs="Arial"/>
          <w:sz w:val="22"/>
          <w:szCs w:val="22"/>
        </w:rPr>
        <w:t>paramount</w:t>
      </w:r>
      <w:r w:rsidR="007D1D43">
        <w:rPr>
          <w:rFonts w:ascii="Arial" w:hAnsi="Arial" w:cs="Arial"/>
          <w:sz w:val="22"/>
          <w:szCs w:val="22"/>
        </w:rPr>
        <w:t xml:space="preserve"> </w:t>
      </w:r>
      <w:r w:rsidR="007D1D43" w:rsidRPr="007D1D43">
        <w:rPr>
          <w:rFonts w:ascii="Arial" w:hAnsi="Arial" w:cs="Arial"/>
          <w:sz w:val="22"/>
          <w:szCs w:val="22"/>
        </w:rPr>
        <w:t>is anti-piracy</w:t>
      </w:r>
      <w:r w:rsidR="005A187D">
        <w:rPr>
          <w:rFonts w:ascii="Arial" w:hAnsi="Arial" w:cs="Arial"/>
          <w:sz w:val="22"/>
          <w:szCs w:val="22"/>
        </w:rPr>
        <w:t xml:space="preserve">, where </w:t>
      </w:r>
      <w:r>
        <w:rPr>
          <w:rFonts w:ascii="Arial" w:hAnsi="Arial" w:cs="Arial"/>
          <w:sz w:val="22"/>
          <w:szCs w:val="22"/>
        </w:rPr>
        <w:t xml:space="preserve">AIS is often used by perpetrators </w:t>
      </w:r>
      <w:r w:rsidR="007D1D43" w:rsidRPr="007D1D43">
        <w:rPr>
          <w:rFonts w:ascii="Arial" w:hAnsi="Arial" w:cs="Arial"/>
          <w:sz w:val="22"/>
          <w:szCs w:val="22"/>
        </w:rPr>
        <w:t>to watch for approaching vessels.  By engaging the silent mode in dangerous waters, yachts can give themselves an extra level of security to help deter potential threats.</w:t>
      </w:r>
    </w:p>
    <w:p w14:paraId="50436750" w14:textId="77777777" w:rsidR="007D1D43" w:rsidRPr="007D1D43" w:rsidRDefault="007D1D43" w:rsidP="007D1D43">
      <w:pPr>
        <w:rPr>
          <w:rFonts w:ascii="Arial" w:hAnsi="Arial" w:cs="Arial"/>
          <w:sz w:val="22"/>
          <w:szCs w:val="22"/>
        </w:rPr>
      </w:pPr>
    </w:p>
    <w:p w14:paraId="1E3D86AC" w14:textId="7E45DF46" w:rsidR="00116A15" w:rsidRDefault="00442490" w:rsidP="00E1194A">
      <w:pPr>
        <w:rPr>
          <w:rFonts w:ascii="Arial" w:hAnsi="Arial" w:cs="Arial"/>
          <w:bCs/>
          <w:sz w:val="22"/>
          <w:szCs w:val="22"/>
          <w:lang w:val="en-GB"/>
        </w:rPr>
      </w:pPr>
      <w:r w:rsidRPr="00442490">
        <w:rPr>
          <w:rFonts w:ascii="Arial" w:hAnsi="Arial" w:cs="Arial"/>
          <w:sz w:val="22"/>
          <w:szCs w:val="22"/>
        </w:rPr>
        <w:t xml:space="preserve">The </w:t>
      </w:r>
      <w:proofErr w:type="spellStart"/>
      <w:r w:rsidRPr="00442490">
        <w:rPr>
          <w:rFonts w:ascii="Arial" w:hAnsi="Arial" w:cs="Arial"/>
          <w:sz w:val="22"/>
          <w:szCs w:val="22"/>
        </w:rPr>
        <w:t>Raymarine</w:t>
      </w:r>
      <w:proofErr w:type="spellEnd"/>
      <w:r w:rsidRPr="00442490">
        <w:rPr>
          <w:rFonts w:ascii="Arial" w:hAnsi="Arial" w:cs="Arial"/>
          <w:sz w:val="22"/>
          <w:szCs w:val="22"/>
        </w:rPr>
        <w:t xml:space="preserve"> AIS700 </w:t>
      </w:r>
      <w:r w:rsidR="001845CF">
        <w:rPr>
          <w:rFonts w:ascii="Arial" w:hAnsi="Arial" w:cs="Arial"/>
          <w:sz w:val="22"/>
          <w:szCs w:val="22"/>
        </w:rPr>
        <w:t xml:space="preserve">transceiver </w:t>
      </w:r>
      <w:r w:rsidRPr="00442490">
        <w:rPr>
          <w:rFonts w:ascii="Arial" w:hAnsi="Arial" w:cs="Arial"/>
          <w:sz w:val="22"/>
          <w:szCs w:val="22"/>
        </w:rPr>
        <w:t xml:space="preserve">retails at </w:t>
      </w:r>
      <w:r w:rsidRPr="00442490">
        <w:rPr>
          <w:rFonts w:ascii="Arial" w:hAnsi="Arial" w:cs="Arial"/>
          <w:bCs/>
          <w:sz w:val="22"/>
          <w:szCs w:val="22"/>
          <w:lang w:val="en-GB"/>
        </w:rPr>
        <w:t>€895.00/£829.</w:t>
      </w:r>
      <w:r w:rsidR="00096C1A">
        <w:rPr>
          <w:rFonts w:ascii="Arial" w:hAnsi="Arial" w:cs="Arial"/>
          <w:bCs/>
          <w:sz w:val="22"/>
          <w:szCs w:val="22"/>
          <w:lang w:val="en-GB"/>
        </w:rPr>
        <w:t>00</w:t>
      </w:r>
      <w:r>
        <w:rPr>
          <w:rFonts w:ascii="Arial" w:hAnsi="Arial" w:cs="Arial"/>
          <w:bCs/>
          <w:sz w:val="22"/>
          <w:szCs w:val="22"/>
          <w:lang w:val="en-GB"/>
        </w:rPr>
        <w:t xml:space="preserve"> For more information, visit </w:t>
      </w:r>
      <w:hyperlink r:id="rId9" w:history="1">
        <w:r w:rsidRPr="00CD3A68">
          <w:rPr>
            <w:rStyle w:val="Hyperlink"/>
            <w:rFonts w:ascii="Arial" w:hAnsi="Arial" w:cs="Arial"/>
            <w:bCs/>
            <w:sz w:val="22"/>
            <w:szCs w:val="22"/>
            <w:lang w:val="en-GB"/>
          </w:rPr>
          <w:t>www.raymarine.com</w:t>
        </w:r>
      </w:hyperlink>
    </w:p>
    <w:p w14:paraId="51D90409" w14:textId="392515E8" w:rsidR="00442490" w:rsidRDefault="00442490" w:rsidP="00E1194A">
      <w:pPr>
        <w:rPr>
          <w:rFonts w:ascii="Arial" w:hAnsi="Arial" w:cs="Arial"/>
          <w:bCs/>
          <w:sz w:val="22"/>
          <w:szCs w:val="22"/>
          <w:lang w:val="en-GB"/>
        </w:rPr>
      </w:pPr>
    </w:p>
    <w:p w14:paraId="5EC64171" w14:textId="0A854A8F" w:rsidR="00442490" w:rsidRDefault="00442490" w:rsidP="00E1194A">
      <w:pPr>
        <w:rPr>
          <w:rFonts w:ascii="Arial" w:hAnsi="Arial" w:cs="Arial"/>
          <w:bCs/>
          <w:sz w:val="22"/>
          <w:szCs w:val="22"/>
          <w:lang w:val="en-GB"/>
        </w:rPr>
      </w:pPr>
      <w:r>
        <w:rPr>
          <w:rFonts w:ascii="Arial" w:hAnsi="Arial" w:cs="Arial"/>
          <w:bCs/>
          <w:sz w:val="22"/>
          <w:szCs w:val="22"/>
          <w:lang w:val="en-GB"/>
        </w:rPr>
        <w:lastRenderedPageBreak/>
        <w:t>Ends</w:t>
      </w:r>
    </w:p>
    <w:p w14:paraId="60E7E1AB" w14:textId="77777777" w:rsidR="00FA2464" w:rsidRDefault="00FA2464" w:rsidP="00FA2464">
      <w:pPr>
        <w:rPr>
          <w:rFonts w:ascii="Arial" w:hAnsi="Arial" w:cs="Arial"/>
          <w:b/>
          <w:i/>
          <w:sz w:val="16"/>
          <w:szCs w:val="16"/>
        </w:rPr>
      </w:pPr>
    </w:p>
    <w:p w14:paraId="3AC93D41" w14:textId="77777777" w:rsidR="00FA2464" w:rsidRDefault="00FA2464" w:rsidP="00FA2464">
      <w:pPr>
        <w:rPr>
          <w:rFonts w:ascii="Arial" w:hAnsi="Arial" w:cs="Arial"/>
          <w:b/>
          <w:i/>
          <w:sz w:val="16"/>
          <w:szCs w:val="16"/>
        </w:rPr>
      </w:pPr>
      <w:bookmarkStart w:id="0" w:name="OLE_LINK7"/>
      <w:bookmarkStart w:id="1" w:name="OLE_LINK8"/>
      <w:r w:rsidRPr="00C65BAF">
        <w:rPr>
          <w:rFonts w:ascii="Arial" w:hAnsi="Arial" w:cs="Arial"/>
          <w:b/>
          <w:i/>
          <w:sz w:val="16"/>
          <w:szCs w:val="16"/>
        </w:rPr>
        <w:t>About FLIR Systems, Inc.</w:t>
      </w:r>
    </w:p>
    <w:p w14:paraId="553FC22D" w14:textId="77777777" w:rsidR="00FA2464" w:rsidRDefault="00FA2464" w:rsidP="00FA2464">
      <w:pPr>
        <w:rPr>
          <w:rFonts w:ascii="Arial" w:hAnsi="Arial" w:cs="Arial"/>
          <w:i/>
          <w:sz w:val="16"/>
          <w:szCs w:val="16"/>
        </w:rPr>
      </w:pPr>
      <w:r w:rsidRPr="00C65BAF">
        <w:rPr>
          <w:rFonts w:ascii="Arial" w:hAnsi="Arial" w:cs="Arial"/>
          <w:i/>
          <w:sz w:val="16"/>
          <w:szCs w:val="16"/>
        </w:rPr>
        <w:t xml:space="preserve">Founded in 1978 and headquartered in Wilsonville, Oregon, FLIR Systems is a world-leading maker of sensor systems that enhance perception and heighten awareness, helping to save lives, improve productivity, and protect the environment. Through its nearly 3,500 employees, FLIR’s vision is to be “The World’s Sixth Sense” by leveraging thermal imaging and adjacent technologies to provide innovative, intelligent solutions for security and surveillance, environmental and condition monitoring, outdoor recreation, machine vision, navigation, and advanced threat detection. For more information, please visit </w:t>
      </w:r>
      <w:hyperlink r:id="rId10" w:history="1">
        <w:r w:rsidRPr="00C65BAF">
          <w:rPr>
            <w:rStyle w:val="Hyperlink"/>
            <w:rFonts w:ascii="Arial" w:hAnsi="Arial" w:cs="Arial"/>
            <w:i/>
            <w:sz w:val="16"/>
            <w:szCs w:val="16"/>
          </w:rPr>
          <w:t>www.flir.com</w:t>
        </w:r>
      </w:hyperlink>
      <w:r w:rsidRPr="00C65BAF">
        <w:rPr>
          <w:rFonts w:ascii="Arial" w:hAnsi="Arial" w:cs="Arial"/>
          <w:i/>
          <w:sz w:val="16"/>
          <w:szCs w:val="16"/>
        </w:rPr>
        <w:t xml:space="preserve"> and follow </w:t>
      </w:r>
      <w:hyperlink r:id="rId11" w:history="1">
        <w:r w:rsidRPr="00C65BAF">
          <w:rPr>
            <w:rStyle w:val="Hyperlink"/>
            <w:rFonts w:ascii="Arial" w:hAnsi="Arial" w:cs="Arial"/>
            <w:i/>
            <w:sz w:val="16"/>
            <w:szCs w:val="16"/>
          </w:rPr>
          <w:t>@</w:t>
        </w:r>
        <w:proofErr w:type="spellStart"/>
        <w:r w:rsidRPr="00C65BAF">
          <w:rPr>
            <w:rStyle w:val="Hyperlink"/>
            <w:rFonts w:ascii="Arial" w:hAnsi="Arial" w:cs="Arial"/>
            <w:i/>
            <w:sz w:val="16"/>
            <w:szCs w:val="16"/>
          </w:rPr>
          <w:t>flir</w:t>
        </w:r>
        <w:proofErr w:type="spellEnd"/>
      </w:hyperlink>
      <w:r w:rsidRPr="00C65BAF">
        <w:rPr>
          <w:rFonts w:ascii="Arial" w:hAnsi="Arial" w:cs="Arial"/>
          <w:i/>
          <w:sz w:val="16"/>
          <w:szCs w:val="16"/>
        </w:rPr>
        <w:t>.</w:t>
      </w:r>
    </w:p>
    <w:p w14:paraId="0A0910D7" w14:textId="77777777" w:rsidR="00FA2464" w:rsidRPr="00C65BAF" w:rsidRDefault="00FA2464" w:rsidP="00FA2464">
      <w:pPr>
        <w:rPr>
          <w:rFonts w:ascii="Arial" w:hAnsi="Arial" w:cs="Arial"/>
          <w:i/>
          <w:sz w:val="16"/>
          <w:szCs w:val="16"/>
        </w:rPr>
      </w:pPr>
    </w:p>
    <w:p w14:paraId="18D7CF71" w14:textId="77777777" w:rsidR="00FA2464" w:rsidRDefault="00FA2464" w:rsidP="00FA2464">
      <w:pPr>
        <w:jc w:val="both"/>
        <w:rPr>
          <w:rFonts w:ascii="Arial" w:hAnsi="Arial" w:cs="Arial"/>
          <w:b/>
          <w:sz w:val="16"/>
          <w:szCs w:val="16"/>
        </w:rPr>
      </w:pPr>
      <w:r>
        <w:rPr>
          <w:rFonts w:ascii="Arial" w:hAnsi="Arial" w:cs="Arial"/>
          <w:b/>
          <w:sz w:val="16"/>
          <w:szCs w:val="16"/>
        </w:rPr>
        <w:t xml:space="preserve">About </w:t>
      </w:r>
      <w:proofErr w:type="spellStart"/>
      <w:r>
        <w:rPr>
          <w:rFonts w:ascii="Arial" w:hAnsi="Arial" w:cs="Arial"/>
          <w:b/>
          <w:sz w:val="16"/>
          <w:szCs w:val="16"/>
        </w:rPr>
        <w:t>Raymarine</w:t>
      </w:r>
      <w:proofErr w:type="spellEnd"/>
      <w:r>
        <w:rPr>
          <w:rFonts w:ascii="Arial" w:hAnsi="Arial" w:cs="Arial"/>
          <w:b/>
          <w:sz w:val="16"/>
          <w:szCs w:val="16"/>
        </w:rPr>
        <w:t xml:space="preserve">: </w:t>
      </w:r>
    </w:p>
    <w:p w14:paraId="2A3DD288" w14:textId="77777777" w:rsidR="00FA2464" w:rsidRDefault="00FA2464" w:rsidP="00FA2464">
      <w:pPr>
        <w:jc w:val="both"/>
        <w:rPr>
          <w:rFonts w:ascii="Arial" w:hAnsi="Arial" w:cs="Arial"/>
          <w:i/>
          <w:sz w:val="20"/>
          <w:szCs w:val="20"/>
        </w:rPr>
      </w:pPr>
      <w:proofErr w:type="spellStart"/>
      <w:r>
        <w:rPr>
          <w:rFonts w:ascii="Arial" w:hAnsi="Arial" w:cs="Arial"/>
          <w:i/>
          <w:sz w:val="16"/>
          <w:szCs w:val="16"/>
        </w:rPr>
        <w:t>Raymarine</w:t>
      </w:r>
      <w:proofErr w:type="spellEnd"/>
      <w:r>
        <w:rPr>
          <w:rFonts w:ascii="Arial" w:hAnsi="Arial" w:cs="Arial"/>
          <w:i/>
          <w:sz w:val="16"/>
          <w:szCs w:val="16"/>
        </w:rPr>
        <w:t xml:space="preserve">, a world leader in marine electronics, develops and manufactures the most comprehensive range of electronic equipment for the recreational boating and light commercial marine markets. Designed for high performance and ease of use, the award-winning products are available through a global network of dealers and distributors. The </w:t>
      </w:r>
      <w:proofErr w:type="spellStart"/>
      <w:r>
        <w:rPr>
          <w:rFonts w:ascii="Arial" w:hAnsi="Arial" w:cs="Arial"/>
          <w:i/>
          <w:sz w:val="16"/>
          <w:szCs w:val="16"/>
        </w:rPr>
        <w:t>Raymarine</w:t>
      </w:r>
      <w:proofErr w:type="spellEnd"/>
      <w:r>
        <w:rPr>
          <w:rFonts w:ascii="Arial" w:hAnsi="Arial" w:cs="Arial"/>
          <w:i/>
          <w:sz w:val="16"/>
          <w:szCs w:val="16"/>
        </w:rPr>
        <w:t xml:space="preserve"> product lines include radar, autopilots, GPS, instruments, </w:t>
      </w:r>
      <w:proofErr w:type="spellStart"/>
      <w:r>
        <w:rPr>
          <w:rFonts w:ascii="Arial" w:hAnsi="Arial" w:cs="Arial"/>
          <w:i/>
          <w:sz w:val="16"/>
          <w:szCs w:val="16"/>
        </w:rPr>
        <w:t>fishfinders</w:t>
      </w:r>
      <w:proofErr w:type="spellEnd"/>
      <w:r>
        <w:rPr>
          <w:rFonts w:ascii="Arial" w:hAnsi="Arial" w:cs="Arial"/>
          <w:i/>
          <w:sz w:val="16"/>
          <w:szCs w:val="16"/>
        </w:rPr>
        <w:t xml:space="preserve">, communications, and integrated systems. </w:t>
      </w:r>
      <w:proofErr w:type="spellStart"/>
      <w:r>
        <w:rPr>
          <w:rFonts w:ascii="Arial" w:hAnsi="Arial" w:cs="Arial"/>
          <w:i/>
          <w:sz w:val="16"/>
          <w:szCs w:val="16"/>
        </w:rPr>
        <w:t>Raymarine</w:t>
      </w:r>
      <w:proofErr w:type="spellEnd"/>
      <w:r>
        <w:rPr>
          <w:rFonts w:ascii="Arial" w:hAnsi="Arial" w:cs="Arial"/>
          <w:i/>
          <w:sz w:val="16"/>
          <w:szCs w:val="16"/>
        </w:rPr>
        <w:t xml:space="preserve"> is a division of FLIR Systems, a world leader in thermal imaging. For more information about </w:t>
      </w:r>
      <w:proofErr w:type="spellStart"/>
      <w:r>
        <w:rPr>
          <w:rFonts w:ascii="Arial" w:hAnsi="Arial" w:cs="Arial"/>
          <w:i/>
          <w:sz w:val="16"/>
          <w:szCs w:val="16"/>
        </w:rPr>
        <w:t>Raymarine</w:t>
      </w:r>
      <w:proofErr w:type="spellEnd"/>
      <w:r>
        <w:rPr>
          <w:rFonts w:ascii="Arial" w:hAnsi="Arial" w:cs="Arial"/>
          <w:i/>
          <w:sz w:val="16"/>
          <w:szCs w:val="16"/>
        </w:rPr>
        <w:t xml:space="preserve"> please go to </w:t>
      </w:r>
      <w:hyperlink r:id="rId12" w:history="1">
        <w:r>
          <w:rPr>
            <w:rStyle w:val="Hyperlink"/>
            <w:rFonts w:ascii="Arial" w:hAnsi="Arial" w:cs="Arial"/>
            <w:i/>
            <w:sz w:val="16"/>
            <w:szCs w:val="16"/>
          </w:rPr>
          <w:t>www.raymarine.com</w:t>
        </w:r>
      </w:hyperlink>
      <w:r>
        <w:rPr>
          <w:rFonts w:ascii="Arial" w:hAnsi="Arial" w:cs="Arial"/>
          <w:i/>
          <w:sz w:val="20"/>
          <w:szCs w:val="20"/>
        </w:rPr>
        <w:t xml:space="preserve">. </w:t>
      </w:r>
    </w:p>
    <w:bookmarkEnd w:id="0"/>
    <w:bookmarkEnd w:id="1"/>
    <w:p w14:paraId="20C272E4" w14:textId="77777777" w:rsidR="00FA2464" w:rsidRDefault="00FA2464" w:rsidP="00FA2464">
      <w:pPr>
        <w:jc w:val="both"/>
        <w:rPr>
          <w:rFonts w:ascii="Arial" w:hAnsi="Arial" w:cs="Arial"/>
          <w:b/>
          <w:sz w:val="16"/>
        </w:rPr>
      </w:pPr>
    </w:p>
    <w:p w14:paraId="468C5720" w14:textId="77777777" w:rsidR="00FA2464" w:rsidRDefault="00FA2464" w:rsidP="00FA2464">
      <w:pPr>
        <w:jc w:val="both"/>
        <w:rPr>
          <w:rFonts w:ascii="Arial" w:hAnsi="Arial" w:cs="Arial"/>
          <w:b/>
          <w:sz w:val="16"/>
        </w:rPr>
      </w:pPr>
      <w:bookmarkStart w:id="2" w:name="_GoBack"/>
      <w:bookmarkEnd w:id="2"/>
    </w:p>
    <w:p w14:paraId="10F74C28" w14:textId="4F0D6618" w:rsidR="00FA2464" w:rsidRDefault="00FA2464" w:rsidP="00FA2464">
      <w:pPr>
        <w:jc w:val="both"/>
        <w:rPr>
          <w:rFonts w:ascii="Arial" w:hAnsi="Arial" w:cs="Arial"/>
          <w:b/>
          <w:sz w:val="16"/>
        </w:rPr>
      </w:pPr>
      <w:r>
        <w:rPr>
          <w:rFonts w:ascii="Arial" w:hAnsi="Arial" w:cs="Arial"/>
          <w:b/>
          <w:sz w:val="16"/>
        </w:rPr>
        <w:t>Media contact:</w:t>
      </w:r>
    </w:p>
    <w:p w14:paraId="7A3152B9" w14:textId="77777777" w:rsidR="00FA2464" w:rsidRDefault="00FA2464" w:rsidP="00FA2464">
      <w:pPr>
        <w:jc w:val="both"/>
        <w:rPr>
          <w:rFonts w:ascii="Arial" w:hAnsi="Arial" w:cs="Arial"/>
          <w:b/>
          <w:sz w:val="16"/>
        </w:rPr>
      </w:pPr>
    </w:p>
    <w:p w14:paraId="3ACE214E" w14:textId="77777777" w:rsidR="00FA2464" w:rsidRDefault="00FA2464" w:rsidP="00FA2464">
      <w:pPr>
        <w:jc w:val="both"/>
        <w:rPr>
          <w:rFonts w:ascii="Arial" w:hAnsi="Arial" w:cs="Arial"/>
          <w:b/>
          <w:sz w:val="16"/>
        </w:rPr>
      </w:pPr>
      <w:r>
        <w:rPr>
          <w:rFonts w:ascii="Arial" w:hAnsi="Arial" w:cs="Arial"/>
          <w:b/>
          <w:sz w:val="16"/>
        </w:rPr>
        <w:t>Karen Bartlett</w:t>
      </w:r>
    </w:p>
    <w:p w14:paraId="10E071E6" w14:textId="77777777" w:rsidR="00FA2464" w:rsidRPr="00B21756" w:rsidRDefault="00FA2464" w:rsidP="00FA2464">
      <w:pPr>
        <w:jc w:val="both"/>
        <w:rPr>
          <w:rFonts w:ascii="Arial" w:hAnsi="Arial" w:cs="Arial"/>
          <w:b/>
          <w:sz w:val="16"/>
        </w:rPr>
      </w:pPr>
      <w:r w:rsidRPr="00B21756">
        <w:rPr>
          <w:rFonts w:ascii="Arial" w:hAnsi="Arial" w:cs="Arial"/>
          <w:b/>
          <w:sz w:val="16"/>
        </w:rPr>
        <w:t>Saltwater Stone</w:t>
      </w:r>
    </w:p>
    <w:p w14:paraId="0D7E3FC0" w14:textId="77777777" w:rsidR="00FA2464" w:rsidRDefault="00FA2464" w:rsidP="00FA2464">
      <w:pPr>
        <w:jc w:val="both"/>
        <w:rPr>
          <w:rFonts w:ascii="Arial" w:hAnsi="Arial" w:cs="Arial"/>
          <w:sz w:val="16"/>
        </w:rPr>
      </w:pPr>
      <w:r>
        <w:rPr>
          <w:rFonts w:ascii="Arial" w:hAnsi="Arial" w:cs="Arial"/>
          <w:sz w:val="16"/>
        </w:rPr>
        <w:t>+44 (0) 1202 669 244</w:t>
      </w:r>
    </w:p>
    <w:p w14:paraId="3F606F42" w14:textId="77777777" w:rsidR="00FA2464" w:rsidRDefault="003B789A" w:rsidP="00FA2464">
      <w:pPr>
        <w:jc w:val="both"/>
        <w:rPr>
          <w:rFonts w:ascii="Arial" w:hAnsi="Arial" w:cs="Arial"/>
          <w:sz w:val="16"/>
        </w:rPr>
      </w:pPr>
      <w:hyperlink r:id="rId13" w:history="1">
        <w:r w:rsidR="00FA2464" w:rsidRPr="00F0212C">
          <w:rPr>
            <w:rStyle w:val="Hyperlink"/>
            <w:rFonts w:ascii="Arial" w:hAnsi="Arial" w:cs="Arial"/>
            <w:sz w:val="16"/>
          </w:rPr>
          <w:t>k.bartlett@saltwater-stone.com</w:t>
        </w:r>
      </w:hyperlink>
    </w:p>
    <w:p w14:paraId="3689F617" w14:textId="65B2954A" w:rsidR="0046196C" w:rsidRPr="00096C1A" w:rsidRDefault="0046196C" w:rsidP="00E1194A">
      <w:pPr>
        <w:rPr>
          <w:rFonts w:ascii="Arial" w:hAnsi="Arial" w:cs="Arial"/>
          <w:bCs/>
          <w:sz w:val="20"/>
          <w:szCs w:val="20"/>
          <w:lang w:val="en-GB"/>
        </w:rPr>
      </w:pPr>
    </w:p>
    <w:sectPr w:rsidR="0046196C" w:rsidRPr="00096C1A" w:rsidSect="00922526">
      <w:headerReference w:type="default" r:id="rId14"/>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5B34E" w14:textId="77777777" w:rsidR="00323E14" w:rsidRDefault="00323E14" w:rsidP="00D87DB9">
      <w:r>
        <w:separator/>
      </w:r>
    </w:p>
  </w:endnote>
  <w:endnote w:type="continuationSeparator" w:id="0">
    <w:p w14:paraId="402AA2D8" w14:textId="77777777" w:rsidR="00323E14" w:rsidRDefault="00323E14" w:rsidP="00D8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029C1" w14:textId="77777777" w:rsidR="00323E14" w:rsidRDefault="00323E14" w:rsidP="00D87DB9">
      <w:r>
        <w:separator/>
      </w:r>
    </w:p>
  </w:footnote>
  <w:footnote w:type="continuationSeparator" w:id="0">
    <w:p w14:paraId="6C298E02" w14:textId="77777777" w:rsidR="00323E14" w:rsidRDefault="00323E14" w:rsidP="00D87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6D428" w14:textId="5528AB3F" w:rsidR="00D87DB9" w:rsidRDefault="00D87DB9">
    <w:pPr>
      <w:pStyle w:val="Header"/>
    </w:pPr>
    <w:r>
      <w:rPr>
        <w:rFonts w:ascii="Arial" w:hAnsi="Arial" w:cs="Arial"/>
        <w:b/>
        <w:noProof/>
        <w:sz w:val="20"/>
        <w:szCs w:val="20"/>
        <w:lang w:val="en-GB" w:eastAsia="en-GB"/>
      </w:rPr>
      <w:drawing>
        <wp:anchor distT="0" distB="0" distL="114300" distR="114300" simplePos="0" relativeHeight="251659264" behindDoc="0" locked="0" layoutInCell="1" allowOverlap="1" wp14:anchorId="58DD2D61" wp14:editId="3822BAE1">
          <wp:simplePos x="0" y="0"/>
          <wp:positionH relativeFrom="margin">
            <wp:posOffset>0</wp:posOffset>
          </wp:positionH>
          <wp:positionV relativeFrom="paragraph">
            <wp:posOffset>180975</wp:posOffset>
          </wp:positionV>
          <wp:extent cx="2771030" cy="479489"/>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marine_Logo_2017.png"/>
                  <pic:cNvPicPr/>
                </pic:nvPicPr>
                <pic:blipFill>
                  <a:blip r:embed="rId1"/>
                  <a:stretch>
                    <a:fillRect/>
                  </a:stretch>
                </pic:blipFill>
                <pic:spPr>
                  <a:xfrm>
                    <a:off x="0" y="0"/>
                    <a:ext cx="2771030" cy="479489"/>
                  </a:xfrm>
                  <a:prstGeom prst="rect">
                    <a:avLst/>
                  </a:prstGeom>
                </pic:spPr>
              </pic:pic>
            </a:graphicData>
          </a:graphic>
        </wp:anchor>
      </w:drawing>
    </w:r>
  </w:p>
  <w:p w14:paraId="08085B02" w14:textId="77777777" w:rsidR="00D87DB9" w:rsidRDefault="00D87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00953"/>
    <w:multiLevelType w:val="hybridMultilevel"/>
    <w:tmpl w:val="C89CAD8C"/>
    <w:lvl w:ilvl="0" w:tplc="88769A08">
      <w:start w:val="1"/>
      <w:numFmt w:val="bullet"/>
      <w:lvlText w:val=""/>
      <w:lvlJc w:val="left"/>
      <w:pPr>
        <w:tabs>
          <w:tab w:val="num" w:pos="720"/>
        </w:tabs>
        <w:ind w:left="720" w:hanging="360"/>
      </w:pPr>
      <w:rPr>
        <w:rFonts w:ascii="Wingdings" w:hAnsi="Wingdings" w:hint="default"/>
      </w:rPr>
    </w:lvl>
    <w:lvl w:ilvl="1" w:tplc="9962BD34" w:tentative="1">
      <w:start w:val="1"/>
      <w:numFmt w:val="bullet"/>
      <w:lvlText w:val=""/>
      <w:lvlJc w:val="left"/>
      <w:pPr>
        <w:tabs>
          <w:tab w:val="num" w:pos="1440"/>
        </w:tabs>
        <w:ind w:left="1440" w:hanging="360"/>
      </w:pPr>
      <w:rPr>
        <w:rFonts w:ascii="Wingdings" w:hAnsi="Wingdings" w:hint="default"/>
      </w:rPr>
    </w:lvl>
    <w:lvl w:ilvl="2" w:tplc="E514C538" w:tentative="1">
      <w:start w:val="1"/>
      <w:numFmt w:val="bullet"/>
      <w:lvlText w:val=""/>
      <w:lvlJc w:val="left"/>
      <w:pPr>
        <w:tabs>
          <w:tab w:val="num" w:pos="2160"/>
        </w:tabs>
        <w:ind w:left="2160" w:hanging="360"/>
      </w:pPr>
      <w:rPr>
        <w:rFonts w:ascii="Wingdings" w:hAnsi="Wingdings" w:hint="default"/>
      </w:rPr>
    </w:lvl>
    <w:lvl w:ilvl="3" w:tplc="A08CA114" w:tentative="1">
      <w:start w:val="1"/>
      <w:numFmt w:val="bullet"/>
      <w:lvlText w:val=""/>
      <w:lvlJc w:val="left"/>
      <w:pPr>
        <w:tabs>
          <w:tab w:val="num" w:pos="2880"/>
        </w:tabs>
        <w:ind w:left="2880" w:hanging="360"/>
      </w:pPr>
      <w:rPr>
        <w:rFonts w:ascii="Wingdings" w:hAnsi="Wingdings" w:hint="default"/>
      </w:rPr>
    </w:lvl>
    <w:lvl w:ilvl="4" w:tplc="1B38803E" w:tentative="1">
      <w:start w:val="1"/>
      <w:numFmt w:val="bullet"/>
      <w:lvlText w:val=""/>
      <w:lvlJc w:val="left"/>
      <w:pPr>
        <w:tabs>
          <w:tab w:val="num" w:pos="3600"/>
        </w:tabs>
        <w:ind w:left="3600" w:hanging="360"/>
      </w:pPr>
      <w:rPr>
        <w:rFonts w:ascii="Wingdings" w:hAnsi="Wingdings" w:hint="default"/>
      </w:rPr>
    </w:lvl>
    <w:lvl w:ilvl="5" w:tplc="3B743DB8" w:tentative="1">
      <w:start w:val="1"/>
      <w:numFmt w:val="bullet"/>
      <w:lvlText w:val=""/>
      <w:lvlJc w:val="left"/>
      <w:pPr>
        <w:tabs>
          <w:tab w:val="num" w:pos="4320"/>
        </w:tabs>
        <w:ind w:left="4320" w:hanging="360"/>
      </w:pPr>
      <w:rPr>
        <w:rFonts w:ascii="Wingdings" w:hAnsi="Wingdings" w:hint="default"/>
      </w:rPr>
    </w:lvl>
    <w:lvl w:ilvl="6" w:tplc="233E7232" w:tentative="1">
      <w:start w:val="1"/>
      <w:numFmt w:val="bullet"/>
      <w:lvlText w:val=""/>
      <w:lvlJc w:val="left"/>
      <w:pPr>
        <w:tabs>
          <w:tab w:val="num" w:pos="5040"/>
        </w:tabs>
        <w:ind w:left="5040" w:hanging="360"/>
      </w:pPr>
      <w:rPr>
        <w:rFonts w:ascii="Wingdings" w:hAnsi="Wingdings" w:hint="default"/>
      </w:rPr>
    </w:lvl>
    <w:lvl w:ilvl="7" w:tplc="6C1E137E" w:tentative="1">
      <w:start w:val="1"/>
      <w:numFmt w:val="bullet"/>
      <w:lvlText w:val=""/>
      <w:lvlJc w:val="left"/>
      <w:pPr>
        <w:tabs>
          <w:tab w:val="num" w:pos="5760"/>
        </w:tabs>
        <w:ind w:left="5760" w:hanging="360"/>
      </w:pPr>
      <w:rPr>
        <w:rFonts w:ascii="Wingdings" w:hAnsi="Wingdings" w:hint="default"/>
      </w:rPr>
    </w:lvl>
    <w:lvl w:ilvl="8" w:tplc="3BC0BF2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E34925"/>
    <w:multiLevelType w:val="hybridMultilevel"/>
    <w:tmpl w:val="89564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967AA8"/>
    <w:multiLevelType w:val="hybridMultilevel"/>
    <w:tmpl w:val="A0AC910C"/>
    <w:lvl w:ilvl="0" w:tplc="1A6C2776">
      <w:start w:val="1"/>
      <w:numFmt w:val="bullet"/>
      <w:lvlText w:val="•"/>
      <w:lvlJc w:val="left"/>
      <w:pPr>
        <w:tabs>
          <w:tab w:val="num" w:pos="720"/>
        </w:tabs>
        <w:ind w:left="720" w:hanging="360"/>
      </w:pPr>
      <w:rPr>
        <w:rFonts w:ascii="Arial" w:hAnsi="Arial" w:hint="default"/>
      </w:rPr>
    </w:lvl>
    <w:lvl w:ilvl="1" w:tplc="6316C0D4">
      <w:start w:val="1"/>
      <w:numFmt w:val="bullet"/>
      <w:lvlText w:val="•"/>
      <w:lvlJc w:val="left"/>
      <w:pPr>
        <w:tabs>
          <w:tab w:val="num" w:pos="1440"/>
        </w:tabs>
        <w:ind w:left="1440" w:hanging="360"/>
      </w:pPr>
      <w:rPr>
        <w:rFonts w:ascii="Arial" w:hAnsi="Arial" w:hint="default"/>
      </w:rPr>
    </w:lvl>
    <w:lvl w:ilvl="2" w:tplc="F56A6370" w:tentative="1">
      <w:start w:val="1"/>
      <w:numFmt w:val="bullet"/>
      <w:lvlText w:val="•"/>
      <w:lvlJc w:val="left"/>
      <w:pPr>
        <w:tabs>
          <w:tab w:val="num" w:pos="2160"/>
        </w:tabs>
        <w:ind w:left="2160" w:hanging="360"/>
      </w:pPr>
      <w:rPr>
        <w:rFonts w:ascii="Arial" w:hAnsi="Arial" w:hint="default"/>
      </w:rPr>
    </w:lvl>
    <w:lvl w:ilvl="3" w:tplc="3EAA749C" w:tentative="1">
      <w:start w:val="1"/>
      <w:numFmt w:val="bullet"/>
      <w:lvlText w:val="•"/>
      <w:lvlJc w:val="left"/>
      <w:pPr>
        <w:tabs>
          <w:tab w:val="num" w:pos="2880"/>
        </w:tabs>
        <w:ind w:left="2880" w:hanging="360"/>
      </w:pPr>
      <w:rPr>
        <w:rFonts w:ascii="Arial" w:hAnsi="Arial" w:hint="default"/>
      </w:rPr>
    </w:lvl>
    <w:lvl w:ilvl="4" w:tplc="1076BDDA" w:tentative="1">
      <w:start w:val="1"/>
      <w:numFmt w:val="bullet"/>
      <w:lvlText w:val="•"/>
      <w:lvlJc w:val="left"/>
      <w:pPr>
        <w:tabs>
          <w:tab w:val="num" w:pos="3600"/>
        </w:tabs>
        <w:ind w:left="3600" w:hanging="360"/>
      </w:pPr>
      <w:rPr>
        <w:rFonts w:ascii="Arial" w:hAnsi="Arial" w:hint="default"/>
      </w:rPr>
    </w:lvl>
    <w:lvl w:ilvl="5" w:tplc="F94091C4" w:tentative="1">
      <w:start w:val="1"/>
      <w:numFmt w:val="bullet"/>
      <w:lvlText w:val="•"/>
      <w:lvlJc w:val="left"/>
      <w:pPr>
        <w:tabs>
          <w:tab w:val="num" w:pos="4320"/>
        </w:tabs>
        <w:ind w:left="4320" w:hanging="360"/>
      </w:pPr>
      <w:rPr>
        <w:rFonts w:ascii="Arial" w:hAnsi="Arial" w:hint="default"/>
      </w:rPr>
    </w:lvl>
    <w:lvl w:ilvl="6" w:tplc="7B248138" w:tentative="1">
      <w:start w:val="1"/>
      <w:numFmt w:val="bullet"/>
      <w:lvlText w:val="•"/>
      <w:lvlJc w:val="left"/>
      <w:pPr>
        <w:tabs>
          <w:tab w:val="num" w:pos="5040"/>
        </w:tabs>
        <w:ind w:left="5040" w:hanging="360"/>
      </w:pPr>
      <w:rPr>
        <w:rFonts w:ascii="Arial" w:hAnsi="Arial" w:hint="default"/>
      </w:rPr>
    </w:lvl>
    <w:lvl w:ilvl="7" w:tplc="B1A6C67A" w:tentative="1">
      <w:start w:val="1"/>
      <w:numFmt w:val="bullet"/>
      <w:lvlText w:val="•"/>
      <w:lvlJc w:val="left"/>
      <w:pPr>
        <w:tabs>
          <w:tab w:val="num" w:pos="5760"/>
        </w:tabs>
        <w:ind w:left="5760" w:hanging="360"/>
      </w:pPr>
      <w:rPr>
        <w:rFonts w:ascii="Arial" w:hAnsi="Arial" w:hint="default"/>
      </w:rPr>
    </w:lvl>
    <w:lvl w:ilvl="8" w:tplc="DD1E52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B44273C"/>
    <w:multiLevelType w:val="hybridMultilevel"/>
    <w:tmpl w:val="A0C8AFD4"/>
    <w:lvl w:ilvl="0" w:tplc="EEA26BC4">
      <w:start w:val="1"/>
      <w:numFmt w:val="bullet"/>
      <w:lvlText w:val="•"/>
      <w:lvlJc w:val="left"/>
      <w:pPr>
        <w:tabs>
          <w:tab w:val="num" w:pos="720"/>
        </w:tabs>
        <w:ind w:left="720" w:hanging="360"/>
      </w:pPr>
      <w:rPr>
        <w:rFonts w:ascii="Arial" w:hAnsi="Arial" w:hint="default"/>
      </w:rPr>
    </w:lvl>
    <w:lvl w:ilvl="1" w:tplc="A9EC44CA">
      <w:numFmt w:val="bullet"/>
      <w:lvlText w:val="•"/>
      <w:lvlJc w:val="left"/>
      <w:pPr>
        <w:tabs>
          <w:tab w:val="num" w:pos="1440"/>
        </w:tabs>
        <w:ind w:left="1440" w:hanging="360"/>
      </w:pPr>
      <w:rPr>
        <w:rFonts w:ascii="Arial" w:hAnsi="Arial" w:hint="default"/>
      </w:rPr>
    </w:lvl>
    <w:lvl w:ilvl="2" w:tplc="7466F48E" w:tentative="1">
      <w:start w:val="1"/>
      <w:numFmt w:val="bullet"/>
      <w:lvlText w:val="•"/>
      <w:lvlJc w:val="left"/>
      <w:pPr>
        <w:tabs>
          <w:tab w:val="num" w:pos="2160"/>
        </w:tabs>
        <w:ind w:left="2160" w:hanging="360"/>
      </w:pPr>
      <w:rPr>
        <w:rFonts w:ascii="Arial" w:hAnsi="Arial" w:hint="default"/>
      </w:rPr>
    </w:lvl>
    <w:lvl w:ilvl="3" w:tplc="707A5A2A" w:tentative="1">
      <w:start w:val="1"/>
      <w:numFmt w:val="bullet"/>
      <w:lvlText w:val="•"/>
      <w:lvlJc w:val="left"/>
      <w:pPr>
        <w:tabs>
          <w:tab w:val="num" w:pos="2880"/>
        </w:tabs>
        <w:ind w:left="2880" w:hanging="360"/>
      </w:pPr>
      <w:rPr>
        <w:rFonts w:ascii="Arial" w:hAnsi="Arial" w:hint="default"/>
      </w:rPr>
    </w:lvl>
    <w:lvl w:ilvl="4" w:tplc="7D7EAEB4" w:tentative="1">
      <w:start w:val="1"/>
      <w:numFmt w:val="bullet"/>
      <w:lvlText w:val="•"/>
      <w:lvlJc w:val="left"/>
      <w:pPr>
        <w:tabs>
          <w:tab w:val="num" w:pos="3600"/>
        </w:tabs>
        <w:ind w:left="3600" w:hanging="360"/>
      </w:pPr>
      <w:rPr>
        <w:rFonts w:ascii="Arial" w:hAnsi="Arial" w:hint="default"/>
      </w:rPr>
    </w:lvl>
    <w:lvl w:ilvl="5" w:tplc="9E0EFA5E" w:tentative="1">
      <w:start w:val="1"/>
      <w:numFmt w:val="bullet"/>
      <w:lvlText w:val="•"/>
      <w:lvlJc w:val="left"/>
      <w:pPr>
        <w:tabs>
          <w:tab w:val="num" w:pos="4320"/>
        </w:tabs>
        <w:ind w:left="4320" w:hanging="360"/>
      </w:pPr>
      <w:rPr>
        <w:rFonts w:ascii="Arial" w:hAnsi="Arial" w:hint="default"/>
      </w:rPr>
    </w:lvl>
    <w:lvl w:ilvl="6" w:tplc="A29E0620" w:tentative="1">
      <w:start w:val="1"/>
      <w:numFmt w:val="bullet"/>
      <w:lvlText w:val="•"/>
      <w:lvlJc w:val="left"/>
      <w:pPr>
        <w:tabs>
          <w:tab w:val="num" w:pos="5040"/>
        </w:tabs>
        <w:ind w:left="5040" w:hanging="360"/>
      </w:pPr>
      <w:rPr>
        <w:rFonts w:ascii="Arial" w:hAnsi="Arial" w:hint="default"/>
      </w:rPr>
    </w:lvl>
    <w:lvl w:ilvl="7" w:tplc="34CAB76E" w:tentative="1">
      <w:start w:val="1"/>
      <w:numFmt w:val="bullet"/>
      <w:lvlText w:val="•"/>
      <w:lvlJc w:val="left"/>
      <w:pPr>
        <w:tabs>
          <w:tab w:val="num" w:pos="5760"/>
        </w:tabs>
        <w:ind w:left="5760" w:hanging="360"/>
      </w:pPr>
      <w:rPr>
        <w:rFonts w:ascii="Arial" w:hAnsi="Arial" w:hint="default"/>
      </w:rPr>
    </w:lvl>
    <w:lvl w:ilvl="8" w:tplc="91E6B34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7dc092e2-71cc-4643-a966-fa3f395270a2"/>
  </w:docVars>
  <w:rsids>
    <w:rsidRoot w:val="0098104A"/>
    <w:rsid w:val="00021CB5"/>
    <w:rsid w:val="00037A07"/>
    <w:rsid w:val="00050AAC"/>
    <w:rsid w:val="00062295"/>
    <w:rsid w:val="00063C92"/>
    <w:rsid w:val="000651D9"/>
    <w:rsid w:val="00075A8E"/>
    <w:rsid w:val="00096C1A"/>
    <w:rsid w:val="000C6B3C"/>
    <w:rsid w:val="000E7253"/>
    <w:rsid w:val="00102561"/>
    <w:rsid w:val="00111B65"/>
    <w:rsid w:val="001147B0"/>
    <w:rsid w:val="00116A15"/>
    <w:rsid w:val="00147845"/>
    <w:rsid w:val="00180052"/>
    <w:rsid w:val="001845CF"/>
    <w:rsid w:val="001E6326"/>
    <w:rsid w:val="00203FE7"/>
    <w:rsid w:val="00214C87"/>
    <w:rsid w:val="0022505C"/>
    <w:rsid w:val="00234C22"/>
    <w:rsid w:val="00266E95"/>
    <w:rsid w:val="00267DE4"/>
    <w:rsid w:val="00283DCC"/>
    <w:rsid w:val="002E4DCD"/>
    <w:rsid w:val="00317746"/>
    <w:rsid w:val="00323E14"/>
    <w:rsid w:val="003B789A"/>
    <w:rsid w:val="003D2D02"/>
    <w:rsid w:val="003D33FA"/>
    <w:rsid w:val="00406D6B"/>
    <w:rsid w:val="00442490"/>
    <w:rsid w:val="0045320D"/>
    <w:rsid w:val="0046196C"/>
    <w:rsid w:val="004717C7"/>
    <w:rsid w:val="00476D59"/>
    <w:rsid w:val="004E7414"/>
    <w:rsid w:val="00541BBD"/>
    <w:rsid w:val="005705A3"/>
    <w:rsid w:val="00590524"/>
    <w:rsid w:val="005A187D"/>
    <w:rsid w:val="005B755B"/>
    <w:rsid w:val="006A3928"/>
    <w:rsid w:val="006F7DF7"/>
    <w:rsid w:val="0071002E"/>
    <w:rsid w:val="007A55AD"/>
    <w:rsid w:val="007D1D43"/>
    <w:rsid w:val="007F546A"/>
    <w:rsid w:val="008715FF"/>
    <w:rsid w:val="00875CC3"/>
    <w:rsid w:val="00892C10"/>
    <w:rsid w:val="00896C74"/>
    <w:rsid w:val="0091651C"/>
    <w:rsid w:val="00922526"/>
    <w:rsid w:val="00931D1F"/>
    <w:rsid w:val="009434EB"/>
    <w:rsid w:val="00961C33"/>
    <w:rsid w:val="00971D7A"/>
    <w:rsid w:val="0097225D"/>
    <w:rsid w:val="0098104A"/>
    <w:rsid w:val="009B0658"/>
    <w:rsid w:val="009E7D85"/>
    <w:rsid w:val="009F6D35"/>
    <w:rsid w:val="00A123B0"/>
    <w:rsid w:val="00A277E9"/>
    <w:rsid w:val="00B025F9"/>
    <w:rsid w:val="00B2778A"/>
    <w:rsid w:val="00B773B3"/>
    <w:rsid w:val="00C31DF6"/>
    <w:rsid w:val="00CB6A8B"/>
    <w:rsid w:val="00D11145"/>
    <w:rsid w:val="00D245C5"/>
    <w:rsid w:val="00D63FEA"/>
    <w:rsid w:val="00D83FC0"/>
    <w:rsid w:val="00D8797E"/>
    <w:rsid w:val="00D87DB9"/>
    <w:rsid w:val="00DC717E"/>
    <w:rsid w:val="00E1194A"/>
    <w:rsid w:val="00E34547"/>
    <w:rsid w:val="00E37E1A"/>
    <w:rsid w:val="00E472A8"/>
    <w:rsid w:val="00E75FC7"/>
    <w:rsid w:val="00E76CD0"/>
    <w:rsid w:val="00E76E57"/>
    <w:rsid w:val="00E87753"/>
    <w:rsid w:val="00F26520"/>
    <w:rsid w:val="00F77546"/>
    <w:rsid w:val="00FA2464"/>
    <w:rsid w:val="00FE3769"/>
    <w:rsid w:val="00FF7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2E1532"/>
  <w14:defaultImageDpi w14:val="330"/>
  <w15:docId w15:val="{D54502C2-4677-4DA3-BE1F-11D5D24B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04A"/>
    <w:pPr>
      <w:spacing w:after="200" w:line="276" w:lineRule="auto"/>
      <w:ind w:left="720"/>
      <w:contextualSpacing/>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590524"/>
    <w:rPr>
      <w:sz w:val="16"/>
      <w:szCs w:val="16"/>
    </w:rPr>
  </w:style>
  <w:style w:type="paragraph" w:styleId="CommentText">
    <w:name w:val="annotation text"/>
    <w:basedOn w:val="Normal"/>
    <w:link w:val="CommentTextChar"/>
    <w:uiPriority w:val="99"/>
    <w:semiHidden/>
    <w:unhideWhenUsed/>
    <w:rsid w:val="00590524"/>
    <w:rPr>
      <w:sz w:val="20"/>
      <w:szCs w:val="20"/>
    </w:rPr>
  </w:style>
  <w:style w:type="character" w:customStyle="1" w:styleId="CommentTextChar">
    <w:name w:val="Comment Text Char"/>
    <w:basedOn w:val="DefaultParagraphFont"/>
    <w:link w:val="CommentText"/>
    <w:uiPriority w:val="99"/>
    <w:semiHidden/>
    <w:rsid w:val="00590524"/>
    <w:rPr>
      <w:sz w:val="20"/>
      <w:szCs w:val="20"/>
    </w:rPr>
  </w:style>
  <w:style w:type="paragraph" w:styleId="CommentSubject">
    <w:name w:val="annotation subject"/>
    <w:basedOn w:val="CommentText"/>
    <w:next w:val="CommentText"/>
    <w:link w:val="CommentSubjectChar"/>
    <w:uiPriority w:val="99"/>
    <w:semiHidden/>
    <w:unhideWhenUsed/>
    <w:rsid w:val="00590524"/>
    <w:rPr>
      <w:b/>
      <w:bCs/>
    </w:rPr>
  </w:style>
  <w:style w:type="character" w:customStyle="1" w:styleId="CommentSubjectChar">
    <w:name w:val="Comment Subject Char"/>
    <w:basedOn w:val="CommentTextChar"/>
    <w:link w:val="CommentSubject"/>
    <w:uiPriority w:val="99"/>
    <w:semiHidden/>
    <w:rsid w:val="00590524"/>
    <w:rPr>
      <w:b/>
      <w:bCs/>
      <w:sz w:val="20"/>
      <w:szCs w:val="20"/>
    </w:rPr>
  </w:style>
  <w:style w:type="paragraph" w:styleId="BalloonText">
    <w:name w:val="Balloon Text"/>
    <w:basedOn w:val="Normal"/>
    <w:link w:val="BalloonTextChar"/>
    <w:uiPriority w:val="99"/>
    <w:semiHidden/>
    <w:unhideWhenUsed/>
    <w:rsid w:val="005905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524"/>
    <w:rPr>
      <w:rFonts w:ascii="Segoe UI" w:hAnsi="Segoe UI" w:cs="Segoe UI"/>
      <w:sz w:val="18"/>
      <w:szCs w:val="18"/>
    </w:rPr>
  </w:style>
  <w:style w:type="character" w:styleId="Hyperlink">
    <w:name w:val="Hyperlink"/>
    <w:basedOn w:val="DefaultParagraphFont"/>
    <w:uiPriority w:val="99"/>
    <w:unhideWhenUsed/>
    <w:rsid w:val="00037A07"/>
    <w:rPr>
      <w:color w:val="0000FF" w:themeColor="hyperlink"/>
      <w:u w:val="single"/>
    </w:rPr>
  </w:style>
  <w:style w:type="paragraph" w:styleId="NormalWeb">
    <w:name w:val="Normal (Web)"/>
    <w:basedOn w:val="Normal"/>
    <w:uiPriority w:val="99"/>
    <w:semiHidden/>
    <w:unhideWhenUsed/>
    <w:rsid w:val="00266E95"/>
    <w:pPr>
      <w:spacing w:before="100" w:beforeAutospacing="1" w:after="100" w:afterAutospacing="1"/>
    </w:pPr>
    <w:rPr>
      <w:rFonts w:ascii="Times New Roman" w:eastAsia="Times New Roman" w:hAnsi="Times New Roman" w:cs="Times New Roman"/>
      <w:lang w:val="en-GB" w:eastAsia="en-GB"/>
    </w:rPr>
  </w:style>
  <w:style w:type="paragraph" w:customStyle="1" w:styleId="clearfix">
    <w:name w:val="clearfix"/>
    <w:basedOn w:val="Normal"/>
    <w:rsid w:val="00B773B3"/>
    <w:pPr>
      <w:spacing w:before="100" w:beforeAutospacing="1" w:after="100" w:afterAutospacing="1"/>
    </w:pPr>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D87DB9"/>
    <w:pPr>
      <w:tabs>
        <w:tab w:val="center" w:pos="4513"/>
        <w:tab w:val="right" w:pos="9026"/>
      </w:tabs>
    </w:pPr>
  </w:style>
  <w:style w:type="character" w:customStyle="1" w:styleId="HeaderChar">
    <w:name w:val="Header Char"/>
    <w:basedOn w:val="DefaultParagraphFont"/>
    <w:link w:val="Header"/>
    <w:uiPriority w:val="99"/>
    <w:rsid w:val="00D87DB9"/>
  </w:style>
  <w:style w:type="paragraph" w:styleId="Footer">
    <w:name w:val="footer"/>
    <w:basedOn w:val="Normal"/>
    <w:link w:val="FooterChar"/>
    <w:uiPriority w:val="99"/>
    <w:unhideWhenUsed/>
    <w:rsid w:val="00D87DB9"/>
    <w:pPr>
      <w:tabs>
        <w:tab w:val="center" w:pos="4513"/>
        <w:tab w:val="right" w:pos="9026"/>
      </w:tabs>
    </w:pPr>
  </w:style>
  <w:style w:type="character" w:customStyle="1" w:styleId="FooterChar">
    <w:name w:val="Footer Char"/>
    <w:basedOn w:val="DefaultParagraphFont"/>
    <w:link w:val="Footer"/>
    <w:uiPriority w:val="99"/>
    <w:rsid w:val="00D87DB9"/>
  </w:style>
  <w:style w:type="paragraph" w:styleId="NoSpacing">
    <w:name w:val="No Spacing"/>
    <w:uiPriority w:val="1"/>
    <w:qFormat/>
    <w:rsid w:val="00D87DB9"/>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D87DB9"/>
    <w:rPr>
      <w:color w:val="808080"/>
      <w:shd w:val="clear" w:color="auto" w:fill="E6E6E6"/>
    </w:rPr>
  </w:style>
  <w:style w:type="character" w:styleId="Strong">
    <w:name w:val="Strong"/>
    <w:basedOn w:val="DefaultParagraphFont"/>
    <w:uiPriority w:val="22"/>
    <w:qFormat/>
    <w:rsid w:val="0046196C"/>
    <w:rPr>
      <w:b/>
      <w:bCs/>
    </w:rPr>
  </w:style>
  <w:style w:type="character" w:styleId="Emphasis">
    <w:name w:val="Emphasis"/>
    <w:basedOn w:val="DefaultParagraphFont"/>
    <w:uiPriority w:val="20"/>
    <w:qFormat/>
    <w:rsid w:val="0046196C"/>
    <w:rPr>
      <w:i/>
      <w:iCs/>
    </w:rPr>
  </w:style>
  <w:style w:type="character" w:customStyle="1" w:styleId="s19">
    <w:name w:val="s19"/>
    <w:basedOn w:val="DefaultParagraphFont"/>
    <w:rsid w:val="00234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8368">
      <w:bodyDiv w:val="1"/>
      <w:marLeft w:val="0"/>
      <w:marRight w:val="0"/>
      <w:marTop w:val="0"/>
      <w:marBottom w:val="0"/>
      <w:divBdr>
        <w:top w:val="none" w:sz="0" w:space="0" w:color="auto"/>
        <w:left w:val="none" w:sz="0" w:space="0" w:color="auto"/>
        <w:bottom w:val="none" w:sz="0" w:space="0" w:color="auto"/>
        <w:right w:val="none" w:sz="0" w:space="0" w:color="auto"/>
      </w:divBdr>
    </w:div>
    <w:div w:id="92407655">
      <w:bodyDiv w:val="1"/>
      <w:marLeft w:val="0"/>
      <w:marRight w:val="0"/>
      <w:marTop w:val="0"/>
      <w:marBottom w:val="0"/>
      <w:divBdr>
        <w:top w:val="none" w:sz="0" w:space="0" w:color="auto"/>
        <w:left w:val="none" w:sz="0" w:space="0" w:color="auto"/>
        <w:bottom w:val="none" w:sz="0" w:space="0" w:color="auto"/>
        <w:right w:val="none" w:sz="0" w:space="0" w:color="auto"/>
      </w:divBdr>
      <w:divsChild>
        <w:div w:id="199755473">
          <w:marLeft w:val="547"/>
          <w:marRight w:val="0"/>
          <w:marTop w:val="67"/>
          <w:marBottom w:val="0"/>
          <w:divBdr>
            <w:top w:val="none" w:sz="0" w:space="0" w:color="auto"/>
            <w:left w:val="none" w:sz="0" w:space="0" w:color="auto"/>
            <w:bottom w:val="none" w:sz="0" w:space="0" w:color="auto"/>
            <w:right w:val="none" w:sz="0" w:space="0" w:color="auto"/>
          </w:divBdr>
        </w:div>
        <w:div w:id="19092819">
          <w:marLeft w:val="547"/>
          <w:marRight w:val="0"/>
          <w:marTop w:val="67"/>
          <w:marBottom w:val="0"/>
          <w:divBdr>
            <w:top w:val="none" w:sz="0" w:space="0" w:color="auto"/>
            <w:left w:val="none" w:sz="0" w:space="0" w:color="auto"/>
            <w:bottom w:val="none" w:sz="0" w:space="0" w:color="auto"/>
            <w:right w:val="none" w:sz="0" w:space="0" w:color="auto"/>
          </w:divBdr>
        </w:div>
        <w:div w:id="974794121">
          <w:marLeft w:val="547"/>
          <w:marRight w:val="0"/>
          <w:marTop w:val="67"/>
          <w:marBottom w:val="0"/>
          <w:divBdr>
            <w:top w:val="none" w:sz="0" w:space="0" w:color="auto"/>
            <w:left w:val="none" w:sz="0" w:space="0" w:color="auto"/>
            <w:bottom w:val="none" w:sz="0" w:space="0" w:color="auto"/>
            <w:right w:val="none" w:sz="0" w:space="0" w:color="auto"/>
          </w:divBdr>
        </w:div>
      </w:divsChild>
    </w:div>
    <w:div w:id="207766869">
      <w:bodyDiv w:val="1"/>
      <w:marLeft w:val="0"/>
      <w:marRight w:val="0"/>
      <w:marTop w:val="0"/>
      <w:marBottom w:val="0"/>
      <w:divBdr>
        <w:top w:val="none" w:sz="0" w:space="0" w:color="auto"/>
        <w:left w:val="none" w:sz="0" w:space="0" w:color="auto"/>
        <w:bottom w:val="none" w:sz="0" w:space="0" w:color="auto"/>
        <w:right w:val="none" w:sz="0" w:space="0" w:color="auto"/>
      </w:divBdr>
    </w:div>
    <w:div w:id="362830152">
      <w:bodyDiv w:val="1"/>
      <w:marLeft w:val="0"/>
      <w:marRight w:val="0"/>
      <w:marTop w:val="0"/>
      <w:marBottom w:val="0"/>
      <w:divBdr>
        <w:top w:val="none" w:sz="0" w:space="0" w:color="auto"/>
        <w:left w:val="none" w:sz="0" w:space="0" w:color="auto"/>
        <w:bottom w:val="none" w:sz="0" w:space="0" w:color="auto"/>
        <w:right w:val="none" w:sz="0" w:space="0" w:color="auto"/>
      </w:divBdr>
    </w:div>
    <w:div w:id="908157217">
      <w:bodyDiv w:val="1"/>
      <w:marLeft w:val="0"/>
      <w:marRight w:val="0"/>
      <w:marTop w:val="0"/>
      <w:marBottom w:val="0"/>
      <w:divBdr>
        <w:top w:val="none" w:sz="0" w:space="0" w:color="auto"/>
        <w:left w:val="none" w:sz="0" w:space="0" w:color="auto"/>
        <w:bottom w:val="none" w:sz="0" w:space="0" w:color="auto"/>
        <w:right w:val="none" w:sz="0" w:space="0" w:color="auto"/>
      </w:divBdr>
      <w:divsChild>
        <w:div w:id="624238689">
          <w:marLeft w:val="446"/>
          <w:marRight w:val="0"/>
          <w:marTop w:val="77"/>
          <w:marBottom w:val="0"/>
          <w:divBdr>
            <w:top w:val="none" w:sz="0" w:space="0" w:color="auto"/>
            <w:left w:val="none" w:sz="0" w:space="0" w:color="auto"/>
            <w:bottom w:val="none" w:sz="0" w:space="0" w:color="auto"/>
            <w:right w:val="none" w:sz="0" w:space="0" w:color="auto"/>
          </w:divBdr>
        </w:div>
        <w:div w:id="1964731609">
          <w:marLeft w:val="1166"/>
          <w:marRight w:val="0"/>
          <w:marTop w:val="53"/>
          <w:marBottom w:val="0"/>
          <w:divBdr>
            <w:top w:val="none" w:sz="0" w:space="0" w:color="auto"/>
            <w:left w:val="none" w:sz="0" w:space="0" w:color="auto"/>
            <w:bottom w:val="none" w:sz="0" w:space="0" w:color="auto"/>
            <w:right w:val="none" w:sz="0" w:space="0" w:color="auto"/>
          </w:divBdr>
        </w:div>
        <w:div w:id="1790932108">
          <w:marLeft w:val="446"/>
          <w:marRight w:val="0"/>
          <w:marTop w:val="77"/>
          <w:marBottom w:val="0"/>
          <w:divBdr>
            <w:top w:val="none" w:sz="0" w:space="0" w:color="auto"/>
            <w:left w:val="none" w:sz="0" w:space="0" w:color="auto"/>
            <w:bottom w:val="none" w:sz="0" w:space="0" w:color="auto"/>
            <w:right w:val="none" w:sz="0" w:space="0" w:color="auto"/>
          </w:divBdr>
        </w:div>
        <w:div w:id="1158115183">
          <w:marLeft w:val="446"/>
          <w:marRight w:val="0"/>
          <w:marTop w:val="77"/>
          <w:marBottom w:val="0"/>
          <w:divBdr>
            <w:top w:val="none" w:sz="0" w:space="0" w:color="auto"/>
            <w:left w:val="none" w:sz="0" w:space="0" w:color="auto"/>
            <w:bottom w:val="none" w:sz="0" w:space="0" w:color="auto"/>
            <w:right w:val="none" w:sz="0" w:space="0" w:color="auto"/>
          </w:divBdr>
        </w:div>
        <w:div w:id="1195314670">
          <w:marLeft w:val="446"/>
          <w:marRight w:val="0"/>
          <w:marTop w:val="77"/>
          <w:marBottom w:val="0"/>
          <w:divBdr>
            <w:top w:val="none" w:sz="0" w:space="0" w:color="auto"/>
            <w:left w:val="none" w:sz="0" w:space="0" w:color="auto"/>
            <w:bottom w:val="none" w:sz="0" w:space="0" w:color="auto"/>
            <w:right w:val="none" w:sz="0" w:space="0" w:color="auto"/>
          </w:divBdr>
        </w:div>
        <w:div w:id="2118715170">
          <w:marLeft w:val="994"/>
          <w:marRight w:val="0"/>
          <w:marTop w:val="53"/>
          <w:marBottom w:val="0"/>
          <w:divBdr>
            <w:top w:val="none" w:sz="0" w:space="0" w:color="auto"/>
            <w:left w:val="none" w:sz="0" w:space="0" w:color="auto"/>
            <w:bottom w:val="none" w:sz="0" w:space="0" w:color="auto"/>
            <w:right w:val="none" w:sz="0" w:space="0" w:color="auto"/>
          </w:divBdr>
        </w:div>
        <w:div w:id="349184601">
          <w:marLeft w:val="446"/>
          <w:marRight w:val="0"/>
          <w:marTop w:val="77"/>
          <w:marBottom w:val="0"/>
          <w:divBdr>
            <w:top w:val="none" w:sz="0" w:space="0" w:color="auto"/>
            <w:left w:val="none" w:sz="0" w:space="0" w:color="auto"/>
            <w:bottom w:val="none" w:sz="0" w:space="0" w:color="auto"/>
            <w:right w:val="none" w:sz="0" w:space="0" w:color="auto"/>
          </w:divBdr>
        </w:div>
        <w:div w:id="1425689903">
          <w:marLeft w:val="1166"/>
          <w:marRight w:val="0"/>
          <w:marTop w:val="53"/>
          <w:marBottom w:val="0"/>
          <w:divBdr>
            <w:top w:val="none" w:sz="0" w:space="0" w:color="auto"/>
            <w:left w:val="none" w:sz="0" w:space="0" w:color="auto"/>
            <w:bottom w:val="none" w:sz="0" w:space="0" w:color="auto"/>
            <w:right w:val="none" w:sz="0" w:space="0" w:color="auto"/>
          </w:divBdr>
        </w:div>
        <w:div w:id="1373653354">
          <w:marLeft w:val="446"/>
          <w:marRight w:val="0"/>
          <w:marTop w:val="77"/>
          <w:marBottom w:val="0"/>
          <w:divBdr>
            <w:top w:val="none" w:sz="0" w:space="0" w:color="auto"/>
            <w:left w:val="none" w:sz="0" w:space="0" w:color="auto"/>
            <w:bottom w:val="none" w:sz="0" w:space="0" w:color="auto"/>
            <w:right w:val="none" w:sz="0" w:space="0" w:color="auto"/>
          </w:divBdr>
        </w:div>
        <w:div w:id="49233798">
          <w:marLeft w:val="446"/>
          <w:marRight w:val="0"/>
          <w:marTop w:val="77"/>
          <w:marBottom w:val="0"/>
          <w:divBdr>
            <w:top w:val="none" w:sz="0" w:space="0" w:color="auto"/>
            <w:left w:val="none" w:sz="0" w:space="0" w:color="auto"/>
            <w:bottom w:val="none" w:sz="0" w:space="0" w:color="auto"/>
            <w:right w:val="none" w:sz="0" w:space="0" w:color="auto"/>
          </w:divBdr>
        </w:div>
        <w:div w:id="1402871256">
          <w:marLeft w:val="446"/>
          <w:marRight w:val="0"/>
          <w:marTop w:val="77"/>
          <w:marBottom w:val="0"/>
          <w:divBdr>
            <w:top w:val="none" w:sz="0" w:space="0" w:color="auto"/>
            <w:left w:val="none" w:sz="0" w:space="0" w:color="auto"/>
            <w:bottom w:val="none" w:sz="0" w:space="0" w:color="auto"/>
            <w:right w:val="none" w:sz="0" w:space="0" w:color="auto"/>
          </w:divBdr>
        </w:div>
        <w:div w:id="931814284">
          <w:marLeft w:val="1166"/>
          <w:marRight w:val="0"/>
          <w:marTop w:val="53"/>
          <w:marBottom w:val="0"/>
          <w:divBdr>
            <w:top w:val="none" w:sz="0" w:space="0" w:color="auto"/>
            <w:left w:val="none" w:sz="0" w:space="0" w:color="auto"/>
            <w:bottom w:val="none" w:sz="0" w:space="0" w:color="auto"/>
            <w:right w:val="none" w:sz="0" w:space="0" w:color="auto"/>
          </w:divBdr>
        </w:div>
      </w:divsChild>
    </w:div>
    <w:div w:id="1069037968">
      <w:bodyDiv w:val="1"/>
      <w:marLeft w:val="0"/>
      <w:marRight w:val="0"/>
      <w:marTop w:val="0"/>
      <w:marBottom w:val="0"/>
      <w:divBdr>
        <w:top w:val="none" w:sz="0" w:space="0" w:color="auto"/>
        <w:left w:val="none" w:sz="0" w:space="0" w:color="auto"/>
        <w:bottom w:val="none" w:sz="0" w:space="0" w:color="auto"/>
        <w:right w:val="none" w:sz="0" w:space="0" w:color="auto"/>
      </w:divBdr>
    </w:div>
    <w:div w:id="1250387903">
      <w:bodyDiv w:val="1"/>
      <w:marLeft w:val="0"/>
      <w:marRight w:val="0"/>
      <w:marTop w:val="0"/>
      <w:marBottom w:val="0"/>
      <w:divBdr>
        <w:top w:val="none" w:sz="0" w:space="0" w:color="auto"/>
        <w:left w:val="none" w:sz="0" w:space="0" w:color="auto"/>
        <w:bottom w:val="none" w:sz="0" w:space="0" w:color="auto"/>
        <w:right w:val="none" w:sz="0" w:space="0" w:color="auto"/>
      </w:divBdr>
    </w:div>
    <w:div w:id="1513110909">
      <w:bodyDiv w:val="1"/>
      <w:marLeft w:val="0"/>
      <w:marRight w:val="0"/>
      <w:marTop w:val="0"/>
      <w:marBottom w:val="0"/>
      <w:divBdr>
        <w:top w:val="none" w:sz="0" w:space="0" w:color="auto"/>
        <w:left w:val="none" w:sz="0" w:space="0" w:color="auto"/>
        <w:bottom w:val="none" w:sz="0" w:space="0" w:color="auto"/>
        <w:right w:val="none" w:sz="0" w:space="0" w:color="auto"/>
      </w:divBdr>
      <w:divsChild>
        <w:div w:id="67963869">
          <w:marLeft w:val="547"/>
          <w:marRight w:val="0"/>
          <w:marTop w:val="96"/>
          <w:marBottom w:val="0"/>
          <w:divBdr>
            <w:top w:val="none" w:sz="0" w:space="0" w:color="auto"/>
            <w:left w:val="none" w:sz="0" w:space="0" w:color="auto"/>
            <w:bottom w:val="none" w:sz="0" w:space="0" w:color="auto"/>
            <w:right w:val="none" w:sz="0" w:space="0" w:color="auto"/>
          </w:divBdr>
        </w:div>
        <w:div w:id="2061592613">
          <w:marLeft w:val="547"/>
          <w:marRight w:val="0"/>
          <w:marTop w:val="96"/>
          <w:marBottom w:val="0"/>
          <w:divBdr>
            <w:top w:val="none" w:sz="0" w:space="0" w:color="auto"/>
            <w:left w:val="none" w:sz="0" w:space="0" w:color="auto"/>
            <w:bottom w:val="none" w:sz="0" w:space="0" w:color="auto"/>
            <w:right w:val="none" w:sz="0" w:space="0" w:color="auto"/>
          </w:divBdr>
        </w:div>
        <w:div w:id="1793596541">
          <w:marLeft w:val="547"/>
          <w:marRight w:val="0"/>
          <w:marTop w:val="96"/>
          <w:marBottom w:val="0"/>
          <w:divBdr>
            <w:top w:val="none" w:sz="0" w:space="0" w:color="auto"/>
            <w:left w:val="none" w:sz="0" w:space="0" w:color="auto"/>
            <w:bottom w:val="none" w:sz="0" w:space="0" w:color="auto"/>
            <w:right w:val="none" w:sz="0" w:space="0" w:color="auto"/>
          </w:divBdr>
        </w:div>
        <w:div w:id="400906205">
          <w:marLeft w:val="547"/>
          <w:marRight w:val="0"/>
          <w:marTop w:val="96"/>
          <w:marBottom w:val="0"/>
          <w:divBdr>
            <w:top w:val="none" w:sz="0" w:space="0" w:color="auto"/>
            <w:left w:val="none" w:sz="0" w:space="0" w:color="auto"/>
            <w:bottom w:val="none" w:sz="0" w:space="0" w:color="auto"/>
            <w:right w:val="none" w:sz="0" w:space="0" w:color="auto"/>
          </w:divBdr>
        </w:div>
        <w:div w:id="458377053">
          <w:marLeft w:val="547"/>
          <w:marRight w:val="0"/>
          <w:marTop w:val="96"/>
          <w:marBottom w:val="0"/>
          <w:divBdr>
            <w:top w:val="none" w:sz="0" w:space="0" w:color="auto"/>
            <w:left w:val="none" w:sz="0" w:space="0" w:color="auto"/>
            <w:bottom w:val="none" w:sz="0" w:space="0" w:color="auto"/>
            <w:right w:val="none" w:sz="0" w:space="0" w:color="auto"/>
          </w:divBdr>
        </w:div>
      </w:divsChild>
    </w:div>
    <w:div w:id="1604268361">
      <w:bodyDiv w:val="1"/>
      <w:marLeft w:val="0"/>
      <w:marRight w:val="0"/>
      <w:marTop w:val="0"/>
      <w:marBottom w:val="0"/>
      <w:divBdr>
        <w:top w:val="none" w:sz="0" w:space="0" w:color="auto"/>
        <w:left w:val="none" w:sz="0" w:space="0" w:color="auto"/>
        <w:bottom w:val="none" w:sz="0" w:space="0" w:color="auto"/>
        <w:right w:val="none" w:sz="0" w:space="0" w:color="auto"/>
      </w:divBdr>
    </w:div>
    <w:div w:id="1803619826">
      <w:bodyDiv w:val="1"/>
      <w:marLeft w:val="0"/>
      <w:marRight w:val="0"/>
      <w:marTop w:val="0"/>
      <w:marBottom w:val="0"/>
      <w:divBdr>
        <w:top w:val="none" w:sz="0" w:space="0" w:color="auto"/>
        <w:left w:val="none" w:sz="0" w:space="0" w:color="auto"/>
        <w:bottom w:val="none" w:sz="0" w:space="0" w:color="auto"/>
        <w:right w:val="none" w:sz="0" w:space="0" w:color="auto"/>
      </w:divBdr>
    </w:div>
    <w:div w:id="212874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artlett@saltwater-stone.com" TargetMode="External"/><Relationship Id="rId13" Type="http://schemas.openxmlformats.org/officeDocument/2006/relationships/hyperlink" Target="mailto:k.bartlett@saltwater-sto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ymarin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fli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lir.com" TargetMode="External"/><Relationship Id="rId4" Type="http://schemas.openxmlformats.org/officeDocument/2006/relationships/settings" Target="settings.xml"/><Relationship Id="rId9" Type="http://schemas.openxmlformats.org/officeDocument/2006/relationships/hyperlink" Target="http://www.raymarine.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65648-C986-4A87-A301-0E2F5CC3A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Karen Bartlett</cp:lastModifiedBy>
  <cp:revision>3</cp:revision>
  <cp:lastPrinted>2017-02-28T13:09:00Z</cp:lastPrinted>
  <dcterms:created xsi:type="dcterms:W3CDTF">2018-01-16T13:39:00Z</dcterms:created>
  <dcterms:modified xsi:type="dcterms:W3CDTF">2018-01-19T16:48:00Z</dcterms:modified>
</cp:coreProperties>
</file>