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D3" w:rsidRPr="0020782F" w:rsidRDefault="00A82F48">
      <w:pPr>
        <w:rPr>
          <w:sz w:val="28"/>
        </w:rPr>
      </w:pPr>
      <w:proofErr w:type="spellStart"/>
      <w:r w:rsidRPr="0020782F">
        <w:rPr>
          <w:sz w:val="28"/>
        </w:rPr>
        <w:t>Mobilearn</w:t>
      </w:r>
      <w:r w:rsidR="002963B6">
        <w:rPr>
          <w:sz w:val="28"/>
        </w:rPr>
        <w:t>s</w:t>
      </w:r>
      <w:proofErr w:type="spellEnd"/>
      <w:r w:rsidR="002963B6">
        <w:rPr>
          <w:sz w:val="28"/>
        </w:rPr>
        <w:t xml:space="preserve"> nya tjänst</w:t>
      </w:r>
      <w:r w:rsidRPr="0020782F">
        <w:rPr>
          <w:sz w:val="28"/>
        </w:rPr>
        <w:t xml:space="preserve"> </w:t>
      </w:r>
      <w:r w:rsidR="00AA585C" w:rsidRPr="0020782F">
        <w:rPr>
          <w:sz w:val="28"/>
        </w:rPr>
        <w:t>skapar</w:t>
      </w:r>
      <w:r w:rsidR="0020782F">
        <w:rPr>
          <w:sz w:val="28"/>
        </w:rPr>
        <w:t xml:space="preserve"> arbetstillfällen för nyanlända</w:t>
      </w:r>
    </w:p>
    <w:p w:rsidR="00A82F48" w:rsidRDefault="00A82F48"/>
    <w:p w:rsidR="00A82F48" w:rsidRDefault="00A82F48">
      <w:r>
        <w:t xml:space="preserve">Som ett led i </w:t>
      </w:r>
      <w:proofErr w:type="spellStart"/>
      <w:r>
        <w:t>Mobilearns</w:t>
      </w:r>
      <w:proofErr w:type="spellEnd"/>
      <w:r>
        <w:t xml:space="preserve"> arbete för en lyckad integration väljer nu Mobilearn att samarbeta med </w:t>
      </w:r>
      <w:proofErr w:type="spellStart"/>
      <w:r w:rsidR="00AA585C">
        <w:t>Bid</w:t>
      </w:r>
      <w:r w:rsidR="00903876">
        <w:t>n</w:t>
      </w:r>
      <w:r w:rsidR="00AA585C">
        <w:t>ord</w:t>
      </w:r>
      <w:proofErr w:type="spellEnd"/>
      <w:r w:rsidR="00AA585C">
        <w:t xml:space="preserve"> som är </w:t>
      </w:r>
      <w:r>
        <w:t>Nordens mest kompletta leverantör inom egenanställning.</w:t>
      </w:r>
    </w:p>
    <w:p w:rsidR="00AF23FB" w:rsidRDefault="00AF23FB"/>
    <w:p w:rsidR="00AF23FB" w:rsidRDefault="00AF23FB" w:rsidP="00AF23FB">
      <w:pPr>
        <w:pStyle w:val="Normalwebb"/>
        <w:shd w:val="clear" w:color="auto" w:fill="F8F8F8"/>
        <w:spacing w:before="0" w:beforeAutospacing="0" w:after="0" w:afterAutospacing="0"/>
        <w:textAlignment w:val="baseline"/>
        <w:rPr>
          <w:rStyle w:val="Stark"/>
          <w:rFonts w:asciiTheme="minorHAnsi" w:hAnsiTheme="minorHAnsi" w:cstheme="minorHAnsi"/>
          <w:b w:val="0"/>
          <w:color w:val="000000"/>
          <w:sz w:val="22"/>
          <w:szCs w:val="21"/>
          <w:bdr w:val="none" w:sz="0" w:space="0" w:color="auto" w:frame="1"/>
        </w:rPr>
      </w:pPr>
      <w:r w:rsidRPr="00AF23FB">
        <w:rPr>
          <w:rStyle w:val="Stark"/>
          <w:rFonts w:asciiTheme="minorHAnsi" w:hAnsiTheme="minorHAnsi" w:cstheme="minorHAnsi"/>
          <w:b w:val="0"/>
          <w:color w:val="000000"/>
          <w:sz w:val="22"/>
          <w:szCs w:val="21"/>
          <w:bdr w:val="none" w:sz="0" w:space="0" w:color="auto" w:frame="1"/>
        </w:rPr>
        <w:t>Arbetslösa födda utanför Europa växer. De utgör nu 42 procent – 148 000 personer – av de inskrivna på Arbetsförmedlingen.</w:t>
      </w:r>
    </w:p>
    <w:p w:rsidR="00AF23FB" w:rsidRPr="00AF23FB" w:rsidRDefault="00AF23FB" w:rsidP="00AF23FB">
      <w:pPr>
        <w:pStyle w:val="Normalwebb"/>
        <w:shd w:val="clear" w:color="auto" w:fill="F8F8F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</w:p>
    <w:p w:rsidR="00AF23FB" w:rsidRPr="00AF23FB" w:rsidRDefault="00AF23FB" w:rsidP="00AF23FB">
      <w:pPr>
        <w:pStyle w:val="Normalwebb"/>
        <w:shd w:val="clear" w:color="auto" w:fill="F8F8F8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  <w:r w:rsidRPr="00AF23FB">
        <w:rPr>
          <w:rFonts w:asciiTheme="minorHAnsi" w:hAnsiTheme="minorHAnsi" w:cstheme="minorHAnsi"/>
          <w:color w:val="000000"/>
          <w:sz w:val="22"/>
          <w:szCs w:val="21"/>
        </w:rPr>
        <w:t>350 000 personer var inskrivna som arbetslösa hos Arbetsförmedlingen i slutet av juli. Det är en minskning med 11 000 jämfört med samma månad förra året, visar Arbetsförmedlingens månadsstatistik.</w:t>
      </w:r>
      <w:r w:rsidRPr="00AF23FB">
        <w:rPr>
          <w:rFonts w:asciiTheme="minorHAnsi" w:hAnsiTheme="minorHAnsi" w:cstheme="minorHAnsi"/>
          <w:color w:val="000000"/>
          <w:sz w:val="22"/>
          <w:szCs w:val="21"/>
        </w:rPr>
        <w:br/>
      </w:r>
      <w:r w:rsidRPr="00AF23FB">
        <w:rPr>
          <w:rStyle w:val="Stark"/>
          <w:rFonts w:asciiTheme="minorHAnsi" w:hAnsiTheme="minorHAnsi" w:cstheme="minorHAnsi"/>
          <w:b w:val="0"/>
          <w:color w:val="000000"/>
          <w:sz w:val="22"/>
          <w:szCs w:val="21"/>
          <w:bdr w:val="none" w:sz="0" w:space="0" w:color="auto" w:frame="1"/>
        </w:rPr>
        <w:t>Men bland personer</w:t>
      </w:r>
      <w:r w:rsidRPr="00AF23FB">
        <w:rPr>
          <w:rStyle w:val="apple-converted-space"/>
          <w:rFonts w:asciiTheme="minorHAnsi" w:hAnsiTheme="minorHAnsi" w:cstheme="minorHAnsi"/>
          <w:color w:val="000000"/>
          <w:sz w:val="22"/>
          <w:szCs w:val="21"/>
        </w:rPr>
        <w:t> </w:t>
      </w:r>
      <w:r w:rsidRPr="00AF23FB">
        <w:rPr>
          <w:rFonts w:asciiTheme="minorHAnsi" w:hAnsiTheme="minorHAnsi" w:cstheme="minorHAnsi"/>
          <w:color w:val="000000"/>
          <w:sz w:val="22"/>
          <w:szCs w:val="21"/>
        </w:rPr>
        <w:t>födda utanför Europa ökar antalet arbetslösa. På ett år har antalet arbetslösa i den gruppen ökat med 13 000 och är nu uppe i 148 000. Det motsvarar en andel på 42 procent av de inskrivna arbetslösa. För ett år sedan var motsvarande siffra 37 procent.</w:t>
      </w:r>
    </w:p>
    <w:p w:rsidR="00AF23FB" w:rsidRDefault="00AF23FB"/>
    <w:p w:rsidR="00AA585C" w:rsidRDefault="00BF5D7E">
      <w:r>
        <w:t>Med sitt nya ben som omfattar snabbkartläggning av kompetenser, samt matchning mot arbetsgivare och uppdrag, tar Mobilearn krafttag mot arbetslösheten bland nyanlända.</w:t>
      </w:r>
    </w:p>
    <w:p w:rsidR="00A82F48" w:rsidRDefault="0064570D">
      <w:r>
        <w:t>Egenanställning är en anställningsform som ökar explosionsartat o</w:t>
      </w:r>
      <w:r w:rsidR="008140D3">
        <w:t>ch som erbjuder instegsmöjligheter på arbetsmarknaden för nyanlända.</w:t>
      </w:r>
      <w:r w:rsidR="00AF23FB">
        <w:t xml:space="preserve"> Att kunna erbjuda sysselsättning via den nya lösningen från Mobilearn tar ner tröskeln för de nyanlända och för arbetsgivaren att komma in i arbetslivet.</w:t>
      </w:r>
    </w:p>
    <w:p w:rsidR="00AF23FB" w:rsidRDefault="00AF23FB">
      <w:r>
        <w:t>Den digitala lösningen fungerar som en marknadsplats där uppdragsgivaren helt enkelt annonserar ett uppdrag och vilka kompetenser som efterfrågas för att kunna utföra uppdraget.</w:t>
      </w:r>
    </w:p>
    <w:p w:rsidR="00AF23FB" w:rsidRDefault="00AF23FB">
      <w:r>
        <w:t xml:space="preserve">Arbetstagaren har via </w:t>
      </w:r>
      <w:proofErr w:type="spellStart"/>
      <w:r>
        <w:t>Mobilearns</w:t>
      </w:r>
      <w:proofErr w:type="spellEnd"/>
      <w:r>
        <w:t xml:space="preserve"> </w:t>
      </w:r>
      <w:proofErr w:type="spellStart"/>
      <w:r>
        <w:t>webbapp</w:t>
      </w:r>
      <w:proofErr w:type="spellEnd"/>
      <w:r>
        <w:t xml:space="preserve"> matat in sina kompetenser och matchas helt enkelt mot uppdragsgivarens önskemål, och vid match skrivs ett digitalt samarbetsavtal.</w:t>
      </w:r>
    </w:p>
    <w:p w:rsidR="00AF23FB" w:rsidRDefault="0020782F">
      <w:bookmarkStart w:id="0" w:name="_GoBack"/>
      <w:r>
        <w:t>Direkt då detta avtal sluts aktiveras arbetstagarens försäkringsskydd och uppdraget kan påbörjas.</w:t>
      </w:r>
    </w:p>
    <w:bookmarkEnd w:id="0"/>
    <w:p w:rsidR="0020782F" w:rsidRDefault="0020782F">
      <w:r>
        <w:t>Vid uppdragets avslut, eller vid överenskommen tidpunkt, faktureras arvodet och skatter, sociala avgifter m.m. betalas innan nettobeloppet betalas ut till arbetstagaren.</w:t>
      </w:r>
    </w:p>
    <w:p w:rsidR="00903876" w:rsidRDefault="00903876" w:rsidP="00903876">
      <w:pPr>
        <w:pStyle w:val="Liststycke"/>
        <w:ind w:hanging="360"/>
      </w:pPr>
      <w:r>
        <w:t xml:space="preserve">”Vi har i ett flertal av de över hundra kommunkunder </w:t>
      </w:r>
      <w:r w:rsidRPr="00903876">
        <w:t xml:space="preserve">som är anslutna med Mobilearn sett </w:t>
      </w:r>
      <w:r>
        <w:t>en efterfrågan på en tjänst som denna för att bättre kunna ta tillvara de nyanländas kompetens och erbjuda dem sysselsättning i en snabbare takt i den nya kommunen” säger Magnus Winterman, vd Mobilearn Sverige.</w:t>
      </w:r>
    </w:p>
    <w:p w:rsidR="0020782F" w:rsidRDefault="0020782F" w:rsidP="0020782F"/>
    <w:p w:rsidR="00AC3692" w:rsidRDefault="00AC3692"/>
    <w:sectPr w:rsidR="00AC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465F"/>
    <w:multiLevelType w:val="hybridMultilevel"/>
    <w:tmpl w:val="863E8B04"/>
    <w:lvl w:ilvl="0" w:tplc="1FAEC052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8"/>
    <w:rsid w:val="00023926"/>
    <w:rsid w:val="00086D92"/>
    <w:rsid w:val="000B2A5D"/>
    <w:rsid w:val="001724EE"/>
    <w:rsid w:val="001C0E08"/>
    <w:rsid w:val="00201BC4"/>
    <w:rsid w:val="0020782F"/>
    <w:rsid w:val="002963B6"/>
    <w:rsid w:val="002A662B"/>
    <w:rsid w:val="002B513E"/>
    <w:rsid w:val="00334683"/>
    <w:rsid w:val="003D7335"/>
    <w:rsid w:val="00431869"/>
    <w:rsid w:val="00584279"/>
    <w:rsid w:val="00603F22"/>
    <w:rsid w:val="0064570D"/>
    <w:rsid w:val="006E2445"/>
    <w:rsid w:val="00720E8C"/>
    <w:rsid w:val="00730A26"/>
    <w:rsid w:val="00753946"/>
    <w:rsid w:val="0076042E"/>
    <w:rsid w:val="008140D3"/>
    <w:rsid w:val="0084313D"/>
    <w:rsid w:val="00845425"/>
    <w:rsid w:val="0086148B"/>
    <w:rsid w:val="00894B51"/>
    <w:rsid w:val="008D1977"/>
    <w:rsid w:val="00903876"/>
    <w:rsid w:val="009569A5"/>
    <w:rsid w:val="009B640E"/>
    <w:rsid w:val="009C77BA"/>
    <w:rsid w:val="00A77BDD"/>
    <w:rsid w:val="00A82F48"/>
    <w:rsid w:val="00AA585C"/>
    <w:rsid w:val="00AC3692"/>
    <w:rsid w:val="00AF23FB"/>
    <w:rsid w:val="00B15A2F"/>
    <w:rsid w:val="00B41FCE"/>
    <w:rsid w:val="00B465D1"/>
    <w:rsid w:val="00BD1BE8"/>
    <w:rsid w:val="00BE0755"/>
    <w:rsid w:val="00BF5D7E"/>
    <w:rsid w:val="00C90D68"/>
    <w:rsid w:val="00CD4810"/>
    <w:rsid w:val="00CE7839"/>
    <w:rsid w:val="00D26E4F"/>
    <w:rsid w:val="00D97603"/>
    <w:rsid w:val="00DA2E61"/>
    <w:rsid w:val="00E12A0F"/>
    <w:rsid w:val="00E67E8A"/>
    <w:rsid w:val="00F207E2"/>
    <w:rsid w:val="00F45936"/>
    <w:rsid w:val="00F95F99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6193-9625-4EA4-A32D-3FE62CAA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F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F23FB"/>
    <w:rPr>
      <w:b/>
      <w:bCs/>
    </w:rPr>
  </w:style>
  <w:style w:type="character" w:customStyle="1" w:styleId="apple-converted-space">
    <w:name w:val="apple-converted-space"/>
    <w:basedOn w:val="Standardstycketeckensnitt"/>
    <w:rsid w:val="00AF23FB"/>
  </w:style>
  <w:style w:type="paragraph" w:styleId="Liststycke">
    <w:name w:val="List Paragraph"/>
    <w:basedOn w:val="Normal"/>
    <w:uiPriority w:val="34"/>
    <w:qFormat/>
    <w:rsid w:val="0020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persson</dc:creator>
  <cp:keywords/>
  <dc:description/>
  <cp:lastModifiedBy>claes persson</cp:lastModifiedBy>
  <cp:revision>2</cp:revision>
  <dcterms:created xsi:type="dcterms:W3CDTF">2017-01-24T08:27:00Z</dcterms:created>
  <dcterms:modified xsi:type="dcterms:W3CDTF">2017-01-24T08:27:00Z</dcterms:modified>
</cp:coreProperties>
</file>