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1A79" w14:textId="77777777" w:rsidR="00F27C6F" w:rsidRPr="00B30C0F" w:rsidRDefault="00D834D5">
      <w:pPr>
        <w:rPr>
          <w:rFonts w:ascii="Verdana" w:hAnsi="Verdana"/>
        </w:rPr>
      </w:pPr>
      <w:r>
        <w:rPr>
          <w:rFonts w:ascii="Verdana" w:hAnsi="Verdana"/>
        </w:rPr>
        <w:pict w14:anchorId="4159BCAD">
          <v:rect id="_x0000_i1025" style="width:451.3pt;height:1pt" o:hralign="center" o:hrstd="t" o:hrnoshade="t" o:hr="t" fillcolor="#e7e6e6 [3214]" stroked="f"/>
        </w:pict>
      </w:r>
    </w:p>
    <w:p w14:paraId="61E07041" w14:textId="6517ABC9" w:rsidR="00B2165E" w:rsidRDefault="00333D1D" w:rsidP="00B2165E">
      <w:pPr>
        <w:jc w:val="center"/>
        <w:rPr>
          <w:rFonts w:ascii="Arial" w:hAnsi="Arial" w:cs="Arial"/>
          <w:sz w:val="36"/>
          <w:szCs w:val="36"/>
          <w:lang w:val="en-US" w:eastAsia="nb-NO"/>
        </w:rPr>
      </w:pPr>
      <w:r>
        <w:rPr>
          <w:rFonts w:ascii="Arial" w:hAnsi="Arial" w:cs="Arial"/>
          <w:sz w:val="36"/>
          <w:szCs w:val="36"/>
          <w:lang w:val="en-US" w:eastAsia="nb-NO"/>
        </w:rPr>
        <w:t xml:space="preserve">Kongsberg Maritime to supply propulsion and control systems for </w:t>
      </w:r>
      <w:r w:rsidR="003913AB">
        <w:rPr>
          <w:rFonts w:ascii="Arial" w:hAnsi="Arial" w:cs="Arial"/>
          <w:sz w:val="36"/>
          <w:szCs w:val="36"/>
          <w:lang w:val="en-US" w:eastAsia="nb-NO"/>
        </w:rPr>
        <w:t xml:space="preserve">an </w:t>
      </w:r>
      <w:r w:rsidR="00014CA4" w:rsidRPr="00FD57F8">
        <w:rPr>
          <w:rFonts w:ascii="Arial" w:hAnsi="Arial" w:cs="Arial"/>
          <w:sz w:val="36"/>
          <w:szCs w:val="36"/>
          <w:lang w:val="en-US" w:eastAsia="nb-NO"/>
        </w:rPr>
        <w:t xml:space="preserve">additional </w:t>
      </w:r>
      <w:r w:rsidR="003913AB" w:rsidRPr="00FD57F8">
        <w:rPr>
          <w:rFonts w:ascii="Arial" w:hAnsi="Arial" w:cs="Arial"/>
          <w:sz w:val="36"/>
          <w:szCs w:val="36"/>
          <w:lang w:val="en-US" w:eastAsia="nb-NO"/>
        </w:rPr>
        <w:t>four</w:t>
      </w:r>
      <w:r w:rsidRPr="00FD57F8">
        <w:rPr>
          <w:rFonts w:ascii="Arial" w:hAnsi="Arial" w:cs="Arial"/>
          <w:sz w:val="36"/>
          <w:szCs w:val="36"/>
          <w:lang w:val="en-US" w:eastAsia="nb-NO"/>
        </w:rPr>
        <w:t xml:space="preserve"> new </w:t>
      </w:r>
      <w:r>
        <w:rPr>
          <w:rFonts w:ascii="Arial" w:hAnsi="Arial" w:cs="Arial"/>
          <w:sz w:val="36"/>
          <w:szCs w:val="36"/>
          <w:lang w:val="en-US" w:eastAsia="nb-NO"/>
        </w:rPr>
        <w:t>vessels</w:t>
      </w:r>
      <w:r w:rsidR="0097100F">
        <w:rPr>
          <w:rFonts w:ascii="Arial" w:hAnsi="Arial" w:cs="Arial"/>
          <w:sz w:val="36"/>
          <w:szCs w:val="36"/>
          <w:lang w:val="en-US" w:eastAsia="nb-NO"/>
        </w:rPr>
        <w:t xml:space="preserve"> </w:t>
      </w:r>
      <w:r w:rsidR="003913AB">
        <w:rPr>
          <w:rFonts w:ascii="Arial" w:hAnsi="Arial" w:cs="Arial"/>
          <w:sz w:val="36"/>
          <w:szCs w:val="36"/>
          <w:lang w:val="en-US" w:eastAsia="nb-NO"/>
        </w:rPr>
        <w:br/>
      </w:r>
      <w:r w:rsidR="0097100F">
        <w:rPr>
          <w:rFonts w:ascii="Arial" w:hAnsi="Arial" w:cs="Arial"/>
          <w:sz w:val="36"/>
          <w:szCs w:val="36"/>
          <w:lang w:val="en-US" w:eastAsia="nb-NO"/>
        </w:rPr>
        <w:t>for Mystic Cruises</w:t>
      </w:r>
      <w:bookmarkStart w:id="0" w:name="_GoBack"/>
      <w:bookmarkEnd w:id="0"/>
    </w:p>
    <w:p w14:paraId="353C6BC7" w14:textId="77777777" w:rsidR="00B2165E" w:rsidRDefault="00B2165E" w:rsidP="00B2165E">
      <w:pPr>
        <w:jc w:val="center"/>
        <w:rPr>
          <w:rFonts w:ascii="Verdana" w:hAnsi="Verdana"/>
          <w:i/>
          <w:iCs/>
          <w:sz w:val="20"/>
          <w:szCs w:val="20"/>
          <w:lang w:val="en-US"/>
        </w:rPr>
      </w:pPr>
    </w:p>
    <w:p w14:paraId="7A3F49B2" w14:textId="584E34D4" w:rsidR="00B2165E" w:rsidRDefault="00B2165E" w:rsidP="00B2165E">
      <w:pPr>
        <w:jc w:val="center"/>
        <w:rPr>
          <w:rFonts w:ascii="Verdana" w:hAnsi="Verdana"/>
          <w:sz w:val="20"/>
          <w:szCs w:val="20"/>
          <w:lang w:val="en-US"/>
        </w:rPr>
      </w:pPr>
      <w:r>
        <w:rPr>
          <w:rFonts w:ascii="Verdana" w:hAnsi="Verdana"/>
          <w:noProof/>
          <w:sz w:val="20"/>
          <w:szCs w:val="20"/>
          <w:lang w:val="en-US"/>
        </w:rPr>
        <w:drawing>
          <wp:inline distT="0" distB="0" distL="0" distR="0" wp14:anchorId="4B4D9B81" wp14:editId="082FE815">
            <wp:extent cx="5293168" cy="2977407"/>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o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3168" cy="2977407"/>
                    </a:xfrm>
                    <a:prstGeom prst="rect">
                      <a:avLst/>
                    </a:prstGeom>
                  </pic:spPr>
                </pic:pic>
              </a:graphicData>
            </a:graphic>
          </wp:inline>
        </w:drawing>
      </w:r>
    </w:p>
    <w:p w14:paraId="68FB3AEE" w14:textId="00141027" w:rsidR="00B2165E" w:rsidRDefault="002047DA" w:rsidP="00B2165E">
      <w:pPr>
        <w:jc w:val="center"/>
        <w:rPr>
          <w:rFonts w:ascii="Verdana" w:hAnsi="Verdana"/>
        </w:rPr>
      </w:pPr>
      <w:r>
        <w:rPr>
          <w:rFonts w:ascii="Verdana" w:hAnsi="Verdana"/>
          <w:sz w:val="16"/>
          <w:szCs w:val="16"/>
        </w:rPr>
        <w:t xml:space="preserve">Four new Kongsberg Maritime-equipped ships will soon be added to Mystic Cruises’ fleet </w:t>
      </w:r>
      <w:r>
        <w:rPr>
          <w:rFonts w:ascii="Verdana" w:hAnsi="Verdana"/>
          <w:sz w:val="16"/>
          <w:szCs w:val="16"/>
        </w:rPr>
        <w:br/>
        <w:t>of adventure cruise vessels, bringing the total to seven</w:t>
      </w:r>
    </w:p>
    <w:p w14:paraId="0910B3AD" w14:textId="77777777" w:rsidR="00B2165E" w:rsidRDefault="00D834D5" w:rsidP="00B2165E">
      <w:pPr>
        <w:jc w:val="center"/>
        <w:rPr>
          <w:rFonts w:ascii="Verdana" w:eastAsia="Times New Roman" w:hAnsi="Verdana"/>
        </w:rPr>
      </w:pPr>
      <w:r>
        <w:rPr>
          <w:rFonts w:ascii="Verdana" w:eastAsia="Times New Roman" w:hAnsi="Verdana"/>
        </w:rPr>
        <w:pict w14:anchorId="1A484735">
          <v:rect id="_x0000_i1026" style="width:453.6pt;height:1.2pt" o:hralign="center" o:hrstd="t" o:hrnoshade="t" o:hr="t" fillcolor="#e7e6e6" stroked="f"/>
        </w:pict>
      </w:r>
    </w:p>
    <w:p w14:paraId="65A781DC" w14:textId="0A7FD4E9" w:rsidR="00D834D5" w:rsidRPr="00333D1D" w:rsidRDefault="00D834D5" w:rsidP="00D834D5">
      <w:pPr>
        <w:jc w:val="both"/>
        <w:rPr>
          <w:rFonts w:ascii="Verdana" w:hAnsi="Verdana"/>
          <w:sz w:val="20"/>
          <w:szCs w:val="20"/>
          <w:lang w:val="en-US"/>
        </w:rPr>
      </w:pPr>
      <w:proofErr w:type="spellStart"/>
      <w:r>
        <w:rPr>
          <w:rFonts w:ascii="Verdana" w:hAnsi="Verdana"/>
          <w:b/>
          <w:bCs/>
          <w:sz w:val="20"/>
          <w:szCs w:val="20"/>
          <w:lang w:val="en-US"/>
        </w:rPr>
        <w:t>Horten</w:t>
      </w:r>
      <w:proofErr w:type="spellEnd"/>
      <w:r>
        <w:rPr>
          <w:rFonts w:ascii="Verdana" w:hAnsi="Verdana"/>
          <w:b/>
          <w:bCs/>
          <w:sz w:val="20"/>
          <w:szCs w:val="20"/>
          <w:lang w:val="en-US"/>
        </w:rPr>
        <w:t xml:space="preserve">, Norway, </w:t>
      </w:r>
      <w:r>
        <w:rPr>
          <w:rFonts w:ascii="Verdana" w:hAnsi="Verdana"/>
          <w:b/>
          <w:bCs/>
          <w:sz w:val="20"/>
          <w:szCs w:val="20"/>
          <w:lang w:val="en-US"/>
        </w:rPr>
        <w:t>25</w:t>
      </w:r>
      <w:r>
        <w:rPr>
          <w:rFonts w:ascii="Verdana" w:hAnsi="Verdana"/>
          <w:b/>
          <w:bCs/>
          <w:sz w:val="20"/>
          <w:szCs w:val="20"/>
          <w:vertAlign w:val="superscript"/>
          <w:lang w:val="en-US"/>
        </w:rPr>
        <w:t>th</w:t>
      </w:r>
      <w:r>
        <w:rPr>
          <w:rFonts w:ascii="Verdana" w:hAnsi="Verdana"/>
          <w:b/>
          <w:bCs/>
          <w:sz w:val="20"/>
          <w:szCs w:val="20"/>
          <w:lang w:val="en-US"/>
        </w:rPr>
        <w:t xml:space="preserve"> February 2020 </w:t>
      </w:r>
      <w:r>
        <w:rPr>
          <w:rFonts w:ascii="Verdana" w:hAnsi="Verdana"/>
          <w:sz w:val="20"/>
          <w:szCs w:val="20"/>
          <w:lang w:val="en-US"/>
        </w:rPr>
        <w:t xml:space="preserve">– </w:t>
      </w:r>
      <w:r w:rsidRPr="00333D1D">
        <w:rPr>
          <w:rFonts w:ascii="Verdana" w:hAnsi="Verdana"/>
          <w:sz w:val="20"/>
          <w:szCs w:val="20"/>
          <w:lang w:val="en-US"/>
        </w:rPr>
        <w:t xml:space="preserve">Kongsberg Maritime </w:t>
      </w:r>
      <w:r>
        <w:rPr>
          <w:rFonts w:ascii="Verdana" w:hAnsi="Verdana"/>
          <w:sz w:val="20"/>
          <w:szCs w:val="20"/>
          <w:lang w:val="en-US"/>
        </w:rPr>
        <w:t xml:space="preserve">has won </w:t>
      </w:r>
      <w:r w:rsidRPr="00333D1D">
        <w:rPr>
          <w:rFonts w:ascii="Verdana" w:hAnsi="Verdana"/>
          <w:sz w:val="20"/>
          <w:szCs w:val="20"/>
          <w:lang w:val="en-US"/>
        </w:rPr>
        <w:t xml:space="preserve">contracts </w:t>
      </w:r>
      <w:r>
        <w:rPr>
          <w:rFonts w:ascii="Verdana" w:hAnsi="Verdana"/>
          <w:sz w:val="20"/>
          <w:szCs w:val="20"/>
          <w:lang w:val="en-US"/>
        </w:rPr>
        <w:t xml:space="preserve">worth approximately 300 MNOK </w:t>
      </w:r>
      <w:r w:rsidRPr="00333D1D">
        <w:rPr>
          <w:rFonts w:ascii="Verdana" w:hAnsi="Verdana"/>
          <w:sz w:val="20"/>
          <w:szCs w:val="20"/>
          <w:lang w:val="en-US"/>
        </w:rPr>
        <w:t xml:space="preserve">to equip three </w:t>
      </w:r>
      <w:r>
        <w:rPr>
          <w:rFonts w:ascii="Verdana" w:hAnsi="Verdana"/>
          <w:sz w:val="20"/>
          <w:szCs w:val="20"/>
          <w:lang w:val="en-US"/>
        </w:rPr>
        <w:t>adventure</w:t>
      </w:r>
      <w:r w:rsidRPr="00333D1D">
        <w:rPr>
          <w:rFonts w:ascii="Verdana" w:hAnsi="Verdana"/>
          <w:sz w:val="20"/>
          <w:szCs w:val="20"/>
          <w:lang w:val="en-US"/>
        </w:rPr>
        <w:t xml:space="preserve"> cruise ships</w:t>
      </w:r>
      <w:r>
        <w:rPr>
          <w:rFonts w:ascii="Verdana" w:hAnsi="Verdana"/>
          <w:sz w:val="20"/>
          <w:szCs w:val="20"/>
          <w:lang w:val="en-US"/>
        </w:rPr>
        <w:t>, with a fourth to follow</w:t>
      </w:r>
      <w:r w:rsidRPr="00333D1D">
        <w:rPr>
          <w:rFonts w:ascii="Verdana" w:hAnsi="Verdana"/>
          <w:sz w:val="20"/>
          <w:szCs w:val="20"/>
          <w:lang w:val="en-US"/>
        </w:rPr>
        <w:t xml:space="preserve">. </w:t>
      </w:r>
      <w:r>
        <w:rPr>
          <w:rFonts w:ascii="Verdana" w:hAnsi="Verdana"/>
          <w:sz w:val="20"/>
          <w:szCs w:val="20"/>
          <w:lang w:val="en-US"/>
        </w:rPr>
        <w:t>Built by</w:t>
      </w:r>
      <w:r w:rsidRPr="00333D1D">
        <w:rPr>
          <w:rFonts w:ascii="Verdana" w:hAnsi="Verdana"/>
          <w:sz w:val="20"/>
          <w:szCs w:val="20"/>
          <w:lang w:val="en-US"/>
        </w:rPr>
        <w:t xml:space="preserve"> </w:t>
      </w:r>
      <w:proofErr w:type="spellStart"/>
      <w:r w:rsidRPr="00333D1D">
        <w:rPr>
          <w:rFonts w:ascii="Verdana" w:hAnsi="Verdana"/>
          <w:sz w:val="20"/>
          <w:szCs w:val="20"/>
          <w:lang w:val="en-US"/>
        </w:rPr>
        <w:t>WestSea</w:t>
      </w:r>
      <w:proofErr w:type="spellEnd"/>
      <w:r w:rsidRPr="00333D1D">
        <w:rPr>
          <w:rFonts w:ascii="Verdana" w:hAnsi="Verdana"/>
          <w:sz w:val="20"/>
          <w:szCs w:val="20"/>
          <w:lang w:val="en-US"/>
        </w:rPr>
        <w:t xml:space="preserve"> Viana Shipyard in Portugal </w:t>
      </w:r>
      <w:r>
        <w:rPr>
          <w:rFonts w:ascii="Verdana" w:hAnsi="Verdana"/>
          <w:sz w:val="20"/>
          <w:szCs w:val="20"/>
          <w:lang w:val="en-US"/>
        </w:rPr>
        <w:t>and d</w:t>
      </w:r>
      <w:r w:rsidRPr="00333D1D">
        <w:rPr>
          <w:rFonts w:ascii="Verdana" w:hAnsi="Verdana"/>
          <w:sz w:val="20"/>
          <w:szCs w:val="20"/>
          <w:lang w:val="en-US"/>
        </w:rPr>
        <w:t>estined for delivery to Portuguese cruise company Mystic Cruises, the vessels are to be used for expeditions in the polar regions.</w:t>
      </w:r>
    </w:p>
    <w:p w14:paraId="662DB3B4" w14:textId="77777777" w:rsidR="00D834D5" w:rsidRDefault="00D834D5" w:rsidP="00D834D5">
      <w:pPr>
        <w:jc w:val="both"/>
        <w:rPr>
          <w:rFonts w:ascii="Verdana" w:hAnsi="Verdana"/>
          <w:sz w:val="20"/>
          <w:szCs w:val="20"/>
          <w:lang w:val="en-US"/>
        </w:rPr>
      </w:pPr>
      <w:r w:rsidRPr="00333D1D">
        <w:rPr>
          <w:rFonts w:ascii="Verdana" w:hAnsi="Verdana"/>
          <w:sz w:val="20"/>
          <w:szCs w:val="20"/>
          <w:lang w:val="en-US"/>
        </w:rPr>
        <w:t xml:space="preserve">The 126m, 9,300-tonne luxury craft </w:t>
      </w:r>
      <w:r>
        <w:rPr>
          <w:rFonts w:ascii="Verdana" w:hAnsi="Verdana"/>
          <w:sz w:val="20"/>
          <w:szCs w:val="20"/>
          <w:lang w:val="en-US"/>
        </w:rPr>
        <w:t xml:space="preserve">will </w:t>
      </w:r>
      <w:r w:rsidRPr="00333D1D">
        <w:rPr>
          <w:rFonts w:ascii="Verdana" w:hAnsi="Verdana"/>
          <w:sz w:val="20"/>
          <w:szCs w:val="20"/>
          <w:lang w:val="en-US"/>
        </w:rPr>
        <w:t xml:space="preserve">join an existing trio of sister ships to bring the fleet to </w:t>
      </w:r>
      <w:r>
        <w:rPr>
          <w:rFonts w:ascii="Verdana" w:hAnsi="Verdana"/>
          <w:sz w:val="20"/>
          <w:szCs w:val="20"/>
          <w:lang w:val="en-US"/>
        </w:rPr>
        <w:t xml:space="preserve">seven </w:t>
      </w:r>
      <w:r w:rsidRPr="00333D1D">
        <w:rPr>
          <w:rFonts w:ascii="Verdana" w:hAnsi="Verdana"/>
          <w:sz w:val="20"/>
          <w:szCs w:val="20"/>
          <w:lang w:val="en-US"/>
        </w:rPr>
        <w:t>identical vessels, the first of which</w:t>
      </w:r>
      <w:r>
        <w:rPr>
          <w:rFonts w:ascii="Verdana" w:hAnsi="Verdana"/>
          <w:sz w:val="20"/>
          <w:szCs w:val="20"/>
          <w:lang w:val="en-US"/>
        </w:rPr>
        <w:t xml:space="preserve"> – </w:t>
      </w:r>
      <w:r w:rsidRPr="00333D1D">
        <w:rPr>
          <w:rFonts w:ascii="Verdana" w:hAnsi="Verdana"/>
          <w:i/>
          <w:iCs/>
          <w:sz w:val="20"/>
          <w:szCs w:val="20"/>
          <w:lang w:val="en-US"/>
        </w:rPr>
        <w:t>World Explorer</w:t>
      </w:r>
      <w:r>
        <w:rPr>
          <w:rFonts w:ascii="Verdana" w:hAnsi="Verdana"/>
          <w:sz w:val="20"/>
          <w:szCs w:val="20"/>
          <w:lang w:val="en-US"/>
        </w:rPr>
        <w:t xml:space="preserve"> – </w:t>
      </w:r>
      <w:r w:rsidRPr="00333D1D">
        <w:rPr>
          <w:rFonts w:ascii="Verdana" w:hAnsi="Verdana"/>
          <w:sz w:val="20"/>
          <w:szCs w:val="20"/>
          <w:lang w:val="en-US"/>
        </w:rPr>
        <w:t xml:space="preserve">entered service in 2019. </w:t>
      </w:r>
      <w:r>
        <w:rPr>
          <w:rFonts w:ascii="Verdana" w:hAnsi="Verdana"/>
          <w:sz w:val="20"/>
          <w:szCs w:val="20"/>
          <w:lang w:val="en-US"/>
        </w:rPr>
        <w:t>D</w:t>
      </w:r>
      <w:r w:rsidRPr="00333D1D">
        <w:rPr>
          <w:rFonts w:ascii="Verdana" w:hAnsi="Verdana"/>
          <w:sz w:val="20"/>
          <w:szCs w:val="20"/>
          <w:lang w:val="en-US"/>
        </w:rPr>
        <w:t xml:space="preserve">esigned by Italian naval architect Giuseppe </w:t>
      </w:r>
      <w:proofErr w:type="spellStart"/>
      <w:r w:rsidRPr="00333D1D">
        <w:rPr>
          <w:rFonts w:ascii="Verdana" w:hAnsi="Verdana"/>
          <w:sz w:val="20"/>
          <w:szCs w:val="20"/>
          <w:lang w:val="en-US"/>
        </w:rPr>
        <w:t>Tringali</w:t>
      </w:r>
      <w:proofErr w:type="spellEnd"/>
      <w:r>
        <w:rPr>
          <w:rFonts w:ascii="Verdana" w:hAnsi="Verdana"/>
          <w:sz w:val="20"/>
          <w:szCs w:val="20"/>
          <w:lang w:val="en-US"/>
        </w:rPr>
        <w:t xml:space="preserve">, the ships </w:t>
      </w:r>
      <w:r w:rsidRPr="00333D1D">
        <w:rPr>
          <w:rFonts w:ascii="Verdana" w:hAnsi="Verdana"/>
          <w:sz w:val="20"/>
          <w:szCs w:val="20"/>
          <w:lang w:val="en-US"/>
        </w:rPr>
        <w:t>have an operating cruise speed of 16 knots</w:t>
      </w:r>
      <w:r>
        <w:rPr>
          <w:rFonts w:ascii="Verdana" w:hAnsi="Verdana"/>
          <w:sz w:val="20"/>
          <w:szCs w:val="20"/>
          <w:lang w:val="en-US"/>
        </w:rPr>
        <w:t xml:space="preserve"> and have</w:t>
      </w:r>
      <w:r w:rsidRPr="00333D1D">
        <w:rPr>
          <w:rFonts w:ascii="Verdana" w:hAnsi="Verdana"/>
          <w:sz w:val="20"/>
          <w:szCs w:val="20"/>
          <w:lang w:val="en-US"/>
        </w:rPr>
        <w:t xml:space="preserve"> hull</w:t>
      </w:r>
      <w:r>
        <w:rPr>
          <w:rFonts w:ascii="Verdana" w:hAnsi="Verdana"/>
          <w:sz w:val="20"/>
          <w:szCs w:val="20"/>
          <w:lang w:val="en-US"/>
        </w:rPr>
        <w:t>s</w:t>
      </w:r>
      <w:r w:rsidRPr="00333D1D">
        <w:rPr>
          <w:rFonts w:ascii="Verdana" w:hAnsi="Verdana"/>
          <w:sz w:val="20"/>
          <w:szCs w:val="20"/>
          <w:lang w:val="en-US"/>
        </w:rPr>
        <w:t xml:space="preserve"> and propellers strengthened for use in ice, making them suitable to visit destinations which are not accessible to larger cruise liners.</w:t>
      </w:r>
      <w:r>
        <w:rPr>
          <w:rFonts w:ascii="Verdana" w:hAnsi="Verdana"/>
          <w:sz w:val="20"/>
          <w:szCs w:val="20"/>
          <w:lang w:val="en-US"/>
        </w:rPr>
        <w:t xml:space="preserve"> </w:t>
      </w:r>
      <w:r w:rsidRPr="00333D1D">
        <w:rPr>
          <w:rFonts w:ascii="Verdana" w:hAnsi="Verdana"/>
          <w:sz w:val="20"/>
          <w:szCs w:val="20"/>
          <w:lang w:val="en-US"/>
        </w:rPr>
        <w:t>Each has luxury suite and cabin accommodation for an exclusive 200 passengers</w:t>
      </w:r>
      <w:r>
        <w:rPr>
          <w:rFonts w:ascii="Verdana" w:hAnsi="Verdana"/>
          <w:sz w:val="20"/>
          <w:szCs w:val="20"/>
          <w:lang w:val="en-US"/>
        </w:rPr>
        <w:t>.</w:t>
      </w:r>
    </w:p>
    <w:p w14:paraId="0253F7FB" w14:textId="77777777" w:rsidR="00D834D5" w:rsidRDefault="00D834D5" w:rsidP="00D834D5">
      <w:pPr>
        <w:jc w:val="both"/>
        <w:rPr>
          <w:rFonts w:ascii="Verdana" w:hAnsi="Verdana"/>
          <w:i/>
          <w:iCs/>
          <w:sz w:val="20"/>
          <w:szCs w:val="20"/>
          <w:lang w:val="en-US"/>
        </w:rPr>
      </w:pPr>
      <w:proofErr w:type="spellStart"/>
      <w:r w:rsidRPr="00D00081">
        <w:rPr>
          <w:rFonts w:ascii="Verdana" w:hAnsi="Verdana"/>
          <w:sz w:val="20"/>
          <w:szCs w:val="20"/>
          <w:lang w:val="en-US"/>
        </w:rPr>
        <w:t>Vitor</w:t>
      </w:r>
      <w:proofErr w:type="spellEnd"/>
      <w:r w:rsidRPr="00D00081">
        <w:rPr>
          <w:rFonts w:ascii="Verdana" w:hAnsi="Verdana"/>
          <w:sz w:val="20"/>
          <w:szCs w:val="20"/>
          <w:lang w:val="en-US"/>
        </w:rPr>
        <w:t xml:space="preserve"> </w:t>
      </w:r>
      <w:proofErr w:type="spellStart"/>
      <w:r w:rsidRPr="00D00081">
        <w:rPr>
          <w:rFonts w:ascii="Verdana" w:hAnsi="Verdana"/>
          <w:sz w:val="20"/>
          <w:szCs w:val="20"/>
          <w:lang w:val="en-US"/>
        </w:rPr>
        <w:t>Figueiredo</w:t>
      </w:r>
      <w:proofErr w:type="spellEnd"/>
      <w:r w:rsidRPr="00D00081">
        <w:rPr>
          <w:rFonts w:ascii="Verdana" w:hAnsi="Verdana"/>
          <w:sz w:val="20"/>
          <w:szCs w:val="20"/>
          <w:lang w:val="en-US"/>
        </w:rPr>
        <w:t>, Board Member</w:t>
      </w:r>
      <w:r>
        <w:rPr>
          <w:rFonts w:ascii="Verdana" w:hAnsi="Verdana"/>
          <w:sz w:val="20"/>
          <w:szCs w:val="20"/>
          <w:lang w:val="en-US"/>
        </w:rPr>
        <w:t xml:space="preserve">, </w:t>
      </w:r>
      <w:r w:rsidRPr="00D00081">
        <w:rPr>
          <w:rFonts w:ascii="Verdana" w:hAnsi="Verdana"/>
          <w:sz w:val="20"/>
          <w:szCs w:val="20"/>
          <w:lang w:val="en-US"/>
        </w:rPr>
        <w:t>West Sea Shipyard</w:t>
      </w:r>
      <w:r>
        <w:rPr>
          <w:rFonts w:ascii="Verdana" w:hAnsi="Verdana"/>
          <w:sz w:val="20"/>
          <w:szCs w:val="20"/>
          <w:lang w:val="en-US"/>
        </w:rPr>
        <w:t xml:space="preserve">, commented: </w:t>
      </w:r>
      <w:r w:rsidRPr="00D00081">
        <w:rPr>
          <w:rFonts w:ascii="Verdana" w:hAnsi="Verdana"/>
          <w:i/>
          <w:iCs/>
          <w:sz w:val="20"/>
          <w:szCs w:val="20"/>
          <w:lang w:val="en-US"/>
        </w:rPr>
        <w:t>“</w:t>
      </w:r>
      <w:r>
        <w:rPr>
          <w:rFonts w:ascii="Verdana" w:hAnsi="Verdana"/>
          <w:i/>
          <w:iCs/>
          <w:sz w:val="20"/>
          <w:szCs w:val="20"/>
          <w:lang w:val="en-US"/>
        </w:rPr>
        <w:t>These</w:t>
      </w:r>
      <w:r w:rsidRPr="00D00081">
        <w:rPr>
          <w:rFonts w:ascii="Verdana" w:hAnsi="Verdana"/>
          <w:i/>
          <w:iCs/>
          <w:sz w:val="20"/>
          <w:szCs w:val="20"/>
          <w:lang w:val="en-US"/>
        </w:rPr>
        <w:t xml:space="preserve"> new order</w:t>
      </w:r>
      <w:r>
        <w:rPr>
          <w:rFonts w:ascii="Verdana" w:hAnsi="Verdana"/>
          <w:i/>
          <w:iCs/>
          <w:sz w:val="20"/>
          <w:szCs w:val="20"/>
          <w:lang w:val="en-US"/>
        </w:rPr>
        <w:t xml:space="preserve">s </w:t>
      </w:r>
      <w:r w:rsidRPr="00D00081">
        <w:rPr>
          <w:rFonts w:ascii="Verdana" w:hAnsi="Verdana"/>
          <w:i/>
          <w:iCs/>
          <w:sz w:val="20"/>
          <w:szCs w:val="20"/>
          <w:lang w:val="en-US"/>
        </w:rPr>
        <w:t>reflect</w:t>
      </w:r>
      <w:r>
        <w:rPr>
          <w:rFonts w:ascii="Verdana" w:hAnsi="Verdana"/>
          <w:i/>
          <w:iCs/>
          <w:sz w:val="20"/>
          <w:szCs w:val="20"/>
          <w:lang w:val="en-US"/>
        </w:rPr>
        <w:t xml:space="preserve"> </w:t>
      </w:r>
      <w:r w:rsidRPr="00D00081">
        <w:rPr>
          <w:rFonts w:ascii="Verdana" w:hAnsi="Verdana"/>
          <w:i/>
          <w:iCs/>
          <w:sz w:val="20"/>
          <w:szCs w:val="20"/>
          <w:lang w:val="en-US"/>
        </w:rPr>
        <w:t xml:space="preserve">the excellent work </w:t>
      </w:r>
      <w:r>
        <w:rPr>
          <w:rFonts w:ascii="Verdana" w:hAnsi="Verdana"/>
          <w:i/>
          <w:iCs/>
          <w:sz w:val="20"/>
          <w:szCs w:val="20"/>
          <w:lang w:val="en-US"/>
        </w:rPr>
        <w:t>achieved with the three previous ships</w:t>
      </w:r>
      <w:r w:rsidRPr="00D00081">
        <w:rPr>
          <w:rFonts w:ascii="Verdana" w:hAnsi="Verdana"/>
          <w:i/>
          <w:iCs/>
          <w:sz w:val="20"/>
          <w:szCs w:val="20"/>
          <w:lang w:val="en-US"/>
        </w:rPr>
        <w:t xml:space="preserve">. Having been </w:t>
      </w:r>
      <w:r>
        <w:rPr>
          <w:rFonts w:ascii="Verdana" w:hAnsi="Verdana"/>
          <w:i/>
          <w:iCs/>
          <w:sz w:val="20"/>
          <w:szCs w:val="20"/>
          <w:lang w:val="en-US"/>
        </w:rPr>
        <w:t>entrusted by</w:t>
      </w:r>
      <w:r w:rsidRPr="00D00081">
        <w:rPr>
          <w:rFonts w:ascii="Verdana" w:hAnsi="Verdana"/>
          <w:i/>
          <w:iCs/>
          <w:sz w:val="20"/>
          <w:szCs w:val="20"/>
          <w:lang w:val="en-US"/>
        </w:rPr>
        <w:t xml:space="preserve"> Mystic Cruises </w:t>
      </w:r>
      <w:r>
        <w:rPr>
          <w:rFonts w:ascii="Verdana" w:hAnsi="Verdana"/>
          <w:i/>
          <w:iCs/>
          <w:sz w:val="20"/>
          <w:szCs w:val="20"/>
          <w:lang w:val="en-US"/>
        </w:rPr>
        <w:t>with</w:t>
      </w:r>
      <w:r w:rsidRPr="00D00081">
        <w:rPr>
          <w:rFonts w:ascii="Verdana" w:hAnsi="Verdana"/>
          <w:i/>
          <w:iCs/>
          <w:sz w:val="20"/>
          <w:szCs w:val="20"/>
          <w:lang w:val="en-US"/>
        </w:rPr>
        <w:t xml:space="preserve"> the expansion of its fleet of </w:t>
      </w:r>
      <w:r>
        <w:rPr>
          <w:rFonts w:ascii="Verdana" w:hAnsi="Verdana"/>
          <w:i/>
          <w:iCs/>
          <w:sz w:val="20"/>
          <w:szCs w:val="20"/>
          <w:lang w:val="en-US"/>
        </w:rPr>
        <w:t>E</w:t>
      </w:r>
      <w:r w:rsidRPr="00D00081">
        <w:rPr>
          <w:rFonts w:ascii="Verdana" w:hAnsi="Verdana"/>
          <w:i/>
          <w:iCs/>
          <w:sz w:val="20"/>
          <w:szCs w:val="20"/>
          <w:lang w:val="en-US"/>
        </w:rPr>
        <w:t>xplorer vessels</w:t>
      </w:r>
      <w:r>
        <w:rPr>
          <w:rFonts w:ascii="Verdana" w:hAnsi="Verdana"/>
          <w:i/>
          <w:iCs/>
          <w:sz w:val="20"/>
          <w:szCs w:val="20"/>
          <w:lang w:val="en-US"/>
        </w:rPr>
        <w:t>,</w:t>
      </w:r>
      <w:r w:rsidRPr="00D00081">
        <w:rPr>
          <w:rFonts w:ascii="Verdana" w:hAnsi="Verdana"/>
          <w:i/>
          <w:iCs/>
          <w:sz w:val="20"/>
          <w:szCs w:val="20"/>
          <w:lang w:val="en-US"/>
        </w:rPr>
        <w:t xml:space="preserve"> </w:t>
      </w:r>
      <w:r>
        <w:rPr>
          <w:rFonts w:ascii="Verdana" w:hAnsi="Verdana"/>
          <w:i/>
          <w:iCs/>
          <w:sz w:val="20"/>
          <w:szCs w:val="20"/>
          <w:lang w:val="en-US"/>
        </w:rPr>
        <w:t>we look forward to successfully</w:t>
      </w:r>
      <w:r w:rsidRPr="00D00081">
        <w:rPr>
          <w:rFonts w:ascii="Verdana" w:hAnsi="Verdana"/>
          <w:i/>
          <w:iCs/>
          <w:sz w:val="20"/>
          <w:szCs w:val="20"/>
          <w:lang w:val="en-US"/>
        </w:rPr>
        <w:t xml:space="preserve"> overcom</w:t>
      </w:r>
      <w:r>
        <w:rPr>
          <w:rFonts w:ascii="Verdana" w:hAnsi="Verdana"/>
          <w:i/>
          <w:iCs/>
          <w:sz w:val="20"/>
          <w:szCs w:val="20"/>
          <w:lang w:val="en-US"/>
        </w:rPr>
        <w:t>ing</w:t>
      </w:r>
      <w:r w:rsidRPr="00D00081">
        <w:rPr>
          <w:rFonts w:ascii="Verdana" w:hAnsi="Verdana"/>
          <w:i/>
          <w:iCs/>
          <w:sz w:val="20"/>
          <w:szCs w:val="20"/>
          <w:lang w:val="en-US"/>
        </w:rPr>
        <w:t xml:space="preserve"> </w:t>
      </w:r>
      <w:r>
        <w:rPr>
          <w:rFonts w:ascii="Verdana" w:hAnsi="Verdana"/>
          <w:i/>
          <w:iCs/>
          <w:sz w:val="20"/>
          <w:szCs w:val="20"/>
          <w:lang w:val="en-US"/>
        </w:rPr>
        <w:t>this</w:t>
      </w:r>
      <w:r w:rsidRPr="00D00081">
        <w:rPr>
          <w:rFonts w:ascii="Verdana" w:hAnsi="Verdana"/>
          <w:i/>
          <w:iCs/>
          <w:sz w:val="20"/>
          <w:szCs w:val="20"/>
          <w:lang w:val="en-US"/>
        </w:rPr>
        <w:t xml:space="preserve"> new challenge</w:t>
      </w:r>
      <w:r w:rsidRPr="00CD280D">
        <w:rPr>
          <w:rFonts w:ascii="Verdana" w:hAnsi="Verdana"/>
          <w:i/>
          <w:iCs/>
          <w:sz w:val="20"/>
          <w:szCs w:val="20"/>
          <w:lang w:val="en-US"/>
        </w:rPr>
        <w:t xml:space="preserve"> </w:t>
      </w:r>
      <w:r>
        <w:rPr>
          <w:rFonts w:ascii="Verdana" w:hAnsi="Verdana"/>
          <w:i/>
          <w:iCs/>
          <w:sz w:val="20"/>
          <w:szCs w:val="20"/>
          <w:lang w:val="en-US"/>
        </w:rPr>
        <w:t xml:space="preserve">in partnership with </w:t>
      </w:r>
      <w:r w:rsidRPr="00D00081">
        <w:rPr>
          <w:rFonts w:ascii="Verdana" w:hAnsi="Verdana"/>
          <w:i/>
          <w:iCs/>
          <w:sz w:val="20"/>
          <w:szCs w:val="20"/>
          <w:lang w:val="en-US"/>
        </w:rPr>
        <w:t>Kongsberg Maritime, maintaining of course the highest quality standards.”</w:t>
      </w:r>
    </w:p>
    <w:p w14:paraId="1FAE1933" w14:textId="77777777" w:rsidR="00D834D5" w:rsidRDefault="00D834D5" w:rsidP="00D834D5">
      <w:pPr>
        <w:jc w:val="both"/>
        <w:rPr>
          <w:rFonts w:ascii="Verdana" w:hAnsi="Verdana"/>
          <w:sz w:val="20"/>
          <w:szCs w:val="20"/>
          <w:lang w:val="en-US"/>
        </w:rPr>
      </w:pPr>
      <w:r>
        <w:rPr>
          <w:rFonts w:ascii="Verdana" w:hAnsi="Verdana"/>
          <w:sz w:val="20"/>
          <w:szCs w:val="20"/>
          <w:lang w:val="en-US"/>
        </w:rPr>
        <w:t xml:space="preserve">Kongsberg Maritime will deliver main engines, auxiliary engines, motion control, propulsion, power electric systems, automation and control systems. </w:t>
      </w:r>
      <w:r w:rsidRPr="00333D1D">
        <w:rPr>
          <w:rFonts w:ascii="Verdana" w:hAnsi="Verdana"/>
          <w:sz w:val="20"/>
          <w:szCs w:val="20"/>
          <w:lang w:val="en-US"/>
        </w:rPr>
        <w:t xml:space="preserve">The hybrid </w:t>
      </w:r>
    </w:p>
    <w:p w14:paraId="083133D0" w14:textId="77777777" w:rsidR="00D834D5" w:rsidRDefault="00D834D5" w:rsidP="00D834D5">
      <w:pPr>
        <w:jc w:val="both"/>
        <w:rPr>
          <w:rFonts w:ascii="Verdana" w:hAnsi="Verdana"/>
          <w:sz w:val="20"/>
          <w:szCs w:val="20"/>
          <w:lang w:val="en-US"/>
        </w:rPr>
      </w:pPr>
    </w:p>
    <w:p w14:paraId="6A5D07C3" w14:textId="75097DEF" w:rsidR="00D834D5" w:rsidRDefault="00D834D5" w:rsidP="00D834D5">
      <w:pPr>
        <w:jc w:val="both"/>
        <w:rPr>
          <w:rFonts w:ascii="Verdana" w:hAnsi="Verdana"/>
          <w:sz w:val="20"/>
          <w:szCs w:val="20"/>
          <w:lang w:val="en-US"/>
        </w:rPr>
      </w:pPr>
      <w:r w:rsidRPr="00333D1D">
        <w:rPr>
          <w:rFonts w:ascii="Verdana" w:hAnsi="Verdana"/>
          <w:sz w:val="20"/>
          <w:szCs w:val="20"/>
          <w:lang w:val="en-US"/>
        </w:rPr>
        <w:t xml:space="preserve">propulsion system allows the engines to operate at variable speeds, </w:t>
      </w:r>
      <w:proofErr w:type="spellStart"/>
      <w:r w:rsidRPr="00333D1D">
        <w:rPr>
          <w:rFonts w:ascii="Verdana" w:hAnsi="Verdana"/>
          <w:sz w:val="20"/>
          <w:szCs w:val="20"/>
          <w:lang w:val="en-US"/>
        </w:rPr>
        <w:t>maximising</w:t>
      </w:r>
      <w:proofErr w:type="spellEnd"/>
      <w:r w:rsidRPr="00333D1D">
        <w:rPr>
          <w:rFonts w:ascii="Verdana" w:hAnsi="Verdana"/>
          <w:sz w:val="20"/>
          <w:szCs w:val="20"/>
          <w:lang w:val="en-US"/>
        </w:rPr>
        <w:t xml:space="preserve"> their efficiency for the required power and reducing fuel consumption and CO</w:t>
      </w:r>
      <w:r w:rsidRPr="00333D1D">
        <w:rPr>
          <w:rFonts w:ascii="Verdana" w:hAnsi="Verdana"/>
          <w:sz w:val="20"/>
          <w:szCs w:val="20"/>
          <w:vertAlign w:val="subscript"/>
          <w:lang w:val="en-US"/>
        </w:rPr>
        <w:t>2</w:t>
      </w:r>
      <w:r w:rsidRPr="00333D1D">
        <w:rPr>
          <w:rFonts w:ascii="Verdana" w:hAnsi="Verdana"/>
          <w:sz w:val="20"/>
          <w:szCs w:val="20"/>
          <w:lang w:val="en-US"/>
        </w:rPr>
        <w:t xml:space="preserve"> emissions, while KONGSBERG’s dynamic positioning technology allows the vessel to hold position without using anchors, protecting fragile ecosystems on the </w:t>
      </w:r>
      <w:proofErr w:type="gramStart"/>
      <w:r w:rsidRPr="00333D1D">
        <w:rPr>
          <w:rFonts w:ascii="Verdana" w:hAnsi="Verdana"/>
          <w:sz w:val="20"/>
          <w:szCs w:val="20"/>
          <w:lang w:val="en-US"/>
        </w:rPr>
        <w:t>sea bed</w:t>
      </w:r>
      <w:proofErr w:type="gramEnd"/>
      <w:r w:rsidRPr="00333D1D">
        <w:rPr>
          <w:rFonts w:ascii="Verdana" w:hAnsi="Verdana"/>
          <w:sz w:val="20"/>
          <w:szCs w:val="20"/>
          <w:lang w:val="en-US"/>
        </w:rPr>
        <w:t>.</w:t>
      </w:r>
    </w:p>
    <w:p w14:paraId="0DFFAACC" w14:textId="77777777" w:rsidR="00D834D5" w:rsidRPr="00182A37" w:rsidRDefault="00D834D5" w:rsidP="00D834D5">
      <w:pPr>
        <w:jc w:val="both"/>
        <w:rPr>
          <w:rFonts w:ascii="Verdana" w:hAnsi="Verdana"/>
          <w:i/>
          <w:iCs/>
          <w:sz w:val="20"/>
          <w:szCs w:val="20"/>
          <w:lang w:val="en-US"/>
        </w:rPr>
      </w:pPr>
      <w:proofErr w:type="spellStart"/>
      <w:r>
        <w:rPr>
          <w:rFonts w:ascii="Verdana" w:hAnsi="Verdana"/>
          <w:sz w:val="20"/>
          <w:szCs w:val="20"/>
          <w:lang w:val="en-US"/>
        </w:rPr>
        <w:t>Egil</w:t>
      </w:r>
      <w:proofErr w:type="spellEnd"/>
      <w:r>
        <w:rPr>
          <w:rFonts w:ascii="Verdana" w:hAnsi="Verdana"/>
          <w:sz w:val="20"/>
          <w:szCs w:val="20"/>
          <w:lang w:val="en-US"/>
        </w:rPr>
        <w:t xml:space="preserve"> </w:t>
      </w:r>
      <w:proofErr w:type="spellStart"/>
      <w:r>
        <w:rPr>
          <w:rFonts w:ascii="Verdana" w:hAnsi="Verdana"/>
          <w:sz w:val="20"/>
          <w:szCs w:val="20"/>
          <w:lang w:val="en-US"/>
        </w:rPr>
        <w:t>Haugsdal</w:t>
      </w:r>
      <w:proofErr w:type="spellEnd"/>
      <w:r>
        <w:rPr>
          <w:rFonts w:ascii="Verdana" w:hAnsi="Verdana"/>
          <w:sz w:val="20"/>
          <w:szCs w:val="20"/>
          <w:lang w:val="en-US"/>
        </w:rPr>
        <w:t>,</w:t>
      </w:r>
      <w:r w:rsidRPr="00333D1D">
        <w:rPr>
          <w:rFonts w:ascii="Verdana" w:hAnsi="Verdana"/>
          <w:sz w:val="20"/>
          <w:szCs w:val="20"/>
          <w:lang w:val="en-US"/>
        </w:rPr>
        <w:t xml:space="preserve"> President</w:t>
      </w:r>
      <w:r>
        <w:rPr>
          <w:rFonts w:ascii="Verdana" w:hAnsi="Verdana"/>
          <w:sz w:val="20"/>
          <w:szCs w:val="20"/>
          <w:lang w:val="en-US"/>
        </w:rPr>
        <w:t xml:space="preserve">, </w:t>
      </w:r>
      <w:r w:rsidRPr="00333D1D">
        <w:rPr>
          <w:rFonts w:ascii="Verdana" w:hAnsi="Verdana"/>
          <w:sz w:val="20"/>
          <w:szCs w:val="20"/>
          <w:lang w:val="en-US"/>
        </w:rPr>
        <w:t xml:space="preserve">Kongsberg Maritime, said: </w:t>
      </w:r>
      <w:r>
        <w:rPr>
          <w:rFonts w:ascii="Verdana" w:hAnsi="Verdana"/>
          <w:i/>
          <w:iCs/>
          <w:sz w:val="20"/>
          <w:szCs w:val="20"/>
          <w:lang w:val="en-US"/>
        </w:rPr>
        <w:t xml:space="preserve">“These repeat contracts are a strong endorsement of Kongsberg Maritime’s commitment to the active cruise market, which is growing rapidly, as shown by this fleet expansion to seven ships. It is a great pleasure to work with </w:t>
      </w:r>
      <w:proofErr w:type="spellStart"/>
      <w:r>
        <w:rPr>
          <w:rFonts w:ascii="Verdana" w:hAnsi="Verdana"/>
          <w:i/>
          <w:iCs/>
          <w:sz w:val="20"/>
          <w:szCs w:val="20"/>
          <w:lang w:val="en-US"/>
        </w:rPr>
        <w:t>WestSea</w:t>
      </w:r>
      <w:proofErr w:type="spellEnd"/>
      <w:r>
        <w:rPr>
          <w:rFonts w:ascii="Verdana" w:hAnsi="Verdana"/>
          <w:i/>
          <w:iCs/>
          <w:sz w:val="20"/>
          <w:szCs w:val="20"/>
          <w:lang w:val="en-US"/>
        </w:rPr>
        <w:t xml:space="preserve"> Viana and Mystic Cruises, both leaders in their industries, to deliver these truly innovative vessels. </w:t>
      </w:r>
      <w:r w:rsidRPr="00333D1D">
        <w:rPr>
          <w:rFonts w:ascii="Verdana" w:hAnsi="Verdana"/>
          <w:i/>
          <w:iCs/>
          <w:sz w:val="20"/>
          <w:szCs w:val="20"/>
          <w:lang w:val="en-US"/>
        </w:rPr>
        <w:t xml:space="preserve">Our </w:t>
      </w:r>
      <w:r>
        <w:rPr>
          <w:rFonts w:ascii="Verdana" w:hAnsi="Verdana"/>
          <w:i/>
          <w:iCs/>
          <w:sz w:val="20"/>
          <w:szCs w:val="20"/>
          <w:lang w:val="en-US"/>
        </w:rPr>
        <w:t>advanced</w:t>
      </w:r>
      <w:r w:rsidRPr="00333D1D">
        <w:rPr>
          <w:rFonts w:ascii="Verdana" w:hAnsi="Verdana"/>
          <w:i/>
          <w:iCs/>
          <w:sz w:val="20"/>
          <w:szCs w:val="20"/>
          <w:lang w:val="en-US"/>
        </w:rPr>
        <w:t xml:space="preserve"> propulsion and control systems continue to make us a clear choice for customers looking for efficient, reliable technolog</w:t>
      </w:r>
      <w:r>
        <w:rPr>
          <w:rFonts w:ascii="Verdana" w:hAnsi="Verdana"/>
          <w:i/>
          <w:iCs/>
          <w:sz w:val="20"/>
          <w:szCs w:val="20"/>
          <w:lang w:val="en-US"/>
        </w:rPr>
        <w:t>ies</w:t>
      </w:r>
      <w:r w:rsidRPr="00333D1D">
        <w:rPr>
          <w:rFonts w:ascii="Verdana" w:hAnsi="Verdana"/>
          <w:i/>
          <w:iCs/>
          <w:sz w:val="20"/>
          <w:szCs w:val="20"/>
          <w:lang w:val="en-US"/>
        </w:rPr>
        <w:t xml:space="preserve"> </w:t>
      </w:r>
      <w:r>
        <w:rPr>
          <w:rFonts w:ascii="Verdana" w:hAnsi="Verdana"/>
          <w:i/>
          <w:iCs/>
          <w:sz w:val="20"/>
          <w:szCs w:val="20"/>
          <w:lang w:val="en-US"/>
        </w:rPr>
        <w:t>that</w:t>
      </w:r>
      <w:r w:rsidRPr="00333D1D">
        <w:rPr>
          <w:rFonts w:ascii="Verdana" w:hAnsi="Verdana"/>
          <w:i/>
          <w:iCs/>
          <w:sz w:val="20"/>
          <w:szCs w:val="20"/>
          <w:lang w:val="en-US"/>
        </w:rPr>
        <w:t xml:space="preserve"> </w:t>
      </w:r>
      <w:proofErr w:type="spellStart"/>
      <w:r w:rsidRPr="00333D1D">
        <w:rPr>
          <w:rFonts w:ascii="Verdana" w:hAnsi="Verdana"/>
          <w:i/>
          <w:iCs/>
          <w:sz w:val="20"/>
          <w:szCs w:val="20"/>
          <w:lang w:val="en-US"/>
        </w:rPr>
        <w:t>minimise</w:t>
      </w:r>
      <w:proofErr w:type="spellEnd"/>
      <w:r w:rsidRPr="00333D1D">
        <w:rPr>
          <w:rFonts w:ascii="Verdana" w:hAnsi="Verdana"/>
          <w:i/>
          <w:iCs/>
          <w:sz w:val="20"/>
          <w:szCs w:val="20"/>
          <w:lang w:val="en-US"/>
        </w:rPr>
        <w:t xml:space="preserve"> the impact of </w:t>
      </w:r>
      <w:r>
        <w:rPr>
          <w:rFonts w:ascii="Verdana" w:hAnsi="Verdana"/>
          <w:i/>
          <w:iCs/>
          <w:sz w:val="20"/>
          <w:szCs w:val="20"/>
          <w:lang w:val="en-US"/>
        </w:rPr>
        <w:t>maritime activities</w:t>
      </w:r>
      <w:r w:rsidRPr="00333D1D">
        <w:rPr>
          <w:rFonts w:ascii="Verdana" w:hAnsi="Verdana"/>
          <w:i/>
          <w:iCs/>
          <w:sz w:val="20"/>
          <w:szCs w:val="20"/>
          <w:lang w:val="en-US"/>
        </w:rPr>
        <w:t xml:space="preserve"> on our ocean environment</w:t>
      </w:r>
      <w:r>
        <w:rPr>
          <w:rFonts w:ascii="Verdana" w:hAnsi="Verdana"/>
          <w:i/>
          <w:iCs/>
          <w:sz w:val="20"/>
          <w:szCs w:val="20"/>
          <w:lang w:val="en-US"/>
        </w:rPr>
        <w:t>, and we are confident that our equipment will continue to deliver efficient and sustainable operation for Mystic Cruises as they explore some of our planet’s most remote locations.</w:t>
      </w:r>
      <w:r w:rsidRPr="00333D1D">
        <w:rPr>
          <w:rFonts w:ascii="Verdana" w:hAnsi="Verdana"/>
          <w:i/>
          <w:iCs/>
          <w:sz w:val="20"/>
          <w:szCs w:val="20"/>
          <w:lang w:val="en-US"/>
        </w:rPr>
        <w:t>”</w:t>
      </w:r>
    </w:p>
    <w:p w14:paraId="24480E41" w14:textId="77777777" w:rsidR="00D834D5" w:rsidRDefault="00D834D5" w:rsidP="00D834D5">
      <w:pPr>
        <w:jc w:val="both"/>
        <w:rPr>
          <w:rFonts w:ascii="Verdana" w:hAnsi="Verdana"/>
          <w:sz w:val="20"/>
          <w:szCs w:val="20"/>
          <w:lang w:val="en-US"/>
        </w:rPr>
      </w:pPr>
      <w:r w:rsidRPr="00333D1D">
        <w:rPr>
          <w:rFonts w:ascii="Verdana" w:hAnsi="Verdana"/>
          <w:sz w:val="20"/>
          <w:szCs w:val="20"/>
          <w:lang w:val="en-US"/>
        </w:rPr>
        <w:t xml:space="preserve">The </w:t>
      </w:r>
      <w:r>
        <w:rPr>
          <w:rFonts w:ascii="Verdana" w:hAnsi="Verdana"/>
          <w:sz w:val="20"/>
          <w:szCs w:val="20"/>
          <w:lang w:val="en-US"/>
        </w:rPr>
        <w:t>equipment is</w:t>
      </w:r>
      <w:r w:rsidRPr="00333D1D">
        <w:rPr>
          <w:rFonts w:ascii="Verdana" w:hAnsi="Verdana"/>
          <w:sz w:val="20"/>
          <w:szCs w:val="20"/>
          <w:lang w:val="en-US"/>
        </w:rPr>
        <w:t xml:space="preserve"> scheduled for delivery on a per-vessel basis through</w:t>
      </w:r>
      <w:r>
        <w:rPr>
          <w:rFonts w:ascii="Verdana" w:hAnsi="Verdana"/>
          <w:sz w:val="20"/>
          <w:szCs w:val="20"/>
          <w:lang w:val="en-US"/>
        </w:rPr>
        <w:t>out</w:t>
      </w:r>
      <w:r w:rsidRPr="00333D1D">
        <w:rPr>
          <w:rFonts w:ascii="Verdana" w:hAnsi="Verdana"/>
          <w:sz w:val="20"/>
          <w:szCs w:val="20"/>
          <w:lang w:val="en-US"/>
        </w:rPr>
        <w:t xml:space="preserve"> 2020 and 2021.</w:t>
      </w:r>
    </w:p>
    <w:p w14:paraId="7B57ABA7" w14:textId="77777777" w:rsidR="00D834D5" w:rsidRDefault="00D834D5" w:rsidP="00D834D5">
      <w:pPr>
        <w:jc w:val="both"/>
        <w:rPr>
          <w:rFonts w:ascii="Verdana" w:hAnsi="Verdana"/>
          <w:sz w:val="20"/>
          <w:szCs w:val="20"/>
        </w:rPr>
      </w:pPr>
      <w:r>
        <w:rPr>
          <w:rFonts w:ascii="Verdana" w:hAnsi="Verdana"/>
          <w:sz w:val="20"/>
          <w:szCs w:val="20"/>
        </w:rPr>
        <w:t>Ends</w:t>
      </w:r>
    </w:p>
    <w:p w14:paraId="5B9A2944" w14:textId="77777777" w:rsidR="00B2165E" w:rsidRDefault="00B2165E" w:rsidP="00F07A68">
      <w:pPr>
        <w:pStyle w:val="BodyText"/>
        <w:rPr>
          <w:rFonts w:ascii="Verdana" w:eastAsiaTheme="minorHAnsi" w:hAnsi="Verdana" w:cstheme="minorBidi"/>
          <w:bCs w:val="0"/>
          <w:sz w:val="20"/>
          <w:szCs w:val="20"/>
          <w:lang w:val="en-GB" w:eastAsia="en-US"/>
        </w:rPr>
      </w:pPr>
    </w:p>
    <w:p w14:paraId="00C2C59A" w14:textId="19F809BC" w:rsidR="00F07A68" w:rsidRPr="00F07A68" w:rsidRDefault="00F07A68" w:rsidP="00F07A68">
      <w:pPr>
        <w:pStyle w:val="BodyText"/>
        <w:rPr>
          <w:rFonts w:ascii="Verdana" w:eastAsiaTheme="minorHAnsi" w:hAnsi="Verdana" w:cstheme="minorBidi"/>
          <w:bCs w:val="0"/>
          <w:sz w:val="20"/>
          <w:szCs w:val="20"/>
          <w:lang w:val="en-GB" w:eastAsia="en-US"/>
        </w:rPr>
      </w:pPr>
      <w:r w:rsidRPr="00F07A68">
        <w:rPr>
          <w:rFonts w:ascii="Verdana" w:eastAsiaTheme="minorHAnsi" w:hAnsi="Verdana" w:cstheme="minorBidi"/>
          <w:bCs w:val="0"/>
          <w:sz w:val="20"/>
          <w:szCs w:val="20"/>
          <w:lang w:val="en-GB" w:eastAsia="en-US"/>
        </w:rPr>
        <w:t>For further information, please contact:</w:t>
      </w:r>
    </w:p>
    <w:p w14:paraId="4B235460" w14:textId="77777777" w:rsidR="00E33CCB" w:rsidRPr="00BB7124" w:rsidRDefault="00E33CCB" w:rsidP="00F07A68">
      <w:pPr>
        <w:pStyle w:val="BodyText"/>
        <w:rPr>
          <w:rFonts w:ascii="Verdana" w:eastAsiaTheme="minorHAnsi" w:hAnsi="Verdana" w:cstheme="minorBidi"/>
          <w:b w:val="0"/>
          <w:bCs w:val="0"/>
          <w:sz w:val="20"/>
          <w:szCs w:val="20"/>
          <w:lang w:val="en-GB" w:eastAsia="en-US"/>
        </w:rPr>
      </w:pPr>
    </w:p>
    <w:p w14:paraId="2568BFE5" w14:textId="77777777" w:rsidR="000E27F8" w:rsidRPr="000E27F8" w:rsidRDefault="000E27F8" w:rsidP="008A3D3D">
      <w:pPr>
        <w:pStyle w:val="BodyText"/>
        <w:rPr>
          <w:rFonts w:ascii="Verdana" w:eastAsiaTheme="minorHAnsi" w:hAnsi="Verdana" w:cstheme="minorBidi"/>
          <w:bCs w:val="0"/>
          <w:sz w:val="20"/>
          <w:szCs w:val="20"/>
          <w:lang w:eastAsia="en-US"/>
        </w:rPr>
      </w:pPr>
      <w:r w:rsidRPr="000E27F8">
        <w:rPr>
          <w:rFonts w:ascii="Verdana" w:eastAsiaTheme="minorHAnsi" w:hAnsi="Verdana" w:cstheme="minorBidi"/>
          <w:b w:val="0"/>
          <w:bCs w:val="0"/>
          <w:sz w:val="20"/>
          <w:szCs w:val="20"/>
          <w:lang w:eastAsia="en-US"/>
        </w:rPr>
        <w:t>Gunvor Hatling Midtbø</w:t>
      </w:r>
      <w:r>
        <w:rPr>
          <w:rFonts w:ascii="Verdana" w:eastAsiaTheme="minorHAnsi" w:hAnsi="Verdana" w:cstheme="minorBidi"/>
          <w:bCs w:val="0"/>
          <w:sz w:val="20"/>
          <w:szCs w:val="20"/>
          <w:lang w:eastAsia="en-US"/>
        </w:rPr>
        <w:t xml:space="preserve">, </w:t>
      </w:r>
      <w:r w:rsidRPr="000E27F8">
        <w:rPr>
          <w:rFonts w:ascii="Verdana" w:eastAsiaTheme="minorHAnsi" w:hAnsi="Verdana" w:cstheme="minorBidi"/>
          <w:b w:val="0"/>
          <w:bCs w:val="0"/>
          <w:sz w:val="20"/>
          <w:szCs w:val="20"/>
          <w:lang w:eastAsia="en-US"/>
        </w:rPr>
        <w:t>VP Communication</w:t>
      </w:r>
    </w:p>
    <w:p w14:paraId="3E966B0A" w14:textId="77777777" w:rsidR="008A3D3D" w:rsidRPr="000E27F8" w:rsidRDefault="008A3D3D" w:rsidP="008A3D3D">
      <w:pPr>
        <w:pStyle w:val="BodyText"/>
        <w:rPr>
          <w:rFonts w:ascii="Verdana" w:eastAsiaTheme="minorHAnsi" w:hAnsi="Verdana" w:cstheme="minorBidi"/>
          <w:bCs w:val="0"/>
          <w:sz w:val="20"/>
          <w:szCs w:val="20"/>
          <w:lang w:eastAsia="en-US"/>
        </w:rPr>
      </w:pPr>
      <w:r w:rsidRPr="000E27F8">
        <w:rPr>
          <w:rFonts w:ascii="Verdana" w:eastAsiaTheme="minorHAnsi" w:hAnsi="Verdana" w:cstheme="minorBidi"/>
          <w:bCs w:val="0"/>
          <w:sz w:val="20"/>
          <w:szCs w:val="20"/>
          <w:lang w:eastAsia="en-US"/>
        </w:rPr>
        <w:t>Kongsberg Maritime</w:t>
      </w:r>
    </w:p>
    <w:p w14:paraId="2B9536FA" w14:textId="77777777" w:rsidR="008A3D3D" w:rsidRPr="00DC48EB" w:rsidRDefault="000E27F8" w:rsidP="008A3D3D">
      <w:pPr>
        <w:pStyle w:val="BodyText"/>
        <w:rPr>
          <w:rFonts w:ascii="Verdana" w:eastAsiaTheme="minorHAnsi" w:hAnsi="Verdana" w:cstheme="minorBidi"/>
          <w:b w:val="0"/>
          <w:bCs w:val="0"/>
          <w:sz w:val="20"/>
          <w:szCs w:val="20"/>
          <w:lang w:val="en-US" w:eastAsia="en-US"/>
        </w:rPr>
      </w:pPr>
      <w:r w:rsidRPr="00DC48EB">
        <w:rPr>
          <w:rFonts w:ascii="Verdana" w:eastAsiaTheme="minorHAnsi" w:hAnsi="Verdana" w:cstheme="minorBidi"/>
          <w:b w:val="0"/>
          <w:bCs w:val="0"/>
          <w:sz w:val="20"/>
          <w:szCs w:val="20"/>
          <w:lang w:val="en-US" w:eastAsia="en-US"/>
        </w:rPr>
        <w:t>Tel: +47 9921 4209</w:t>
      </w:r>
    </w:p>
    <w:p w14:paraId="166ACE38" w14:textId="7F3930AC" w:rsidR="008A3D3D" w:rsidRDefault="00D834D5" w:rsidP="00F07A68">
      <w:pPr>
        <w:pStyle w:val="BodyText"/>
        <w:rPr>
          <w:rFonts w:ascii="Verdana" w:eastAsiaTheme="minorHAnsi" w:hAnsi="Verdana" w:cstheme="minorBidi"/>
          <w:b w:val="0"/>
          <w:bCs w:val="0"/>
          <w:sz w:val="20"/>
          <w:szCs w:val="20"/>
          <w:lang w:val="en-US" w:eastAsia="en-US"/>
        </w:rPr>
      </w:pPr>
      <w:hyperlink r:id="rId9" w:history="1">
        <w:r w:rsidR="00FA6A6C" w:rsidRPr="00BB2DAD">
          <w:rPr>
            <w:rStyle w:val="Hyperlink"/>
            <w:rFonts w:ascii="Verdana" w:eastAsiaTheme="minorHAnsi" w:hAnsi="Verdana" w:cstheme="minorBidi"/>
            <w:b w:val="0"/>
            <w:bCs w:val="0"/>
            <w:sz w:val="20"/>
            <w:szCs w:val="20"/>
            <w:lang w:val="en-US" w:eastAsia="en-US"/>
          </w:rPr>
          <w:t>gunvor.hatling.midtbo@km.kongsberg.com</w:t>
        </w:r>
      </w:hyperlink>
    </w:p>
    <w:p w14:paraId="010A2DC6" w14:textId="77777777" w:rsidR="0076311E" w:rsidRDefault="0076311E" w:rsidP="00F07A68">
      <w:pPr>
        <w:pStyle w:val="BodyText"/>
        <w:rPr>
          <w:rFonts w:ascii="Verdana" w:eastAsiaTheme="minorHAnsi" w:hAnsi="Verdana" w:cstheme="minorBidi"/>
          <w:b w:val="0"/>
          <w:bCs w:val="0"/>
          <w:sz w:val="20"/>
          <w:szCs w:val="20"/>
          <w:lang w:val="en-GB" w:eastAsia="en-US"/>
        </w:rPr>
      </w:pPr>
    </w:p>
    <w:p w14:paraId="39FA99E9" w14:textId="7F91040D" w:rsidR="00F07A68" w:rsidRPr="00F07A68" w:rsidRDefault="0076311E" w:rsidP="00F07A68">
      <w:pPr>
        <w:pStyle w:val="BodyText"/>
        <w:rPr>
          <w:rFonts w:ascii="Verdana" w:eastAsiaTheme="minorHAnsi" w:hAnsi="Verdana" w:cstheme="minorBidi"/>
          <w:b w:val="0"/>
          <w:bCs w:val="0"/>
          <w:sz w:val="20"/>
          <w:szCs w:val="20"/>
          <w:lang w:val="en-GB" w:eastAsia="en-US"/>
        </w:rPr>
      </w:pPr>
      <w:r>
        <w:rPr>
          <w:rFonts w:ascii="Verdana" w:eastAsiaTheme="minorHAnsi" w:hAnsi="Verdana" w:cstheme="minorBidi"/>
          <w:b w:val="0"/>
          <w:bCs w:val="0"/>
          <w:sz w:val="20"/>
          <w:szCs w:val="20"/>
          <w:lang w:val="en-GB" w:eastAsia="en-US"/>
        </w:rPr>
        <w:t>David Pugh</w:t>
      </w:r>
    </w:p>
    <w:p w14:paraId="5DEF451A" w14:textId="77777777" w:rsidR="00F07A68" w:rsidRPr="00F07A68" w:rsidRDefault="00F07A68" w:rsidP="00F07A68">
      <w:pPr>
        <w:pStyle w:val="BodyText"/>
        <w:rPr>
          <w:rFonts w:ascii="Verdana" w:eastAsiaTheme="minorHAnsi" w:hAnsi="Verdana" w:cstheme="minorBidi"/>
          <w:bCs w:val="0"/>
          <w:sz w:val="20"/>
          <w:szCs w:val="20"/>
          <w:lang w:val="en-GB" w:eastAsia="en-US"/>
        </w:rPr>
      </w:pPr>
      <w:r w:rsidRPr="00F07A68">
        <w:rPr>
          <w:rFonts w:ascii="Verdana" w:eastAsiaTheme="minorHAnsi" w:hAnsi="Verdana" w:cstheme="minorBidi"/>
          <w:bCs w:val="0"/>
          <w:sz w:val="20"/>
          <w:szCs w:val="20"/>
          <w:lang w:val="en-GB" w:eastAsia="en-US"/>
        </w:rPr>
        <w:t>Saltwater Stone</w:t>
      </w:r>
    </w:p>
    <w:p w14:paraId="3F3ADEE5" w14:textId="77777777" w:rsidR="00F07A68" w:rsidRPr="00F07A68" w:rsidRDefault="00F07A68" w:rsidP="00F07A68">
      <w:pPr>
        <w:pStyle w:val="BodyText"/>
        <w:rPr>
          <w:rFonts w:ascii="Verdana" w:eastAsiaTheme="minorHAnsi" w:hAnsi="Verdana" w:cstheme="minorBidi"/>
          <w:b w:val="0"/>
          <w:bCs w:val="0"/>
          <w:sz w:val="20"/>
          <w:szCs w:val="20"/>
          <w:lang w:val="en-GB" w:eastAsia="en-US"/>
        </w:rPr>
      </w:pPr>
      <w:r w:rsidRPr="00F07A68">
        <w:rPr>
          <w:rFonts w:ascii="Verdana" w:eastAsiaTheme="minorHAnsi" w:hAnsi="Verdana" w:cstheme="minorBidi"/>
          <w:b w:val="0"/>
          <w:bCs w:val="0"/>
          <w:sz w:val="20"/>
          <w:szCs w:val="20"/>
          <w:lang w:val="en-GB" w:eastAsia="en-US"/>
        </w:rPr>
        <w:t>Tel: +44 (0)1202 669244</w:t>
      </w:r>
    </w:p>
    <w:p w14:paraId="5085D8F9" w14:textId="35B156D9" w:rsidR="00B30C0F" w:rsidRDefault="00D834D5" w:rsidP="00F07A68">
      <w:pPr>
        <w:pStyle w:val="BodyText"/>
        <w:rPr>
          <w:rFonts w:ascii="Verdana" w:eastAsiaTheme="minorHAnsi" w:hAnsi="Verdana" w:cstheme="minorBidi"/>
          <w:b w:val="0"/>
          <w:bCs w:val="0"/>
          <w:sz w:val="20"/>
          <w:szCs w:val="20"/>
          <w:lang w:val="en-US" w:eastAsia="en-US"/>
        </w:rPr>
      </w:pPr>
      <w:hyperlink r:id="rId10" w:history="1">
        <w:r w:rsidR="00FA6A6C" w:rsidRPr="00BB2DAD">
          <w:rPr>
            <w:rStyle w:val="Hyperlink"/>
            <w:rFonts w:ascii="Verdana" w:eastAsiaTheme="minorHAnsi" w:hAnsi="Verdana" w:cstheme="minorBidi"/>
            <w:b w:val="0"/>
            <w:bCs w:val="0"/>
            <w:sz w:val="20"/>
            <w:szCs w:val="20"/>
            <w:lang w:val="en-US" w:eastAsia="en-US"/>
          </w:rPr>
          <w:t>d.pugh@saltwater-stone.com</w:t>
        </w:r>
      </w:hyperlink>
    </w:p>
    <w:p w14:paraId="39E1A3DF" w14:textId="77777777" w:rsidR="0097190E" w:rsidRDefault="0097190E" w:rsidP="00662129">
      <w:pPr>
        <w:rPr>
          <w:rFonts w:ascii="Verdana" w:hAnsi="Verdana"/>
          <w:b/>
          <w:sz w:val="20"/>
          <w:szCs w:val="20"/>
          <w:lang w:val="en-US"/>
        </w:rPr>
      </w:pPr>
    </w:p>
    <w:p w14:paraId="43668A9A" w14:textId="77777777" w:rsidR="00880BB7" w:rsidRDefault="00880BB7" w:rsidP="00880BB7">
      <w:pPr>
        <w:spacing w:after="60"/>
        <w:rPr>
          <w:rFonts w:ascii="Verdana" w:hAnsi="Verdana"/>
          <w:b/>
          <w:sz w:val="20"/>
          <w:szCs w:val="20"/>
          <w:lang w:val="en-US"/>
        </w:rPr>
      </w:pPr>
      <w:r>
        <w:rPr>
          <w:rFonts w:ascii="Verdana" w:hAnsi="Verdana"/>
          <w:b/>
          <w:sz w:val="20"/>
          <w:szCs w:val="20"/>
          <w:lang w:val="en-US"/>
        </w:rPr>
        <w:t>About Kongsberg Maritime</w:t>
      </w:r>
    </w:p>
    <w:p w14:paraId="4FE016C1" w14:textId="77777777" w:rsidR="00880BB7" w:rsidRDefault="00880BB7" w:rsidP="00880BB7">
      <w:pPr>
        <w:jc w:val="both"/>
        <w:rPr>
          <w:rFonts w:ascii="Verdana" w:hAnsi="Verdana"/>
          <w:sz w:val="16"/>
          <w:szCs w:val="16"/>
        </w:rPr>
      </w:pPr>
      <w:r>
        <w:rPr>
          <w:rFonts w:ascii="Verdana" w:hAnsi="Verdana"/>
          <w:sz w:val="16"/>
          <w:szCs w:val="16"/>
        </w:rPr>
        <w:t>Kongsberg Maritime is a global marine technology company providing innovative and reliable ‘Full Picture’ technology solutions for all marine industry sectors including merchant, offshore, cruise, subsea and naval. Headquartered in Kongsberg, Norway, Kongsberg Maritime has manufacturing, sales and service facilities in 34 countries.</w:t>
      </w:r>
    </w:p>
    <w:p w14:paraId="62D5B7AA" w14:textId="77777777" w:rsidR="00880BB7" w:rsidRDefault="00880BB7" w:rsidP="00880BB7">
      <w:pPr>
        <w:jc w:val="both"/>
        <w:rPr>
          <w:rFonts w:ascii="Verdana" w:hAnsi="Verdana"/>
          <w:sz w:val="16"/>
          <w:szCs w:val="16"/>
        </w:rPr>
      </w:pPr>
      <w:r>
        <w:rPr>
          <w:rFonts w:ascii="Verdana" w:hAnsi="Verdana"/>
          <w:sz w:val="16"/>
          <w:szCs w:val="16"/>
        </w:rPr>
        <w:t xml:space="preserve">Kongsberg Maritime solutions cover all aspects of marine automation, safety, manoeuvring, navigation, and dynamic positioning as well as energy management, deck handling and propulsion systems, and ship design services. Subsea solutions include single and multibeam echo sounders, sonars, AUV and USV, underwater navigation and communication systems. </w:t>
      </w:r>
    </w:p>
    <w:p w14:paraId="3BF3CE86" w14:textId="77777777" w:rsidR="00880BB7" w:rsidRDefault="00880BB7" w:rsidP="00880BB7">
      <w:pPr>
        <w:jc w:val="both"/>
        <w:rPr>
          <w:rFonts w:ascii="Verdana" w:hAnsi="Verdana"/>
          <w:sz w:val="16"/>
          <w:szCs w:val="16"/>
        </w:rPr>
      </w:pPr>
      <w:r>
        <w:rPr>
          <w:rFonts w:ascii="Verdana" w:hAnsi="Verdana"/>
          <w:sz w:val="16"/>
          <w:szCs w:val="16"/>
        </w:rPr>
        <w:t xml:space="preserve">Training courses at locations globally, LNG solutions, information management, position reference systems and technology for seismic and drilling operations are also part of the company’s diverse technology portfolio. Additionally, Kongsberg Maritime provides services within EIT (Electro, Instrument &amp; Telecom) engineering and system integration, on an EPC (Engineering, Procurement &amp; Construction) basis. </w:t>
      </w:r>
    </w:p>
    <w:p w14:paraId="1346B563" w14:textId="77777777" w:rsidR="00880BB7" w:rsidRDefault="00880BB7" w:rsidP="00880BB7">
      <w:pPr>
        <w:jc w:val="both"/>
        <w:rPr>
          <w:rFonts w:ascii="Verdana" w:hAnsi="Verdana"/>
          <w:sz w:val="16"/>
          <w:szCs w:val="16"/>
        </w:rPr>
      </w:pPr>
      <w:r>
        <w:rPr>
          <w:rFonts w:ascii="Verdana" w:hAnsi="Verdana"/>
          <w:sz w:val="16"/>
          <w:szCs w:val="16"/>
        </w:rPr>
        <w:t xml:space="preserve">Kongsberg Maritime is part of Kongsberg Gruppen (KONGSBERG), an international, knowledge-based group that celebrated 200 years in business during 2014. KONGSBERG supplies high-technology systems and solutions to customers in the oil and gas industry, the merchant marine, and the defence and aerospace industries. </w:t>
      </w:r>
    </w:p>
    <w:p w14:paraId="1AA94E1D" w14:textId="77777777" w:rsidR="00880BB7" w:rsidRDefault="00880BB7" w:rsidP="00880BB7">
      <w:pPr>
        <w:jc w:val="both"/>
        <w:rPr>
          <w:rFonts w:ascii="Verdana" w:hAnsi="Verdana"/>
          <w:sz w:val="16"/>
          <w:szCs w:val="16"/>
          <w:lang w:val="nb-NO"/>
        </w:rPr>
      </w:pPr>
      <w:r>
        <w:rPr>
          <w:rFonts w:ascii="Verdana" w:hAnsi="Verdana"/>
          <w:sz w:val="16"/>
          <w:szCs w:val="16"/>
          <w:lang w:val="nb-NO"/>
        </w:rPr>
        <w:t xml:space="preserve">Web: </w:t>
      </w:r>
      <w:hyperlink r:id="rId11" w:history="1">
        <w:r>
          <w:rPr>
            <w:rStyle w:val="Hyperlink"/>
            <w:rFonts w:ascii="Verdana" w:hAnsi="Verdana"/>
            <w:sz w:val="16"/>
            <w:szCs w:val="16"/>
            <w:lang w:val="nb-NO"/>
          </w:rPr>
          <w:t>Kongsberg Gruppen</w:t>
        </w:r>
      </w:hyperlink>
      <w:r>
        <w:rPr>
          <w:rFonts w:ascii="Verdana" w:hAnsi="Verdana"/>
          <w:sz w:val="16"/>
          <w:szCs w:val="16"/>
          <w:lang w:val="nb-NO"/>
        </w:rPr>
        <w:t xml:space="preserve"> | </w:t>
      </w:r>
      <w:hyperlink r:id="rId12" w:history="1">
        <w:r>
          <w:rPr>
            <w:rStyle w:val="Hyperlink"/>
            <w:rFonts w:ascii="Verdana" w:hAnsi="Verdana"/>
            <w:sz w:val="16"/>
            <w:szCs w:val="16"/>
            <w:lang w:val="nb-NO"/>
          </w:rPr>
          <w:t>Kongsberg Maritime</w:t>
        </w:r>
      </w:hyperlink>
    </w:p>
    <w:p w14:paraId="26DD7536" w14:textId="36C15A35" w:rsidR="00FA6A6C" w:rsidRPr="00333D1D" w:rsidRDefault="00880BB7" w:rsidP="00333D1D">
      <w:pPr>
        <w:jc w:val="both"/>
        <w:rPr>
          <w:rFonts w:ascii="Verdana" w:hAnsi="Verdana"/>
          <w:sz w:val="16"/>
          <w:szCs w:val="16"/>
          <w:lang w:val="nb-NO"/>
        </w:rPr>
      </w:pPr>
      <w:r>
        <w:rPr>
          <w:rFonts w:ascii="Verdana" w:hAnsi="Verdana"/>
          <w:sz w:val="16"/>
          <w:szCs w:val="16"/>
          <w:lang w:val="nb-NO"/>
        </w:rPr>
        <w:t xml:space="preserve">Social media: </w:t>
      </w:r>
      <w:hyperlink r:id="rId13" w:history="1">
        <w:r>
          <w:rPr>
            <w:rStyle w:val="Hyperlink"/>
            <w:rFonts w:ascii="Verdana" w:hAnsi="Verdana"/>
            <w:sz w:val="16"/>
            <w:szCs w:val="16"/>
            <w:lang w:val="nb-NO"/>
          </w:rPr>
          <w:t>LinkedIn</w:t>
        </w:r>
      </w:hyperlink>
      <w:r>
        <w:rPr>
          <w:rFonts w:ascii="Verdana" w:hAnsi="Verdana"/>
          <w:sz w:val="16"/>
          <w:szCs w:val="16"/>
          <w:lang w:val="nb-NO"/>
        </w:rPr>
        <w:t xml:space="preserve"> | </w:t>
      </w:r>
      <w:hyperlink r:id="rId14" w:history="1">
        <w:r>
          <w:rPr>
            <w:rStyle w:val="Hyperlink"/>
            <w:rFonts w:ascii="Verdana" w:hAnsi="Verdana"/>
            <w:sz w:val="16"/>
            <w:szCs w:val="16"/>
            <w:lang w:val="nb-NO"/>
          </w:rPr>
          <w:t>Twitter</w:t>
        </w:r>
      </w:hyperlink>
      <w:r>
        <w:rPr>
          <w:rFonts w:ascii="Verdana" w:hAnsi="Verdana"/>
          <w:sz w:val="16"/>
          <w:szCs w:val="16"/>
          <w:lang w:val="nb-NO"/>
        </w:rPr>
        <w:t xml:space="preserve"> | </w:t>
      </w:r>
      <w:hyperlink r:id="rId15" w:history="1">
        <w:r>
          <w:rPr>
            <w:rStyle w:val="Hyperlink"/>
            <w:rFonts w:ascii="Verdana" w:hAnsi="Verdana"/>
            <w:sz w:val="16"/>
            <w:szCs w:val="16"/>
            <w:lang w:val="nb-NO"/>
          </w:rPr>
          <w:t>Facebook</w:t>
        </w:r>
      </w:hyperlink>
    </w:p>
    <w:sectPr w:rsidR="00FA6A6C" w:rsidRPr="00333D1D" w:rsidSect="0097190E">
      <w:headerReference w:type="default" r:id="rId16"/>
      <w:footerReference w:type="default" r:id="rId17"/>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EC87E" w14:textId="77777777" w:rsidR="005831BE" w:rsidRDefault="005831BE" w:rsidP="00B30C0F">
      <w:pPr>
        <w:spacing w:after="0" w:line="240" w:lineRule="auto"/>
      </w:pPr>
      <w:r>
        <w:separator/>
      </w:r>
    </w:p>
  </w:endnote>
  <w:endnote w:type="continuationSeparator" w:id="0">
    <w:p w14:paraId="02C6C7E5" w14:textId="77777777" w:rsidR="005831BE" w:rsidRDefault="005831BE" w:rsidP="00B30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8646" w14:textId="77777777" w:rsidR="006939CB" w:rsidRPr="006939CB" w:rsidRDefault="006939CB" w:rsidP="006939CB">
    <w:pPr>
      <w:pStyle w:val="Footer"/>
      <w:rPr>
        <w:rFonts w:ascii="Verdana" w:hAnsi="Verdana"/>
        <w:sz w:val="18"/>
        <w:szCs w:val="18"/>
      </w:rPr>
    </w:pPr>
    <w:r w:rsidRPr="006939CB">
      <w:rPr>
        <w:rFonts w:ascii="Verdana" w:hAnsi="Verdana"/>
        <w:sz w:val="18"/>
        <w:szCs w:val="18"/>
        <w:lang w:val="en-US"/>
      </w:rPr>
      <w:t>WORLD CLASS - through people, technology and dedication</w:t>
    </w:r>
    <w:r>
      <w:rPr>
        <w:rFonts w:ascii="Verdana" w:hAnsi="Verdana"/>
        <w:sz w:val="18"/>
        <w:szCs w:val="18"/>
        <w:lang w:val="en-US"/>
      </w:rPr>
      <w:ptab w:relativeTo="margin" w:alignment="right" w:leader="none"/>
    </w:r>
  </w:p>
  <w:p w14:paraId="1F2B00DA" w14:textId="77777777" w:rsidR="00A54551" w:rsidRDefault="00A5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C66A8" w14:textId="77777777" w:rsidR="005831BE" w:rsidRDefault="005831BE" w:rsidP="00B30C0F">
      <w:pPr>
        <w:spacing w:after="0" w:line="240" w:lineRule="auto"/>
      </w:pPr>
      <w:r>
        <w:separator/>
      </w:r>
    </w:p>
  </w:footnote>
  <w:footnote w:type="continuationSeparator" w:id="0">
    <w:p w14:paraId="7A1C35F6" w14:textId="77777777" w:rsidR="005831BE" w:rsidRDefault="005831BE" w:rsidP="00B30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6F58D" w14:textId="77777777" w:rsidR="00B30C0F" w:rsidRPr="00B30C0F" w:rsidRDefault="006939CB" w:rsidP="00B30C0F">
    <w:pPr>
      <w:pStyle w:val="Header"/>
      <w:tabs>
        <w:tab w:val="left" w:pos="300"/>
      </w:tabs>
      <w:rPr>
        <w:rFonts w:ascii="Verdana" w:hAnsi="Verdana"/>
        <w:sz w:val="28"/>
        <w:szCs w:val="28"/>
      </w:rPr>
    </w:pPr>
    <w:r w:rsidRPr="006939CB">
      <w:rPr>
        <w:rFonts w:ascii="Verdana" w:hAnsi="Verdana"/>
        <w:sz w:val="32"/>
        <w:szCs w:val="32"/>
      </w:rPr>
      <w:t>Press Release</w:t>
    </w:r>
    <w:r w:rsidR="00B30C0F" w:rsidRPr="00B30C0F">
      <w:rPr>
        <w:rFonts w:ascii="Verdana" w:hAnsi="Verdana"/>
        <w:sz w:val="28"/>
        <w:szCs w:val="28"/>
      </w:rPr>
      <w:tab/>
    </w:r>
    <w:r w:rsidR="00B30C0F" w:rsidRPr="00B30C0F">
      <w:rPr>
        <w:rFonts w:ascii="Verdana" w:hAnsi="Verdana"/>
        <w:sz w:val="28"/>
        <w:szCs w:val="28"/>
      </w:rPr>
      <w:tab/>
    </w:r>
    <w:r w:rsidR="00B30C0F" w:rsidRPr="00B30C0F">
      <w:rPr>
        <w:rFonts w:ascii="Verdana" w:hAnsi="Verdana"/>
        <w:noProof/>
        <w:sz w:val="28"/>
        <w:szCs w:val="28"/>
        <w:lang w:val="nb-NO" w:eastAsia="nb-NO"/>
      </w:rPr>
      <w:drawing>
        <wp:inline distT="0" distB="0" distL="0" distR="0" wp14:anchorId="6E1E699B" wp14:editId="1FC6558C">
          <wp:extent cx="781480" cy="7461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ngsberg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819519" cy="78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6E97"/>
    <w:multiLevelType w:val="hybridMultilevel"/>
    <w:tmpl w:val="4620A99E"/>
    <w:lvl w:ilvl="0" w:tplc="30325E18">
      <w:start w:val="1"/>
      <w:numFmt w:val="bullet"/>
      <w:lvlText w:val=""/>
      <w:lvlJc w:val="left"/>
      <w:pPr>
        <w:tabs>
          <w:tab w:val="num" w:pos="284"/>
        </w:tabs>
        <w:ind w:left="284" w:hanging="284"/>
      </w:pPr>
      <w:rPr>
        <w:rFonts w:ascii="Symbol" w:hAnsi="Symbol" w:hint="default"/>
        <w:spacing w:val="0"/>
        <w:w w:val="100"/>
        <w:kern w:val="0"/>
        <w:position w:val="0"/>
        <w:effect w:val="none"/>
      </w:rPr>
    </w:lvl>
    <w:lvl w:ilvl="1" w:tplc="F0940000">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spacing w:val="0"/>
        <w:w w:val="100"/>
        <w:kern w:val="0"/>
        <w:position w:val="0"/>
        <w:effect w:val="none"/>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292AEE"/>
    <w:multiLevelType w:val="hybridMultilevel"/>
    <w:tmpl w:val="2020BF82"/>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1013"/>
    <w:multiLevelType w:val="hybridMultilevel"/>
    <w:tmpl w:val="D4FA021A"/>
    <w:lvl w:ilvl="0" w:tplc="58D2CA9A">
      <w:start w:val="19"/>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0F"/>
    <w:rsid w:val="00004004"/>
    <w:rsid w:val="000135F5"/>
    <w:rsid w:val="00014CA4"/>
    <w:rsid w:val="0001629C"/>
    <w:rsid w:val="000226DD"/>
    <w:rsid w:val="00022BFC"/>
    <w:rsid w:val="0003492D"/>
    <w:rsid w:val="000517E5"/>
    <w:rsid w:val="00052E56"/>
    <w:rsid w:val="00060FE1"/>
    <w:rsid w:val="00061705"/>
    <w:rsid w:val="00065A2A"/>
    <w:rsid w:val="00073C3D"/>
    <w:rsid w:val="000A4778"/>
    <w:rsid w:val="000B0AE1"/>
    <w:rsid w:val="000B0F0E"/>
    <w:rsid w:val="000C0BC2"/>
    <w:rsid w:val="000C1261"/>
    <w:rsid w:val="000C2EBD"/>
    <w:rsid w:val="000E27F8"/>
    <w:rsid w:val="00100D88"/>
    <w:rsid w:val="00105587"/>
    <w:rsid w:val="00112041"/>
    <w:rsid w:val="00117ADB"/>
    <w:rsid w:val="0012132C"/>
    <w:rsid w:val="001275E0"/>
    <w:rsid w:val="00127CEC"/>
    <w:rsid w:val="001460C6"/>
    <w:rsid w:val="00153F0C"/>
    <w:rsid w:val="00155463"/>
    <w:rsid w:val="001571E2"/>
    <w:rsid w:val="0016003F"/>
    <w:rsid w:val="00161303"/>
    <w:rsid w:val="001661DA"/>
    <w:rsid w:val="001672CE"/>
    <w:rsid w:val="001736B6"/>
    <w:rsid w:val="00176E3B"/>
    <w:rsid w:val="00182A37"/>
    <w:rsid w:val="00192860"/>
    <w:rsid w:val="00195288"/>
    <w:rsid w:val="001B1FEC"/>
    <w:rsid w:val="001B4232"/>
    <w:rsid w:val="001B49EE"/>
    <w:rsid w:val="001C1260"/>
    <w:rsid w:val="001C7826"/>
    <w:rsid w:val="001D461F"/>
    <w:rsid w:val="001D7C60"/>
    <w:rsid w:val="001E2C50"/>
    <w:rsid w:val="001E2E5A"/>
    <w:rsid w:val="001E761F"/>
    <w:rsid w:val="001F20D5"/>
    <w:rsid w:val="001F55FC"/>
    <w:rsid w:val="00201913"/>
    <w:rsid w:val="002047DA"/>
    <w:rsid w:val="00204D06"/>
    <w:rsid w:val="00205B5A"/>
    <w:rsid w:val="0021131A"/>
    <w:rsid w:val="002147D9"/>
    <w:rsid w:val="002246E2"/>
    <w:rsid w:val="002255C3"/>
    <w:rsid w:val="002333B8"/>
    <w:rsid w:val="00233FCC"/>
    <w:rsid w:val="002406CA"/>
    <w:rsid w:val="002454BD"/>
    <w:rsid w:val="002468AD"/>
    <w:rsid w:val="002623E4"/>
    <w:rsid w:val="0026371F"/>
    <w:rsid w:val="002645D1"/>
    <w:rsid w:val="00266EFD"/>
    <w:rsid w:val="002703C4"/>
    <w:rsid w:val="00273055"/>
    <w:rsid w:val="00273594"/>
    <w:rsid w:val="0028154D"/>
    <w:rsid w:val="002823CB"/>
    <w:rsid w:val="00284FA4"/>
    <w:rsid w:val="00294B95"/>
    <w:rsid w:val="00295233"/>
    <w:rsid w:val="00295A8B"/>
    <w:rsid w:val="002A09E1"/>
    <w:rsid w:val="002A3D7A"/>
    <w:rsid w:val="002B478C"/>
    <w:rsid w:val="002B4869"/>
    <w:rsid w:val="002C22DA"/>
    <w:rsid w:val="002D4E3D"/>
    <w:rsid w:val="002D5C08"/>
    <w:rsid w:val="002E066D"/>
    <w:rsid w:val="002F0695"/>
    <w:rsid w:val="002F2EB0"/>
    <w:rsid w:val="002F3CD1"/>
    <w:rsid w:val="00304827"/>
    <w:rsid w:val="003053B1"/>
    <w:rsid w:val="00314B5B"/>
    <w:rsid w:val="00320CCB"/>
    <w:rsid w:val="00321255"/>
    <w:rsid w:val="00323395"/>
    <w:rsid w:val="003278FB"/>
    <w:rsid w:val="00333D1D"/>
    <w:rsid w:val="00350311"/>
    <w:rsid w:val="003548E4"/>
    <w:rsid w:val="0035536A"/>
    <w:rsid w:val="00355FAA"/>
    <w:rsid w:val="0037349A"/>
    <w:rsid w:val="00381B80"/>
    <w:rsid w:val="00390D05"/>
    <w:rsid w:val="003913AB"/>
    <w:rsid w:val="00391920"/>
    <w:rsid w:val="00394BAF"/>
    <w:rsid w:val="00397F9A"/>
    <w:rsid w:val="003B1542"/>
    <w:rsid w:val="003B60AC"/>
    <w:rsid w:val="003C456F"/>
    <w:rsid w:val="003D115C"/>
    <w:rsid w:val="003D37F7"/>
    <w:rsid w:val="003D7339"/>
    <w:rsid w:val="003F1FE8"/>
    <w:rsid w:val="00403C62"/>
    <w:rsid w:val="0040507D"/>
    <w:rsid w:val="004061BD"/>
    <w:rsid w:val="0040684C"/>
    <w:rsid w:val="00412178"/>
    <w:rsid w:val="00417843"/>
    <w:rsid w:val="004208D1"/>
    <w:rsid w:val="00423542"/>
    <w:rsid w:val="00424CED"/>
    <w:rsid w:val="004300D2"/>
    <w:rsid w:val="00435945"/>
    <w:rsid w:val="0043682D"/>
    <w:rsid w:val="00442879"/>
    <w:rsid w:val="00443D57"/>
    <w:rsid w:val="004471E8"/>
    <w:rsid w:val="00452857"/>
    <w:rsid w:val="004731E5"/>
    <w:rsid w:val="00483053"/>
    <w:rsid w:val="0048629C"/>
    <w:rsid w:val="004976D7"/>
    <w:rsid w:val="004A2076"/>
    <w:rsid w:val="004A5D64"/>
    <w:rsid w:val="004A7701"/>
    <w:rsid w:val="004B33D7"/>
    <w:rsid w:val="004B33EE"/>
    <w:rsid w:val="004B4216"/>
    <w:rsid w:val="004B62FD"/>
    <w:rsid w:val="004B7501"/>
    <w:rsid w:val="004C205F"/>
    <w:rsid w:val="004C209E"/>
    <w:rsid w:val="004C28D8"/>
    <w:rsid w:val="004C4ABE"/>
    <w:rsid w:val="004C56FD"/>
    <w:rsid w:val="004C7ED6"/>
    <w:rsid w:val="004D0E15"/>
    <w:rsid w:val="004D4196"/>
    <w:rsid w:val="004D538A"/>
    <w:rsid w:val="004E6604"/>
    <w:rsid w:val="004F093E"/>
    <w:rsid w:val="004F0E28"/>
    <w:rsid w:val="00514953"/>
    <w:rsid w:val="0052379A"/>
    <w:rsid w:val="005251D2"/>
    <w:rsid w:val="0052740F"/>
    <w:rsid w:val="005410C4"/>
    <w:rsid w:val="00554514"/>
    <w:rsid w:val="005652D2"/>
    <w:rsid w:val="00571B69"/>
    <w:rsid w:val="005767C8"/>
    <w:rsid w:val="0057765F"/>
    <w:rsid w:val="005831BE"/>
    <w:rsid w:val="005837D7"/>
    <w:rsid w:val="00590C9B"/>
    <w:rsid w:val="00591180"/>
    <w:rsid w:val="00594CF8"/>
    <w:rsid w:val="005A1A38"/>
    <w:rsid w:val="005A5779"/>
    <w:rsid w:val="005A5A31"/>
    <w:rsid w:val="005B0367"/>
    <w:rsid w:val="005C030B"/>
    <w:rsid w:val="005C52D9"/>
    <w:rsid w:val="005C5C7A"/>
    <w:rsid w:val="005D0A5F"/>
    <w:rsid w:val="005D3BF2"/>
    <w:rsid w:val="005D5380"/>
    <w:rsid w:val="005D62A9"/>
    <w:rsid w:val="005D62F6"/>
    <w:rsid w:val="005D6C5D"/>
    <w:rsid w:val="005D7717"/>
    <w:rsid w:val="005E59AB"/>
    <w:rsid w:val="0060011C"/>
    <w:rsid w:val="00601256"/>
    <w:rsid w:val="00601F2E"/>
    <w:rsid w:val="00602F27"/>
    <w:rsid w:val="00604F29"/>
    <w:rsid w:val="00614950"/>
    <w:rsid w:val="0061581A"/>
    <w:rsid w:val="00617CF0"/>
    <w:rsid w:val="00621CA1"/>
    <w:rsid w:val="00623542"/>
    <w:rsid w:val="00644923"/>
    <w:rsid w:val="00653318"/>
    <w:rsid w:val="0065652B"/>
    <w:rsid w:val="00656A5D"/>
    <w:rsid w:val="006617C8"/>
    <w:rsid w:val="00662129"/>
    <w:rsid w:val="00667CB4"/>
    <w:rsid w:val="006736CC"/>
    <w:rsid w:val="006765D8"/>
    <w:rsid w:val="00682D0A"/>
    <w:rsid w:val="00692A26"/>
    <w:rsid w:val="006939CB"/>
    <w:rsid w:val="006A0970"/>
    <w:rsid w:val="006B181F"/>
    <w:rsid w:val="006B2962"/>
    <w:rsid w:val="006B61CD"/>
    <w:rsid w:val="006C4393"/>
    <w:rsid w:val="006C46E1"/>
    <w:rsid w:val="006C6660"/>
    <w:rsid w:val="006C73CF"/>
    <w:rsid w:val="006D3400"/>
    <w:rsid w:val="006F70A7"/>
    <w:rsid w:val="00701FF9"/>
    <w:rsid w:val="00714EB3"/>
    <w:rsid w:val="00726FF1"/>
    <w:rsid w:val="00730219"/>
    <w:rsid w:val="007307BB"/>
    <w:rsid w:val="00735749"/>
    <w:rsid w:val="00743BBF"/>
    <w:rsid w:val="00751D19"/>
    <w:rsid w:val="007608F7"/>
    <w:rsid w:val="0076167F"/>
    <w:rsid w:val="00762B3B"/>
    <w:rsid w:val="0076311E"/>
    <w:rsid w:val="007722C6"/>
    <w:rsid w:val="0077554C"/>
    <w:rsid w:val="00795761"/>
    <w:rsid w:val="007A6239"/>
    <w:rsid w:val="007A6E4B"/>
    <w:rsid w:val="007C0604"/>
    <w:rsid w:val="007C0CB2"/>
    <w:rsid w:val="007C328B"/>
    <w:rsid w:val="007C68A6"/>
    <w:rsid w:val="007D13BA"/>
    <w:rsid w:val="007D17C2"/>
    <w:rsid w:val="007D3204"/>
    <w:rsid w:val="007D680C"/>
    <w:rsid w:val="007D749A"/>
    <w:rsid w:val="007E3290"/>
    <w:rsid w:val="007F0BD3"/>
    <w:rsid w:val="007F6058"/>
    <w:rsid w:val="0082169B"/>
    <w:rsid w:val="00822CDF"/>
    <w:rsid w:val="00822E91"/>
    <w:rsid w:val="00824E2A"/>
    <w:rsid w:val="00835E44"/>
    <w:rsid w:val="008400F0"/>
    <w:rsid w:val="0084013E"/>
    <w:rsid w:val="0084313C"/>
    <w:rsid w:val="0085007C"/>
    <w:rsid w:val="008525E3"/>
    <w:rsid w:val="008533CB"/>
    <w:rsid w:val="008718B7"/>
    <w:rsid w:val="00872B7B"/>
    <w:rsid w:val="00874874"/>
    <w:rsid w:val="00880BB7"/>
    <w:rsid w:val="008830C4"/>
    <w:rsid w:val="008911A2"/>
    <w:rsid w:val="00894BE9"/>
    <w:rsid w:val="008A3D3D"/>
    <w:rsid w:val="008A4A32"/>
    <w:rsid w:val="008A71AF"/>
    <w:rsid w:val="008A7CF2"/>
    <w:rsid w:val="008B1CBA"/>
    <w:rsid w:val="008B264A"/>
    <w:rsid w:val="008B4405"/>
    <w:rsid w:val="008C04C1"/>
    <w:rsid w:val="008C053C"/>
    <w:rsid w:val="008C4CC2"/>
    <w:rsid w:val="008C6974"/>
    <w:rsid w:val="008D2AC0"/>
    <w:rsid w:val="008D4AF8"/>
    <w:rsid w:val="008D7C04"/>
    <w:rsid w:val="008E1555"/>
    <w:rsid w:val="008E23B7"/>
    <w:rsid w:val="008E42DB"/>
    <w:rsid w:val="008E50AE"/>
    <w:rsid w:val="008E7556"/>
    <w:rsid w:val="008F02A4"/>
    <w:rsid w:val="00912D8C"/>
    <w:rsid w:val="009139A6"/>
    <w:rsid w:val="00936ADB"/>
    <w:rsid w:val="00957DF7"/>
    <w:rsid w:val="00962294"/>
    <w:rsid w:val="009703E0"/>
    <w:rsid w:val="0097100F"/>
    <w:rsid w:val="0097190E"/>
    <w:rsid w:val="009729A6"/>
    <w:rsid w:val="00980347"/>
    <w:rsid w:val="0098386E"/>
    <w:rsid w:val="00983F30"/>
    <w:rsid w:val="00987F01"/>
    <w:rsid w:val="00993369"/>
    <w:rsid w:val="009A19BB"/>
    <w:rsid w:val="009A1C8A"/>
    <w:rsid w:val="009B48D3"/>
    <w:rsid w:val="009C30BD"/>
    <w:rsid w:val="009C6AA6"/>
    <w:rsid w:val="009D10DF"/>
    <w:rsid w:val="009F0CB8"/>
    <w:rsid w:val="009F1C92"/>
    <w:rsid w:val="009F3948"/>
    <w:rsid w:val="009F63E0"/>
    <w:rsid w:val="009F6CDD"/>
    <w:rsid w:val="00A04217"/>
    <w:rsid w:val="00A04C04"/>
    <w:rsid w:val="00A24E0A"/>
    <w:rsid w:val="00A26BA9"/>
    <w:rsid w:val="00A271AB"/>
    <w:rsid w:val="00A31259"/>
    <w:rsid w:val="00A321C5"/>
    <w:rsid w:val="00A34E91"/>
    <w:rsid w:val="00A36086"/>
    <w:rsid w:val="00A37A95"/>
    <w:rsid w:val="00A37C54"/>
    <w:rsid w:val="00A43E4D"/>
    <w:rsid w:val="00A478DF"/>
    <w:rsid w:val="00A526DC"/>
    <w:rsid w:val="00A54551"/>
    <w:rsid w:val="00A56970"/>
    <w:rsid w:val="00A65E99"/>
    <w:rsid w:val="00A667CD"/>
    <w:rsid w:val="00A710C5"/>
    <w:rsid w:val="00A71EE4"/>
    <w:rsid w:val="00A76A24"/>
    <w:rsid w:val="00A87F23"/>
    <w:rsid w:val="00A93839"/>
    <w:rsid w:val="00AA11DD"/>
    <w:rsid w:val="00AA2256"/>
    <w:rsid w:val="00AA6F23"/>
    <w:rsid w:val="00AB3754"/>
    <w:rsid w:val="00AB4403"/>
    <w:rsid w:val="00AC367B"/>
    <w:rsid w:val="00AD7F72"/>
    <w:rsid w:val="00AE05F9"/>
    <w:rsid w:val="00AE1BCA"/>
    <w:rsid w:val="00AE535E"/>
    <w:rsid w:val="00AF3682"/>
    <w:rsid w:val="00B043FD"/>
    <w:rsid w:val="00B05A4F"/>
    <w:rsid w:val="00B2165E"/>
    <w:rsid w:val="00B259B5"/>
    <w:rsid w:val="00B30C0F"/>
    <w:rsid w:val="00B37331"/>
    <w:rsid w:val="00B43B27"/>
    <w:rsid w:val="00B51655"/>
    <w:rsid w:val="00B56CA3"/>
    <w:rsid w:val="00B615DF"/>
    <w:rsid w:val="00B705FE"/>
    <w:rsid w:val="00B76EB7"/>
    <w:rsid w:val="00BA7CEB"/>
    <w:rsid w:val="00BB5FF4"/>
    <w:rsid w:val="00BB7124"/>
    <w:rsid w:val="00BC36EA"/>
    <w:rsid w:val="00BC7310"/>
    <w:rsid w:val="00BD2970"/>
    <w:rsid w:val="00BE3450"/>
    <w:rsid w:val="00BE45C8"/>
    <w:rsid w:val="00BF1B37"/>
    <w:rsid w:val="00C10FF4"/>
    <w:rsid w:val="00C146BB"/>
    <w:rsid w:val="00C16763"/>
    <w:rsid w:val="00C21882"/>
    <w:rsid w:val="00C30239"/>
    <w:rsid w:val="00C419C0"/>
    <w:rsid w:val="00C41A37"/>
    <w:rsid w:val="00C43353"/>
    <w:rsid w:val="00C450F4"/>
    <w:rsid w:val="00C47B52"/>
    <w:rsid w:val="00C50AD5"/>
    <w:rsid w:val="00C633AC"/>
    <w:rsid w:val="00C66724"/>
    <w:rsid w:val="00C70D7B"/>
    <w:rsid w:val="00C83759"/>
    <w:rsid w:val="00C85CEC"/>
    <w:rsid w:val="00C94C8B"/>
    <w:rsid w:val="00CB6EC5"/>
    <w:rsid w:val="00CB71A1"/>
    <w:rsid w:val="00CB7923"/>
    <w:rsid w:val="00CC0525"/>
    <w:rsid w:val="00CC43B9"/>
    <w:rsid w:val="00CC7A45"/>
    <w:rsid w:val="00CD280D"/>
    <w:rsid w:val="00CD44E0"/>
    <w:rsid w:val="00CD5DD0"/>
    <w:rsid w:val="00CE135F"/>
    <w:rsid w:val="00CE6D5B"/>
    <w:rsid w:val="00D00081"/>
    <w:rsid w:val="00D10D38"/>
    <w:rsid w:val="00D14C3F"/>
    <w:rsid w:val="00D209E3"/>
    <w:rsid w:val="00D21AB4"/>
    <w:rsid w:val="00D23366"/>
    <w:rsid w:val="00D23814"/>
    <w:rsid w:val="00D3341C"/>
    <w:rsid w:val="00D43998"/>
    <w:rsid w:val="00D439E5"/>
    <w:rsid w:val="00D52A00"/>
    <w:rsid w:val="00D559FF"/>
    <w:rsid w:val="00D61DEF"/>
    <w:rsid w:val="00D67B26"/>
    <w:rsid w:val="00D74FA0"/>
    <w:rsid w:val="00D834D5"/>
    <w:rsid w:val="00D83A5B"/>
    <w:rsid w:val="00D85A05"/>
    <w:rsid w:val="00D87574"/>
    <w:rsid w:val="00DB2449"/>
    <w:rsid w:val="00DC178B"/>
    <w:rsid w:val="00DC27E5"/>
    <w:rsid w:val="00DC3DA5"/>
    <w:rsid w:val="00DC48EB"/>
    <w:rsid w:val="00DD05C1"/>
    <w:rsid w:val="00DD589F"/>
    <w:rsid w:val="00E00CCD"/>
    <w:rsid w:val="00E01F6E"/>
    <w:rsid w:val="00E04FE7"/>
    <w:rsid w:val="00E172C6"/>
    <w:rsid w:val="00E250B8"/>
    <w:rsid w:val="00E27450"/>
    <w:rsid w:val="00E33CCB"/>
    <w:rsid w:val="00E3445D"/>
    <w:rsid w:val="00E34BF6"/>
    <w:rsid w:val="00E36FE9"/>
    <w:rsid w:val="00E50C76"/>
    <w:rsid w:val="00E56611"/>
    <w:rsid w:val="00E616FB"/>
    <w:rsid w:val="00E63821"/>
    <w:rsid w:val="00E734F0"/>
    <w:rsid w:val="00E7627D"/>
    <w:rsid w:val="00E76DD6"/>
    <w:rsid w:val="00E82B73"/>
    <w:rsid w:val="00E82D5E"/>
    <w:rsid w:val="00E844E8"/>
    <w:rsid w:val="00EA2AD5"/>
    <w:rsid w:val="00EA38AA"/>
    <w:rsid w:val="00EA7A74"/>
    <w:rsid w:val="00EB30FA"/>
    <w:rsid w:val="00EB5102"/>
    <w:rsid w:val="00EB638C"/>
    <w:rsid w:val="00EC3AD9"/>
    <w:rsid w:val="00EC4990"/>
    <w:rsid w:val="00ED4E18"/>
    <w:rsid w:val="00ED51C5"/>
    <w:rsid w:val="00ED5487"/>
    <w:rsid w:val="00EE6E90"/>
    <w:rsid w:val="00F01DBD"/>
    <w:rsid w:val="00F04F3D"/>
    <w:rsid w:val="00F07A68"/>
    <w:rsid w:val="00F108AB"/>
    <w:rsid w:val="00F24303"/>
    <w:rsid w:val="00F27C6F"/>
    <w:rsid w:val="00F27EDA"/>
    <w:rsid w:val="00F345C2"/>
    <w:rsid w:val="00F434AA"/>
    <w:rsid w:val="00F47DEF"/>
    <w:rsid w:val="00F513AB"/>
    <w:rsid w:val="00F53BBE"/>
    <w:rsid w:val="00F54507"/>
    <w:rsid w:val="00F57A76"/>
    <w:rsid w:val="00F6394A"/>
    <w:rsid w:val="00F65F3B"/>
    <w:rsid w:val="00F7318F"/>
    <w:rsid w:val="00F74C7B"/>
    <w:rsid w:val="00F817FC"/>
    <w:rsid w:val="00F87EDA"/>
    <w:rsid w:val="00F90782"/>
    <w:rsid w:val="00F95178"/>
    <w:rsid w:val="00F955A2"/>
    <w:rsid w:val="00F95D68"/>
    <w:rsid w:val="00F9641E"/>
    <w:rsid w:val="00FA05F2"/>
    <w:rsid w:val="00FA5FED"/>
    <w:rsid w:val="00FA63FB"/>
    <w:rsid w:val="00FA6A6C"/>
    <w:rsid w:val="00FA7D55"/>
    <w:rsid w:val="00FB5B5E"/>
    <w:rsid w:val="00FB6040"/>
    <w:rsid w:val="00FC20F3"/>
    <w:rsid w:val="00FC5255"/>
    <w:rsid w:val="00FD57F8"/>
    <w:rsid w:val="00FD6763"/>
    <w:rsid w:val="00FF209E"/>
    <w:rsid w:val="00FF28BE"/>
    <w:rsid w:val="00FF3B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CCA79D"/>
  <w15:docId w15:val="{CA706066-B3DA-4120-AFC3-4AE80C108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37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B60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B30C0F"/>
    <w:pPr>
      <w:keepNext/>
      <w:spacing w:after="0" w:line="240" w:lineRule="auto"/>
      <w:outlineLvl w:val="2"/>
    </w:pPr>
    <w:rPr>
      <w:rFonts w:ascii="Times" w:eastAsia="Times New Roman" w:hAnsi="Times" w:cs="Times"/>
      <w:b/>
      <w:bCs/>
      <w:sz w:val="24"/>
      <w:szCs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0C0F"/>
    <w:pPr>
      <w:tabs>
        <w:tab w:val="center" w:pos="4513"/>
        <w:tab w:val="right" w:pos="9026"/>
      </w:tabs>
      <w:spacing w:after="0" w:line="240" w:lineRule="auto"/>
    </w:pPr>
  </w:style>
  <w:style w:type="character" w:customStyle="1" w:styleId="HeaderChar">
    <w:name w:val="Header Char"/>
    <w:basedOn w:val="DefaultParagraphFont"/>
    <w:link w:val="Header"/>
    <w:rsid w:val="00B30C0F"/>
  </w:style>
  <w:style w:type="paragraph" w:styleId="Footer">
    <w:name w:val="footer"/>
    <w:basedOn w:val="Normal"/>
    <w:link w:val="FooterChar"/>
    <w:uiPriority w:val="99"/>
    <w:unhideWhenUsed/>
    <w:rsid w:val="00B30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C0F"/>
  </w:style>
  <w:style w:type="character" w:customStyle="1" w:styleId="Heading3Char">
    <w:name w:val="Heading 3 Char"/>
    <w:basedOn w:val="DefaultParagraphFont"/>
    <w:link w:val="Heading3"/>
    <w:uiPriority w:val="99"/>
    <w:rsid w:val="00B30C0F"/>
    <w:rPr>
      <w:rFonts w:ascii="Times" w:eastAsia="Times New Roman" w:hAnsi="Times" w:cs="Times"/>
      <w:b/>
      <w:bCs/>
      <w:sz w:val="24"/>
      <w:szCs w:val="24"/>
      <w:lang w:val="nb-NO" w:eastAsia="nb-NO"/>
    </w:rPr>
  </w:style>
  <w:style w:type="paragraph" w:styleId="BodyText">
    <w:name w:val="Body Text"/>
    <w:basedOn w:val="Normal"/>
    <w:link w:val="BodyTextChar"/>
    <w:uiPriority w:val="99"/>
    <w:rsid w:val="00B30C0F"/>
    <w:pPr>
      <w:spacing w:after="0" w:line="240" w:lineRule="auto"/>
    </w:pPr>
    <w:rPr>
      <w:rFonts w:ascii="Times" w:eastAsia="Times New Roman" w:hAnsi="Times" w:cs="Times"/>
      <w:b/>
      <w:bCs/>
      <w:sz w:val="24"/>
      <w:szCs w:val="24"/>
      <w:lang w:val="nb-NO" w:eastAsia="nb-NO"/>
    </w:rPr>
  </w:style>
  <w:style w:type="character" w:customStyle="1" w:styleId="BodyTextChar">
    <w:name w:val="Body Text Char"/>
    <w:basedOn w:val="DefaultParagraphFont"/>
    <w:link w:val="BodyText"/>
    <w:uiPriority w:val="99"/>
    <w:rsid w:val="00B30C0F"/>
    <w:rPr>
      <w:rFonts w:ascii="Times" w:eastAsia="Times New Roman" w:hAnsi="Times" w:cs="Times"/>
      <w:b/>
      <w:bCs/>
      <w:sz w:val="24"/>
      <w:szCs w:val="24"/>
      <w:lang w:val="nb-NO" w:eastAsia="nb-NO"/>
    </w:rPr>
  </w:style>
  <w:style w:type="paragraph" w:styleId="ListParagraph">
    <w:name w:val="List Paragraph"/>
    <w:basedOn w:val="Normal"/>
    <w:uiPriority w:val="34"/>
    <w:qFormat/>
    <w:rsid w:val="00EE6E90"/>
    <w:pPr>
      <w:ind w:left="720"/>
      <w:contextualSpacing/>
    </w:pPr>
  </w:style>
  <w:style w:type="character" w:styleId="CommentReference">
    <w:name w:val="annotation reference"/>
    <w:basedOn w:val="DefaultParagraphFont"/>
    <w:uiPriority w:val="99"/>
    <w:semiHidden/>
    <w:rsid w:val="00F07A68"/>
    <w:rPr>
      <w:rFonts w:cs="Times New Roman"/>
      <w:sz w:val="16"/>
      <w:szCs w:val="16"/>
    </w:rPr>
  </w:style>
  <w:style w:type="paragraph" w:styleId="CommentText">
    <w:name w:val="annotation text"/>
    <w:basedOn w:val="Normal"/>
    <w:link w:val="CommentTextChar"/>
    <w:uiPriority w:val="99"/>
    <w:semiHidden/>
    <w:rsid w:val="00F07A68"/>
    <w:pPr>
      <w:spacing w:after="0" w:line="240" w:lineRule="auto"/>
    </w:pPr>
    <w:rPr>
      <w:rFonts w:ascii="Arial" w:eastAsia="Times New Roman" w:hAnsi="Arial" w:cs="Arial"/>
      <w:sz w:val="20"/>
      <w:szCs w:val="20"/>
      <w:lang w:eastAsia="nb-NO"/>
    </w:rPr>
  </w:style>
  <w:style w:type="character" w:customStyle="1" w:styleId="CommentTextChar">
    <w:name w:val="Comment Text Char"/>
    <w:basedOn w:val="DefaultParagraphFont"/>
    <w:link w:val="CommentText"/>
    <w:uiPriority w:val="99"/>
    <w:semiHidden/>
    <w:rsid w:val="00F07A68"/>
    <w:rPr>
      <w:rFonts w:ascii="Arial" w:eastAsia="Times New Roman" w:hAnsi="Arial" w:cs="Arial"/>
      <w:sz w:val="20"/>
      <w:szCs w:val="20"/>
      <w:lang w:eastAsia="nb-NO"/>
    </w:rPr>
  </w:style>
  <w:style w:type="paragraph" w:styleId="BalloonText">
    <w:name w:val="Balloon Text"/>
    <w:basedOn w:val="Normal"/>
    <w:link w:val="BalloonTextChar"/>
    <w:uiPriority w:val="99"/>
    <w:semiHidden/>
    <w:unhideWhenUsed/>
    <w:rsid w:val="00F07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A68"/>
    <w:rPr>
      <w:rFonts w:ascii="Segoe UI" w:hAnsi="Segoe UI" w:cs="Segoe UI"/>
      <w:sz w:val="18"/>
      <w:szCs w:val="18"/>
    </w:rPr>
  </w:style>
  <w:style w:type="character" w:customStyle="1" w:styleId="Heading1Char">
    <w:name w:val="Heading 1 Char"/>
    <w:basedOn w:val="DefaultParagraphFont"/>
    <w:link w:val="Heading1"/>
    <w:uiPriority w:val="9"/>
    <w:rsid w:val="003D37F7"/>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8C6974"/>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C6974"/>
    <w:rPr>
      <w:rFonts w:ascii="Arial" w:eastAsia="Times New Roman" w:hAnsi="Arial" w:cs="Arial"/>
      <w:b/>
      <w:bCs/>
      <w:sz w:val="20"/>
      <w:szCs w:val="20"/>
      <w:lang w:eastAsia="nb-NO"/>
    </w:rPr>
  </w:style>
  <w:style w:type="paragraph" w:styleId="Revision">
    <w:name w:val="Revision"/>
    <w:hidden/>
    <w:uiPriority w:val="99"/>
    <w:semiHidden/>
    <w:rsid w:val="001D7C60"/>
    <w:pPr>
      <w:spacing w:after="0" w:line="240" w:lineRule="auto"/>
    </w:pPr>
  </w:style>
  <w:style w:type="character" w:customStyle="1" w:styleId="apple-converted-space">
    <w:name w:val="apple-converted-space"/>
    <w:basedOn w:val="DefaultParagraphFont"/>
    <w:rsid w:val="0098386E"/>
  </w:style>
  <w:style w:type="character" w:customStyle="1" w:styleId="mw-redirect">
    <w:name w:val="mw-redirect"/>
    <w:basedOn w:val="DefaultParagraphFont"/>
    <w:rsid w:val="0098386E"/>
  </w:style>
  <w:style w:type="paragraph" w:styleId="NormalWeb">
    <w:name w:val="Normal (Web)"/>
    <w:basedOn w:val="Normal"/>
    <w:uiPriority w:val="99"/>
    <w:semiHidden/>
    <w:unhideWhenUsed/>
    <w:rsid w:val="00F817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817FC"/>
    <w:rPr>
      <w:color w:val="0563C1" w:themeColor="hyperlink"/>
      <w:u w:val="single"/>
    </w:rPr>
  </w:style>
  <w:style w:type="character" w:styleId="FollowedHyperlink">
    <w:name w:val="FollowedHyperlink"/>
    <w:basedOn w:val="DefaultParagraphFont"/>
    <w:uiPriority w:val="99"/>
    <w:semiHidden/>
    <w:unhideWhenUsed/>
    <w:rsid w:val="006D3400"/>
    <w:rPr>
      <w:color w:val="954F72" w:themeColor="followedHyperlink"/>
      <w:u w:val="single"/>
    </w:rPr>
  </w:style>
  <w:style w:type="character" w:customStyle="1" w:styleId="Mention1">
    <w:name w:val="Mention1"/>
    <w:basedOn w:val="DefaultParagraphFont"/>
    <w:uiPriority w:val="99"/>
    <w:semiHidden/>
    <w:unhideWhenUsed/>
    <w:rsid w:val="00714EB3"/>
    <w:rPr>
      <w:color w:val="2B579A"/>
      <w:shd w:val="clear" w:color="auto" w:fill="E6E6E6"/>
    </w:rPr>
  </w:style>
  <w:style w:type="character" w:customStyle="1" w:styleId="Heading2Char">
    <w:name w:val="Heading 2 Char"/>
    <w:basedOn w:val="DefaultParagraphFont"/>
    <w:link w:val="Heading2"/>
    <w:uiPriority w:val="9"/>
    <w:semiHidden/>
    <w:rsid w:val="003B60AC"/>
    <w:rPr>
      <w:rFonts w:asciiTheme="majorHAnsi" w:eastAsiaTheme="majorEastAsia" w:hAnsiTheme="majorHAnsi" w:cstheme="majorBidi"/>
      <w:color w:val="2E74B5" w:themeColor="accent1" w:themeShade="BF"/>
      <w:sz w:val="26"/>
      <w:szCs w:val="26"/>
    </w:rPr>
  </w:style>
  <w:style w:type="paragraph" w:customStyle="1" w:styleId="Bullet1Table">
    <w:name w:val="Bullet1:Table"/>
    <w:link w:val="Bullet1TableChar1"/>
    <w:rsid w:val="00153F0C"/>
    <w:pPr>
      <w:keepLines/>
      <w:suppressLineNumbers/>
      <w:suppressAutoHyphens/>
      <w:spacing w:after="0" w:line="280" w:lineRule="atLeast"/>
    </w:pPr>
    <w:rPr>
      <w:rFonts w:ascii="Times New Roman" w:eastAsia="Times New Roman" w:hAnsi="Times New Roman" w:cs="Times New Roman"/>
      <w:sz w:val="24"/>
      <w:szCs w:val="20"/>
    </w:rPr>
  </w:style>
  <w:style w:type="character" w:customStyle="1" w:styleId="Bullet1TableChar1">
    <w:name w:val="Bullet1:Table Char1"/>
    <w:link w:val="Bullet1Table"/>
    <w:rsid w:val="00153F0C"/>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BB5FF4"/>
    <w:rPr>
      <w:color w:val="808080"/>
      <w:shd w:val="clear" w:color="auto" w:fill="E6E6E6"/>
    </w:rPr>
  </w:style>
  <w:style w:type="character" w:styleId="UnresolvedMention">
    <w:name w:val="Unresolved Mention"/>
    <w:basedOn w:val="DefaultParagraphFont"/>
    <w:uiPriority w:val="99"/>
    <w:semiHidden/>
    <w:unhideWhenUsed/>
    <w:rsid w:val="00FA6A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6575">
      <w:bodyDiv w:val="1"/>
      <w:marLeft w:val="0"/>
      <w:marRight w:val="0"/>
      <w:marTop w:val="0"/>
      <w:marBottom w:val="0"/>
      <w:divBdr>
        <w:top w:val="none" w:sz="0" w:space="0" w:color="auto"/>
        <w:left w:val="none" w:sz="0" w:space="0" w:color="auto"/>
        <w:bottom w:val="none" w:sz="0" w:space="0" w:color="auto"/>
        <w:right w:val="none" w:sz="0" w:space="0" w:color="auto"/>
      </w:divBdr>
    </w:div>
    <w:div w:id="134883350">
      <w:bodyDiv w:val="1"/>
      <w:marLeft w:val="0"/>
      <w:marRight w:val="0"/>
      <w:marTop w:val="0"/>
      <w:marBottom w:val="0"/>
      <w:divBdr>
        <w:top w:val="none" w:sz="0" w:space="0" w:color="auto"/>
        <w:left w:val="none" w:sz="0" w:space="0" w:color="auto"/>
        <w:bottom w:val="none" w:sz="0" w:space="0" w:color="auto"/>
        <w:right w:val="none" w:sz="0" w:space="0" w:color="auto"/>
      </w:divBdr>
    </w:div>
    <w:div w:id="408187998">
      <w:bodyDiv w:val="1"/>
      <w:marLeft w:val="0"/>
      <w:marRight w:val="0"/>
      <w:marTop w:val="0"/>
      <w:marBottom w:val="0"/>
      <w:divBdr>
        <w:top w:val="none" w:sz="0" w:space="0" w:color="auto"/>
        <w:left w:val="none" w:sz="0" w:space="0" w:color="auto"/>
        <w:bottom w:val="none" w:sz="0" w:space="0" w:color="auto"/>
        <w:right w:val="none" w:sz="0" w:space="0" w:color="auto"/>
      </w:divBdr>
    </w:div>
    <w:div w:id="485245516">
      <w:bodyDiv w:val="1"/>
      <w:marLeft w:val="0"/>
      <w:marRight w:val="0"/>
      <w:marTop w:val="0"/>
      <w:marBottom w:val="0"/>
      <w:divBdr>
        <w:top w:val="none" w:sz="0" w:space="0" w:color="auto"/>
        <w:left w:val="none" w:sz="0" w:space="0" w:color="auto"/>
        <w:bottom w:val="none" w:sz="0" w:space="0" w:color="auto"/>
        <w:right w:val="none" w:sz="0" w:space="0" w:color="auto"/>
      </w:divBdr>
    </w:div>
    <w:div w:id="505443490">
      <w:bodyDiv w:val="1"/>
      <w:marLeft w:val="0"/>
      <w:marRight w:val="0"/>
      <w:marTop w:val="0"/>
      <w:marBottom w:val="0"/>
      <w:divBdr>
        <w:top w:val="none" w:sz="0" w:space="0" w:color="auto"/>
        <w:left w:val="none" w:sz="0" w:space="0" w:color="auto"/>
        <w:bottom w:val="none" w:sz="0" w:space="0" w:color="auto"/>
        <w:right w:val="none" w:sz="0" w:space="0" w:color="auto"/>
      </w:divBdr>
    </w:div>
    <w:div w:id="599529583">
      <w:bodyDiv w:val="1"/>
      <w:marLeft w:val="0"/>
      <w:marRight w:val="0"/>
      <w:marTop w:val="0"/>
      <w:marBottom w:val="0"/>
      <w:divBdr>
        <w:top w:val="none" w:sz="0" w:space="0" w:color="auto"/>
        <w:left w:val="none" w:sz="0" w:space="0" w:color="auto"/>
        <w:bottom w:val="none" w:sz="0" w:space="0" w:color="auto"/>
        <w:right w:val="none" w:sz="0" w:space="0" w:color="auto"/>
      </w:divBdr>
    </w:div>
    <w:div w:id="741607858">
      <w:bodyDiv w:val="1"/>
      <w:marLeft w:val="0"/>
      <w:marRight w:val="0"/>
      <w:marTop w:val="0"/>
      <w:marBottom w:val="0"/>
      <w:divBdr>
        <w:top w:val="none" w:sz="0" w:space="0" w:color="auto"/>
        <w:left w:val="none" w:sz="0" w:space="0" w:color="auto"/>
        <w:bottom w:val="none" w:sz="0" w:space="0" w:color="auto"/>
        <w:right w:val="none" w:sz="0" w:space="0" w:color="auto"/>
      </w:divBdr>
    </w:div>
    <w:div w:id="905652370">
      <w:bodyDiv w:val="1"/>
      <w:marLeft w:val="0"/>
      <w:marRight w:val="0"/>
      <w:marTop w:val="0"/>
      <w:marBottom w:val="0"/>
      <w:divBdr>
        <w:top w:val="none" w:sz="0" w:space="0" w:color="auto"/>
        <w:left w:val="none" w:sz="0" w:space="0" w:color="auto"/>
        <w:bottom w:val="none" w:sz="0" w:space="0" w:color="auto"/>
        <w:right w:val="none" w:sz="0" w:space="0" w:color="auto"/>
      </w:divBdr>
    </w:div>
    <w:div w:id="1082990593">
      <w:bodyDiv w:val="1"/>
      <w:marLeft w:val="0"/>
      <w:marRight w:val="0"/>
      <w:marTop w:val="0"/>
      <w:marBottom w:val="0"/>
      <w:divBdr>
        <w:top w:val="none" w:sz="0" w:space="0" w:color="auto"/>
        <w:left w:val="none" w:sz="0" w:space="0" w:color="auto"/>
        <w:bottom w:val="none" w:sz="0" w:space="0" w:color="auto"/>
        <w:right w:val="none" w:sz="0" w:space="0" w:color="auto"/>
      </w:divBdr>
    </w:div>
    <w:div w:id="1102140672">
      <w:bodyDiv w:val="1"/>
      <w:marLeft w:val="0"/>
      <w:marRight w:val="0"/>
      <w:marTop w:val="0"/>
      <w:marBottom w:val="0"/>
      <w:divBdr>
        <w:top w:val="none" w:sz="0" w:space="0" w:color="auto"/>
        <w:left w:val="none" w:sz="0" w:space="0" w:color="auto"/>
        <w:bottom w:val="none" w:sz="0" w:space="0" w:color="auto"/>
        <w:right w:val="none" w:sz="0" w:space="0" w:color="auto"/>
      </w:divBdr>
    </w:div>
    <w:div w:id="1103646660">
      <w:bodyDiv w:val="1"/>
      <w:marLeft w:val="0"/>
      <w:marRight w:val="0"/>
      <w:marTop w:val="0"/>
      <w:marBottom w:val="0"/>
      <w:divBdr>
        <w:top w:val="none" w:sz="0" w:space="0" w:color="auto"/>
        <w:left w:val="none" w:sz="0" w:space="0" w:color="auto"/>
        <w:bottom w:val="none" w:sz="0" w:space="0" w:color="auto"/>
        <w:right w:val="none" w:sz="0" w:space="0" w:color="auto"/>
      </w:divBdr>
    </w:div>
    <w:div w:id="1168137734">
      <w:bodyDiv w:val="1"/>
      <w:marLeft w:val="0"/>
      <w:marRight w:val="0"/>
      <w:marTop w:val="0"/>
      <w:marBottom w:val="0"/>
      <w:divBdr>
        <w:top w:val="none" w:sz="0" w:space="0" w:color="auto"/>
        <w:left w:val="none" w:sz="0" w:space="0" w:color="auto"/>
        <w:bottom w:val="none" w:sz="0" w:space="0" w:color="auto"/>
        <w:right w:val="none" w:sz="0" w:space="0" w:color="auto"/>
      </w:divBdr>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72011764">
      <w:bodyDiv w:val="1"/>
      <w:marLeft w:val="0"/>
      <w:marRight w:val="0"/>
      <w:marTop w:val="0"/>
      <w:marBottom w:val="0"/>
      <w:divBdr>
        <w:top w:val="none" w:sz="0" w:space="0" w:color="auto"/>
        <w:left w:val="none" w:sz="0" w:space="0" w:color="auto"/>
        <w:bottom w:val="none" w:sz="0" w:space="0" w:color="auto"/>
        <w:right w:val="none" w:sz="0" w:space="0" w:color="auto"/>
      </w:divBdr>
    </w:div>
    <w:div w:id="1284121155">
      <w:bodyDiv w:val="1"/>
      <w:marLeft w:val="0"/>
      <w:marRight w:val="0"/>
      <w:marTop w:val="0"/>
      <w:marBottom w:val="0"/>
      <w:divBdr>
        <w:top w:val="none" w:sz="0" w:space="0" w:color="auto"/>
        <w:left w:val="none" w:sz="0" w:space="0" w:color="auto"/>
        <w:bottom w:val="none" w:sz="0" w:space="0" w:color="auto"/>
        <w:right w:val="none" w:sz="0" w:space="0" w:color="auto"/>
      </w:divBdr>
    </w:div>
    <w:div w:id="1366633265">
      <w:bodyDiv w:val="1"/>
      <w:marLeft w:val="0"/>
      <w:marRight w:val="0"/>
      <w:marTop w:val="0"/>
      <w:marBottom w:val="0"/>
      <w:divBdr>
        <w:top w:val="none" w:sz="0" w:space="0" w:color="auto"/>
        <w:left w:val="none" w:sz="0" w:space="0" w:color="auto"/>
        <w:bottom w:val="none" w:sz="0" w:space="0" w:color="auto"/>
        <w:right w:val="none" w:sz="0" w:space="0" w:color="auto"/>
      </w:divBdr>
    </w:div>
    <w:div w:id="1377389739">
      <w:bodyDiv w:val="1"/>
      <w:marLeft w:val="0"/>
      <w:marRight w:val="0"/>
      <w:marTop w:val="0"/>
      <w:marBottom w:val="0"/>
      <w:divBdr>
        <w:top w:val="none" w:sz="0" w:space="0" w:color="auto"/>
        <w:left w:val="none" w:sz="0" w:space="0" w:color="auto"/>
        <w:bottom w:val="none" w:sz="0" w:space="0" w:color="auto"/>
        <w:right w:val="none" w:sz="0" w:space="0" w:color="auto"/>
      </w:divBdr>
    </w:div>
    <w:div w:id="1495953455">
      <w:bodyDiv w:val="1"/>
      <w:marLeft w:val="0"/>
      <w:marRight w:val="0"/>
      <w:marTop w:val="0"/>
      <w:marBottom w:val="0"/>
      <w:divBdr>
        <w:top w:val="none" w:sz="0" w:space="0" w:color="auto"/>
        <w:left w:val="none" w:sz="0" w:space="0" w:color="auto"/>
        <w:bottom w:val="none" w:sz="0" w:space="0" w:color="auto"/>
        <w:right w:val="none" w:sz="0" w:space="0" w:color="auto"/>
      </w:divBdr>
    </w:div>
    <w:div w:id="1539470177">
      <w:bodyDiv w:val="1"/>
      <w:marLeft w:val="0"/>
      <w:marRight w:val="0"/>
      <w:marTop w:val="0"/>
      <w:marBottom w:val="0"/>
      <w:divBdr>
        <w:top w:val="none" w:sz="0" w:space="0" w:color="auto"/>
        <w:left w:val="none" w:sz="0" w:space="0" w:color="auto"/>
        <w:bottom w:val="none" w:sz="0" w:space="0" w:color="auto"/>
        <w:right w:val="none" w:sz="0" w:space="0" w:color="auto"/>
      </w:divBdr>
    </w:div>
    <w:div w:id="1667587289">
      <w:bodyDiv w:val="1"/>
      <w:marLeft w:val="0"/>
      <w:marRight w:val="0"/>
      <w:marTop w:val="0"/>
      <w:marBottom w:val="0"/>
      <w:divBdr>
        <w:top w:val="none" w:sz="0" w:space="0" w:color="auto"/>
        <w:left w:val="none" w:sz="0" w:space="0" w:color="auto"/>
        <w:bottom w:val="none" w:sz="0" w:space="0" w:color="auto"/>
        <w:right w:val="none" w:sz="0" w:space="0" w:color="auto"/>
      </w:divBdr>
    </w:div>
    <w:div w:id="1693258450">
      <w:bodyDiv w:val="1"/>
      <w:marLeft w:val="0"/>
      <w:marRight w:val="0"/>
      <w:marTop w:val="0"/>
      <w:marBottom w:val="0"/>
      <w:divBdr>
        <w:top w:val="none" w:sz="0" w:space="0" w:color="auto"/>
        <w:left w:val="none" w:sz="0" w:space="0" w:color="auto"/>
        <w:bottom w:val="none" w:sz="0" w:space="0" w:color="auto"/>
        <w:right w:val="none" w:sz="0" w:space="0" w:color="auto"/>
      </w:divBdr>
    </w:div>
    <w:div w:id="1798058636">
      <w:bodyDiv w:val="1"/>
      <w:marLeft w:val="0"/>
      <w:marRight w:val="0"/>
      <w:marTop w:val="0"/>
      <w:marBottom w:val="0"/>
      <w:divBdr>
        <w:top w:val="none" w:sz="0" w:space="0" w:color="auto"/>
        <w:left w:val="none" w:sz="0" w:space="0" w:color="auto"/>
        <w:bottom w:val="none" w:sz="0" w:space="0" w:color="auto"/>
        <w:right w:val="none" w:sz="0" w:space="0" w:color="auto"/>
      </w:divBdr>
    </w:div>
    <w:div w:id="1834370845">
      <w:bodyDiv w:val="1"/>
      <w:marLeft w:val="0"/>
      <w:marRight w:val="0"/>
      <w:marTop w:val="0"/>
      <w:marBottom w:val="0"/>
      <w:divBdr>
        <w:top w:val="none" w:sz="0" w:space="0" w:color="auto"/>
        <w:left w:val="none" w:sz="0" w:space="0" w:color="auto"/>
        <w:bottom w:val="none" w:sz="0" w:space="0" w:color="auto"/>
        <w:right w:val="none" w:sz="0" w:space="0" w:color="auto"/>
      </w:divBdr>
    </w:div>
    <w:div w:id="1885021631">
      <w:bodyDiv w:val="1"/>
      <w:marLeft w:val="0"/>
      <w:marRight w:val="0"/>
      <w:marTop w:val="0"/>
      <w:marBottom w:val="0"/>
      <w:divBdr>
        <w:top w:val="none" w:sz="0" w:space="0" w:color="auto"/>
        <w:left w:val="none" w:sz="0" w:space="0" w:color="auto"/>
        <w:bottom w:val="none" w:sz="0" w:space="0" w:color="auto"/>
        <w:right w:val="none" w:sz="0" w:space="0" w:color="auto"/>
      </w:divBdr>
    </w:div>
    <w:div w:id="1941795141">
      <w:bodyDiv w:val="1"/>
      <w:marLeft w:val="0"/>
      <w:marRight w:val="0"/>
      <w:marTop w:val="0"/>
      <w:marBottom w:val="0"/>
      <w:divBdr>
        <w:top w:val="none" w:sz="0" w:space="0" w:color="auto"/>
        <w:left w:val="none" w:sz="0" w:space="0" w:color="auto"/>
        <w:bottom w:val="none" w:sz="0" w:space="0" w:color="auto"/>
        <w:right w:val="none" w:sz="0" w:space="0" w:color="auto"/>
      </w:divBdr>
    </w:div>
    <w:div w:id="1973124902">
      <w:bodyDiv w:val="1"/>
      <w:marLeft w:val="0"/>
      <w:marRight w:val="0"/>
      <w:marTop w:val="0"/>
      <w:marBottom w:val="0"/>
      <w:divBdr>
        <w:top w:val="none" w:sz="0" w:space="0" w:color="auto"/>
        <w:left w:val="none" w:sz="0" w:space="0" w:color="auto"/>
        <w:bottom w:val="none" w:sz="0" w:space="0" w:color="auto"/>
        <w:right w:val="none" w:sz="0" w:space="0" w:color="auto"/>
      </w:divBdr>
    </w:div>
    <w:div w:id="2014530322">
      <w:bodyDiv w:val="1"/>
      <w:marLeft w:val="0"/>
      <w:marRight w:val="0"/>
      <w:marTop w:val="0"/>
      <w:marBottom w:val="0"/>
      <w:divBdr>
        <w:top w:val="none" w:sz="0" w:space="0" w:color="auto"/>
        <w:left w:val="none" w:sz="0" w:space="0" w:color="auto"/>
        <w:bottom w:val="none" w:sz="0" w:space="0" w:color="auto"/>
        <w:right w:val="none" w:sz="0" w:space="0" w:color="auto"/>
      </w:divBdr>
    </w:div>
    <w:div w:id="2063554762">
      <w:bodyDiv w:val="1"/>
      <w:marLeft w:val="0"/>
      <w:marRight w:val="0"/>
      <w:marTop w:val="0"/>
      <w:marBottom w:val="0"/>
      <w:divBdr>
        <w:top w:val="none" w:sz="0" w:space="0" w:color="auto"/>
        <w:left w:val="none" w:sz="0" w:space="0" w:color="auto"/>
        <w:bottom w:val="none" w:sz="0" w:space="0" w:color="auto"/>
        <w:right w:val="none" w:sz="0" w:space="0" w:color="auto"/>
      </w:divBdr>
    </w:div>
    <w:div w:id="2078938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kongsbe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m.kongsberg.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ongsberg.com/" TargetMode="External"/><Relationship Id="rId5" Type="http://schemas.openxmlformats.org/officeDocument/2006/relationships/webSettings" Target="webSettings.xml"/><Relationship Id="rId15" Type="http://schemas.openxmlformats.org/officeDocument/2006/relationships/hyperlink" Target="https://www.facebook.com/KongsbergGruppen/" TargetMode="External"/><Relationship Id="rId10" Type="http://schemas.openxmlformats.org/officeDocument/2006/relationships/hyperlink" Target="mailto:d.pugh@saltwater-ston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vor.hatling.midtbo@km.kongsberg.com" TargetMode="External"/><Relationship Id="rId14" Type="http://schemas.openxmlformats.org/officeDocument/2006/relationships/hyperlink" Target="https://twitter.com/kogmaritime?la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C4797-3B8A-4814-B45B-21D0F3BFF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Trewern</dc:creator>
  <cp:keywords/>
  <dc:description/>
  <cp:lastModifiedBy>David Pugh</cp:lastModifiedBy>
  <cp:revision>2</cp:revision>
  <cp:lastPrinted>2020-02-13T08:31:00Z</cp:lastPrinted>
  <dcterms:created xsi:type="dcterms:W3CDTF">2020-02-24T11:37:00Z</dcterms:created>
  <dcterms:modified xsi:type="dcterms:W3CDTF">2020-02-24T11:37:00Z</dcterms:modified>
</cp:coreProperties>
</file>