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D6620" w14:textId="63A54F0B" w:rsidR="00780AA8" w:rsidRPr="00EE5412" w:rsidRDefault="00EE5412" w:rsidP="00780AA8">
      <w:pPr>
        <w:spacing w:after="0" w:line="240" w:lineRule="auto"/>
        <w:rPr>
          <w:rFonts w:ascii="Adobe Garamond Pro" w:eastAsia="Times New Roman" w:hAnsi="Adobe Garamond Pro" w:cs="Times New Roman"/>
          <w:sz w:val="24"/>
          <w:szCs w:val="24"/>
          <w:lang w:eastAsia="sv-SE"/>
        </w:rPr>
      </w:pPr>
      <w:r w:rsidRPr="00EE5412">
        <w:rPr>
          <w:rFonts w:ascii="Adobe Garamond Pro" w:eastAsia="Times New Roman" w:hAnsi="Adobe Garamond Pro" w:cs="Times New Roman"/>
          <w:sz w:val="24"/>
          <w:szCs w:val="24"/>
          <w:lang w:eastAsia="sv-SE"/>
        </w:rPr>
        <w:t>2020-0</w:t>
      </w:r>
      <w:r w:rsidR="009E52AA">
        <w:rPr>
          <w:rFonts w:ascii="Adobe Garamond Pro" w:eastAsia="Times New Roman" w:hAnsi="Adobe Garamond Pro" w:cs="Times New Roman"/>
          <w:sz w:val="24"/>
          <w:szCs w:val="24"/>
          <w:lang w:eastAsia="sv-SE"/>
        </w:rPr>
        <w:t>6-0</w:t>
      </w:r>
      <w:r w:rsidR="00102728">
        <w:rPr>
          <w:rFonts w:ascii="Adobe Garamond Pro" w:eastAsia="Times New Roman" w:hAnsi="Adobe Garamond Pro" w:cs="Times New Roman"/>
          <w:sz w:val="24"/>
          <w:szCs w:val="24"/>
          <w:lang w:eastAsia="sv-SE"/>
        </w:rPr>
        <w:t>5</w:t>
      </w:r>
    </w:p>
    <w:p w14:paraId="1953A7A1" w14:textId="77777777" w:rsidR="00780AA8" w:rsidRPr="00EE5412" w:rsidRDefault="00780AA8" w:rsidP="00780AA8">
      <w:pPr>
        <w:spacing w:after="0" w:line="240" w:lineRule="auto"/>
        <w:rPr>
          <w:rFonts w:ascii="Times New Roman" w:eastAsia="Times New Roman" w:hAnsi="Times New Roman" w:cs="Times New Roman"/>
          <w:lang w:eastAsia="sv-SE"/>
        </w:rPr>
      </w:pPr>
    </w:p>
    <w:p w14:paraId="4A6932F4" w14:textId="77777777" w:rsidR="00780AA8" w:rsidRPr="00EE5412" w:rsidRDefault="00780AA8" w:rsidP="00780AA8">
      <w:pPr>
        <w:spacing w:after="0" w:line="240" w:lineRule="auto"/>
        <w:rPr>
          <w:rFonts w:ascii="Times New Roman" w:eastAsia="Times New Roman" w:hAnsi="Times New Roman" w:cs="Times New Roman"/>
          <w:lang w:eastAsia="sv-SE"/>
        </w:rPr>
      </w:pPr>
    </w:p>
    <w:p w14:paraId="40D4A676" w14:textId="77777777" w:rsidR="00780AA8" w:rsidRPr="00EE5412" w:rsidRDefault="00780AA8" w:rsidP="00780AA8">
      <w:pPr>
        <w:spacing w:after="0" w:line="240" w:lineRule="auto"/>
        <w:rPr>
          <w:rFonts w:ascii="Times New Roman" w:eastAsia="Times New Roman" w:hAnsi="Times New Roman" w:cs="Times New Roman"/>
          <w:lang w:eastAsia="sv-SE"/>
        </w:rPr>
      </w:pPr>
    </w:p>
    <w:p w14:paraId="3902E551" w14:textId="32E0CD37" w:rsidR="00780AA8" w:rsidRPr="00EE5412" w:rsidRDefault="009E52AA" w:rsidP="00780AA8">
      <w:pPr>
        <w:spacing w:after="0" w:line="240" w:lineRule="auto"/>
        <w:rPr>
          <w:rFonts w:ascii="Gotham Light" w:eastAsia="Times New Roman" w:hAnsi="Gotham Light" w:cs="Arial"/>
          <w:b/>
          <w:sz w:val="44"/>
          <w:szCs w:val="44"/>
          <w:lang w:eastAsia="sv-SE"/>
        </w:rPr>
      </w:pPr>
      <w:r>
        <w:rPr>
          <w:rFonts w:ascii="Gotham Light" w:eastAsia="Times New Roman" w:hAnsi="Gotham Light" w:cs="Arial"/>
          <w:b/>
          <w:sz w:val="44"/>
          <w:szCs w:val="44"/>
          <w:lang w:eastAsia="sv-SE"/>
        </w:rPr>
        <w:t>Malmö city i nytt ljus</w:t>
      </w:r>
    </w:p>
    <w:p w14:paraId="6B406AAA" w14:textId="77777777" w:rsidR="00EE5412" w:rsidRDefault="00EE5412" w:rsidP="00EE5412">
      <w:pPr>
        <w:spacing w:after="0" w:line="240" w:lineRule="auto"/>
        <w:rPr>
          <w:rFonts w:ascii="Adobe Garamond Pro" w:eastAsia="Times New Roman" w:hAnsi="Adobe Garamond Pro" w:cs="Times New Roman"/>
          <w:sz w:val="32"/>
          <w:szCs w:val="32"/>
          <w:lang w:eastAsia="sv-SE"/>
        </w:rPr>
      </w:pPr>
    </w:p>
    <w:p w14:paraId="05AC7880" w14:textId="156BADD7" w:rsidR="00EE5412" w:rsidRPr="0042280E" w:rsidRDefault="00004674" w:rsidP="00EE5412">
      <w:pPr>
        <w:spacing w:after="0" w:line="240" w:lineRule="auto"/>
        <w:rPr>
          <w:rFonts w:ascii="Adobe Garamond Pro" w:eastAsia="Times New Roman" w:hAnsi="Adobe Garamond Pro" w:cs="Times New Roman"/>
          <w:b/>
          <w:bCs/>
          <w:sz w:val="28"/>
          <w:szCs w:val="28"/>
          <w:lang w:eastAsia="sv-SE"/>
        </w:rPr>
      </w:pPr>
      <w:r w:rsidRPr="0042280E">
        <w:rPr>
          <w:rFonts w:ascii="Adobe Garamond Pro" w:eastAsia="Times New Roman" w:hAnsi="Adobe Garamond Pro" w:cs="Times New Roman"/>
          <w:b/>
          <w:bCs/>
          <w:sz w:val="28"/>
          <w:szCs w:val="28"/>
          <w:lang w:eastAsia="sv-SE"/>
        </w:rPr>
        <w:t>Stadskärnan är en plats som är till för alla och som ska vara attraktiv och levande såväl dag som natt</w:t>
      </w:r>
      <w:r w:rsidR="00102728">
        <w:rPr>
          <w:rFonts w:ascii="Adobe Garamond Pro" w:eastAsia="Times New Roman" w:hAnsi="Adobe Garamond Pro" w:cs="Times New Roman"/>
          <w:b/>
          <w:bCs/>
          <w:sz w:val="28"/>
          <w:szCs w:val="28"/>
          <w:lang w:eastAsia="sv-SE"/>
        </w:rPr>
        <w:t xml:space="preserve">, </w:t>
      </w:r>
      <w:r w:rsidR="00C734E5" w:rsidRPr="0042280E">
        <w:rPr>
          <w:rFonts w:ascii="Adobe Garamond Pro" w:eastAsia="Times New Roman" w:hAnsi="Adobe Garamond Pro" w:cs="Times New Roman"/>
          <w:b/>
          <w:bCs/>
          <w:sz w:val="28"/>
          <w:szCs w:val="28"/>
          <w:lang w:eastAsia="sv-SE"/>
        </w:rPr>
        <w:t xml:space="preserve">sommar som vinter. Att platsen ständigt utvecklas är till gagn inte bara för malmöbor utan även för besökare och det lokala näringslivet. </w:t>
      </w:r>
      <w:r w:rsidR="009E52AA" w:rsidRPr="0042280E">
        <w:rPr>
          <w:rFonts w:ascii="Adobe Garamond Pro" w:eastAsia="Times New Roman" w:hAnsi="Adobe Garamond Pro" w:cs="Times New Roman"/>
          <w:b/>
          <w:bCs/>
          <w:sz w:val="28"/>
          <w:szCs w:val="28"/>
          <w:lang w:eastAsia="sv-SE"/>
        </w:rPr>
        <w:t xml:space="preserve">Som en del </w:t>
      </w:r>
      <w:r w:rsidR="00C734E5" w:rsidRPr="0042280E">
        <w:rPr>
          <w:rFonts w:ascii="Adobe Garamond Pro" w:eastAsia="Times New Roman" w:hAnsi="Adobe Garamond Pro" w:cs="Times New Roman"/>
          <w:b/>
          <w:bCs/>
          <w:sz w:val="28"/>
          <w:szCs w:val="28"/>
          <w:lang w:eastAsia="sv-SE"/>
        </w:rPr>
        <w:t>i detta</w:t>
      </w:r>
      <w:r w:rsidR="009E52AA" w:rsidRPr="0042280E">
        <w:rPr>
          <w:rFonts w:ascii="Adobe Garamond Pro" w:eastAsia="Times New Roman" w:hAnsi="Adobe Garamond Pro" w:cs="Times New Roman"/>
          <w:b/>
          <w:bCs/>
          <w:sz w:val="28"/>
          <w:szCs w:val="28"/>
          <w:lang w:eastAsia="sv-SE"/>
        </w:rPr>
        <w:t xml:space="preserve"> utveckling</w:t>
      </w:r>
      <w:r w:rsidR="00C734E5" w:rsidRPr="0042280E">
        <w:rPr>
          <w:rFonts w:ascii="Adobe Garamond Pro" w:eastAsia="Times New Roman" w:hAnsi="Adobe Garamond Pro" w:cs="Times New Roman"/>
          <w:b/>
          <w:bCs/>
          <w:sz w:val="28"/>
          <w:szCs w:val="28"/>
          <w:lang w:eastAsia="sv-SE"/>
        </w:rPr>
        <w:t xml:space="preserve">sarbete </w:t>
      </w:r>
      <w:r w:rsidR="009E52AA" w:rsidRPr="0042280E">
        <w:rPr>
          <w:rFonts w:ascii="Adobe Garamond Pro" w:eastAsia="Times New Roman" w:hAnsi="Adobe Garamond Pro" w:cs="Times New Roman"/>
          <w:b/>
          <w:bCs/>
          <w:sz w:val="28"/>
          <w:szCs w:val="28"/>
          <w:lang w:eastAsia="sv-SE"/>
        </w:rPr>
        <w:t>har Malmö Citysamverkan bjudit in till en design</w:t>
      </w:r>
      <w:r w:rsidR="00EE5412" w:rsidRPr="0042280E">
        <w:rPr>
          <w:rFonts w:ascii="Adobe Garamond Pro" w:eastAsia="Times New Roman" w:hAnsi="Adobe Garamond Pro" w:cs="Times New Roman"/>
          <w:b/>
          <w:bCs/>
          <w:sz w:val="28"/>
          <w:szCs w:val="28"/>
          <w:lang w:eastAsia="sv-SE"/>
        </w:rPr>
        <w:t>tävling för ljussättning av Malmö city.</w:t>
      </w:r>
      <w:r w:rsidRPr="0042280E">
        <w:rPr>
          <w:rFonts w:ascii="Adobe Garamond Pro" w:eastAsia="Times New Roman" w:hAnsi="Adobe Garamond Pro" w:cs="Times New Roman"/>
          <w:b/>
          <w:bCs/>
          <w:sz w:val="28"/>
          <w:szCs w:val="28"/>
          <w:lang w:eastAsia="sv-SE"/>
        </w:rPr>
        <w:t xml:space="preserve"> </w:t>
      </w:r>
    </w:p>
    <w:p w14:paraId="1956F1BE" w14:textId="77777777" w:rsidR="009E52AA" w:rsidRPr="009E52AA" w:rsidRDefault="009E52AA" w:rsidP="009E52AA">
      <w:pPr>
        <w:spacing w:after="0" w:line="240" w:lineRule="auto"/>
        <w:rPr>
          <w:rFonts w:ascii="Adobe Garamond Pro" w:eastAsia="Times New Roman" w:hAnsi="Adobe Garamond Pro" w:cs="Times New Roman"/>
          <w:sz w:val="28"/>
          <w:szCs w:val="28"/>
          <w:lang w:eastAsia="sv-SE"/>
        </w:rPr>
      </w:pPr>
    </w:p>
    <w:p w14:paraId="38F5BC89" w14:textId="4E94BA7C" w:rsidR="00EE5412" w:rsidRPr="00EE5412" w:rsidRDefault="00C734E5" w:rsidP="00EE5412">
      <w:pPr>
        <w:spacing w:after="0" w:line="240" w:lineRule="auto"/>
        <w:rPr>
          <w:rFonts w:ascii="Adobe Garamond Pro" w:hAnsi="Adobe Garamond Pro" w:cs="Calibri"/>
          <w:sz w:val="24"/>
          <w:szCs w:val="24"/>
        </w:rPr>
      </w:pPr>
      <w:r>
        <w:rPr>
          <w:rFonts w:ascii="Adobe Garamond Pro" w:hAnsi="Adobe Garamond Pro" w:cs="Calibri"/>
          <w:sz w:val="24"/>
          <w:szCs w:val="24"/>
        </w:rPr>
        <w:t xml:space="preserve">Inför belysningstävlingen så hölls i </w:t>
      </w:r>
      <w:r w:rsidR="009E52AA">
        <w:rPr>
          <w:rFonts w:ascii="Adobe Garamond Pro" w:hAnsi="Adobe Garamond Pro" w:cs="Calibri"/>
          <w:sz w:val="24"/>
          <w:szCs w:val="24"/>
        </w:rPr>
        <w:t xml:space="preserve">december </w:t>
      </w:r>
      <w:r w:rsidR="00004674">
        <w:rPr>
          <w:rFonts w:ascii="Adobe Garamond Pro" w:hAnsi="Adobe Garamond Pro" w:cs="Calibri"/>
          <w:sz w:val="24"/>
          <w:szCs w:val="24"/>
        </w:rPr>
        <w:t xml:space="preserve">2019 </w:t>
      </w:r>
      <w:r w:rsidR="009E52AA">
        <w:rPr>
          <w:rFonts w:ascii="Adobe Garamond Pro" w:hAnsi="Adobe Garamond Pro" w:cs="Calibri"/>
          <w:sz w:val="24"/>
          <w:szCs w:val="24"/>
        </w:rPr>
        <w:t>en</w:t>
      </w:r>
      <w:r w:rsidR="00004674">
        <w:rPr>
          <w:rFonts w:ascii="Adobe Garamond Pro" w:hAnsi="Adobe Garamond Pro" w:cs="Calibri"/>
          <w:sz w:val="24"/>
          <w:szCs w:val="24"/>
        </w:rPr>
        <w:t xml:space="preserve"> </w:t>
      </w:r>
      <w:r w:rsidR="00004674" w:rsidRPr="00EE5412">
        <w:rPr>
          <w:rFonts w:ascii="Adobe Garamond Pro" w:hAnsi="Adobe Garamond Pro" w:cs="Calibri"/>
          <w:sz w:val="24"/>
          <w:szCs w:val="24"/>
        </w:rPr>
        <w:t xml:space="preserve">workshop med medlemmar i Malmö Citysamverkan för att inhämta </w:t>
      </w:r>
      <w:r>
        <w:rPr>
          <w:rFonts w:ascii="Adobe Garamond Pro" w:hAnsi="Adobe Garamond Pro" w:cs="Calibri"/>
          <w:sz w:val="24"/>
          <w:szCs w:val="24"/>
        </w:rPr>
        <w:t>deras</w:t>
      </w:r>
      <w:r w:rsidR="00004674" w:rsidRPr="00EE5412">
        <w:rPr>
          <w:rFonts w:ascii="Adobe Garamond Pro" w:hAnsi="Adobe Garamond Pro" w:cs="Calibri"/>
          <w:sz w:val="24"/>
          <w:szCs w:val="24"/>
        </w:rPr>
        <w:t xml:space="preserve"> uppfattning om vad som önskas uppnås</w:t>
      </w:r>
      <w:r w:rsidR="00004674">
        <w:rPr>
          <w:rFonts w:ascii="Adobe Garamond Pro" w:hAnsi="Adobe Garamond Pro" w:cs="Calibri"/>
          <w:sz w:val="24"/>
          <w:szCs w:val="24"/>
        </w:rPr>
        <w:t xml:space="preserve"> med en belysningsplan för stadskärnan. Detta låg sedan till grund för </w:t>
      </w:r>
      <w:r>
        <w:rPr>
          <w:rFonts w:ascii="Adobe Garamond Pro" w:hAnsi="Adobe Garamond Pro" w:cs="Calibri"/>
          <w:sz w:val="24"/>
          <w:szCs w:val="24"/>
        </w:rPr>
        <w:t>det</w:t>
      </w:r>
      <w:r w:rsidR="00004674">
        <w:rPr>
          <w:rFonts w:ascii="Adobe Garamond Pro" w:hAnsi="Adobe Garamond Pro" w:cs="Calibri"/>
          <w:sz w:val="24"/>
          <w:szCs w:val="24"/>
        </w:rPr>
        <w:t xml:space="preserve"> tävlingsprogram </w:t>
      </w:r>
      <w:r w:rsidR="00861986">
        <w:rPr>
          <w:rFonts w:ascii="Adobe Garamond Pro" w:hAnsi="Adobe Garamond Pro" w:cs="Calibri"/>
          <w:sz w:val="24"/>
          <w:szCs w:val="24"/>
        </w:rPr>
        <w:t xml:space="preserve">som under våren utarbetats och </w:t>
      </w:r>
      <w:r w:rsidR="00004674">
        <w:rPr>
          <w:rFonts w:ascii="Adobe Garamond Pro" w:hAnsi="Adobe Garamond Pro" w:cs="Calibri"/>
          <w:sz w:val="24"/>
          <w:szCs w:val="24"/>
        </w:rPr>
        <w:t xml:space="preserve">som skickades ut till fyra företag </w:t>
      </w:r>
      <w:r w:rsidR="00861986">
        <w:rPr>
          <w:rFonts w:ascii="Adobe Garamond Pro" w:hAnsi="Adobe Garamond Pro" w:cs="Calibri"/>
          <w:sz w:val="24"/>
          <w:szCs w:val="24"/>
        </w:rPr>
        <w:t>med en inbjudan</w:t>
      </w:r>
      <w:r w:rsidR="00004674">
        <w:rPr>
          <w:rFonts w:ascii="Adobe Garamond Pro" w:hAnsi="Adobe Garamond Pro" w:cs="Calibri"/>
          <w:sz w:val="24"/>
          <w:szCs w:val="24"/>
        </w:rPr>
        <w:t xml:space="preserve"> att delta. Samtliga företag </w:t>
      </w:r>
      <w:r w:rsidR="009B2379">
        <w:rPr>
          <w:rFonts w:ascii="Adobe Garamond Pro" w:hAnsi="Adobe Garamond Pro" w:cs="Calibri"/>
          <w:sz w:val="24"/>
          <w:szCs w:val="24"/>
        </w:rPr>
        <w:t xml:space="preserve">har nu </w:t>
      </w:r>
      <w:r w:rsidR="00004674">
        <w:rPr>
          <w:rFonts w:ascii="Adobe Garamond Pro" w:hAnsi="Adobe Garamond Pro" w:cs="Calibri"/>
          <w:sz w:val="24"/>
          <w:szCs w:val="24"/>
        </w:rPr>
        <w:t>tacka</w:t>
      </w:r>
      <w:r w:rsidR="009B2379">
        <w:rPr>
          <w:rFonts w:ascii="Adobe Garamond Pro" w:hAnsi="Adobe Garamond Pro" w:cs="Calibri"/>
          <w:sz w:val="24"/>
          <w:szCs w:val="24"/>
        </w:rPr>
        <w:t>t</w:t>
      </w:r>
      <w:r w:rsidR="00004674">
        <w:rPr>
          <w:rFonts w:ascii="Adobe Garamond Pro" w:hAnsi="Adobe Garamond Pro" w:cs="Calibri"/>
          <w:sz w:val="24"/>
          <w:szCs w:val="24"/>
        </w:rPr>
        <w:t xml:space="preserve"> ja och dessa är: </w:t>
      </w:r>
    </w:p>
    <w:p w14:paraId="205AF0BC" w14:textId="77777777" w:rsidR="00004674" w:rsidRPr="0042280E" w:rsidRDefault="00004674" w:rsidP="0042280E">
      <w:pPr>
        <w:pStyle w:val="Liststycke"/>
        <w:numPr>
          <w:ilvl w:val="0"/>
          <w:numId w:val="4"/>
        </w:numPr>
        <w:spacing w:after="0" w:line="240" w:lineRule="auto"/>
        <w:rPr>
          <w:rFonts w:ascii="Adobe Garamond Pro" w:hAnsi="Adobe Garamond Pro" w:cs="Calibri"/>
          <w:szCs w:val="24"/>
        </w:rPr>
      </w:pPr>
      <w:r w:rsidRPr="0042280E">
        <w:rPr>
          <w:rFonts w:ascii="Adobe Garamond Pro" w:hAnsi="Adobe Garamond Pro" w:cs="Calibri"/>
          <w:szCs w:val="24"/>
        </w:rPr>
        <w:t>AFRY</w:t>
      </w:r>
    </w:p>
    <w:p w14:paraId="5BD22161" w14:textId="77777777" w:rsidR="00004674" w:rsidRPr="0042280E" w:rsidRDefault="00004674" w:rsidP="0042280E">
      <w:pPr>
        <w:pStyle w:val="Liststycke"/>
        <w:numPr>
          <w:ilvl w:val="0"/>
          <w:numId w:val="4"/>
        </w:numPr>
        <w:spacing w:after="0" w:line="240" w:lineRule="auto"/>
        <w:rPr>
          <w:rFonts w:ascii="Adobe Garamond Pro" w:hAnsi="Adobe Garamond Pro" w:cs="Calibri"/>
          <w:szCs w:val="24"/>
        </w:rPr>
      </w:pPr>
      <w:r w:rsidRPr="0042280E">
        <w:rPr>
          <w:rFonts w:ascii="Adobe Garamond Pro" w:hAnsi="Adobe Garamond Pro" w:cs="Calibri"/>
          <w:szCs w:val="24"/>
        </w:rPr>
        <w:t>Sweco</w:t>
      </w:r>
    </w:p>
    <w:p w14:paraId="27577236" w14:textId="77777777" w:rsidR="00004674" w:rsidRPr="0042280E" w:rsidRDefault="00004674" w:rsidP="0042280E">
      <w:pPr>
        <w:pStyle w:val="Liststycke"/>
        <w:numPr>
          <w:ilvl w:val="0"/>
          <w:numId w:val="4"/>
        </w:numPr>
        <w:spacing w:after="0" w:line="240" w:lineRule="auto"/>
        <w:rPr>
          <w:rFonts w:ascii="Adobe Garamond Pro" w:hAnsi="Adobe Garamond Pro" w:cs="Calibri"/>
          <w:szCs w:val="24"/>
        </w:rPr>
      </w:pPr>
      <w:r w:rsidRPr="0042280E">
        <w:rPr>
          <w:rFonts w:ascii="Adobe Garamond Pro" w:hAnsi="Adobe Garamond Pro" w:cs="Calibri"/>
          <w:szCs w:val="24"/>
        </w:rPr>
        <w:t>Tengbom</w:t>
      </w:r>
    </w:p>
    <w:p w14:paraId="60C551A4" w14:textId="77777777" w:rsidR="00004674" w:rsidRPr="0042280E" w:rsidRDefault="00004674" w:rsidP="0042280E">
      <w:pPr>
        <w:pStyle w:val="Liststycke"/>
        <w:numPr>
          <w:ilvl w:val="0"/>
          <w:numId w:val="4"/>
        </w:numPr>
        <w:spacing w:after="0" w:line="240" w:lineRule="auto"/>
        <w:rPr>
          <w:rFonts w:ascii="Adobe Garamond Pro" w:hAnsi="Adobe Garamond Pro" w:cs="Calibri"/>
          <w:szCs w:val="24"/>
        </w:rPr>
      </w:pPr>
      <w:r w:rsidRPr="0042280E">
        <w:rPr>
          <w:rFonts w:ascii="Adobe Garamond Pro" w:hAnsi="Adobe Garamond Pro" w:cs="Calibri"/>
          <w:szCs w:val="24"/>
        </w:rPr>
        <w:t>White Arkitekter</w:t>
      </w:r>
    </w:p>
    <w:p w14:paraId="1BB7CC26" w14:textId="75DB8211" w:rsidR="00C734E5" w:rsidRDefault="00C734E5" w:rsidP="00004674">
      <w:pPr>
        <w:spacing w:after="0" w:line="240" w:lineRule="auto"/>
        <w:rPr>
          <w:rFonts w:ascii="Adobe Garamond Pro" w:hAnsi="Adobe Garamond Pro" w:cs="Calibri"/>
          <w:sz w:val="24"/>
          <w:szCs w:val="24"/>
        </w:rPr>
      </w:pPr>
    </w:p>
    <w:p w14:paraId="32598A96" w14:textId="6ED23ABB" w:rsidR="00EE5412" w:rsidRPr="00EE5412" w:rsidRDefault="00C734E5" w:rsidP="00EE5412">
      <w:pPr>
        <w:spacing w:after="0" w:line="240" w:lineRule="auto"/>
        <w:rPr>
          <w:rFonts w:ascii="Adobe Garamond Pro" w:hAnsi="Adobe Garamond Pro" w:cs="Calibri"/>
          <w:sz w:val="24"/>
          <w:szCs w:val="24"/>
        </w:rPr>
      </w:pPr>
      <w:r>
        <w:rPr>
          <w:rFonts w:ascii="Adobe Garamond Pro" w:hAnsi="Adobe Garamond Pro" w:cs="Calibri"/>
          <w:sz w:val="24"/>
          <w:szCs w:val="24"/>
        </w:rPr>
        <w:t xml:space="preserve">Visionen är att </w:t>
      </w:r>
      <w:r w:rsidRPr="00EE5412">
        <w:rPr>
          <w:rFonts w:ascii="Adobe Garamond Pro" w:hAnsi="Adobe Garamond Pro" w:cs="Calibri"/>
          <w:sz w:val="24"/>
          <w:szCs w:val="24"/>
        </w:rPr>
        <w:t xml:space="preserve">Malmö city genom identitetsskapande ljussättning </w:t>
      </w:r>
      <w:r>
        <w:rPr>
          <w:rFonts w:ascii="Adobe Garamond Pro" w:hAnsi="Adobe Garamond Pro" w:cs="Calibri"/>
          <w:sz w:val="24"/>
          <w:szCs w:val="24"/>
        </w:rPr>
        <w:t xml:space="preserve">ska </w:t>
      </w:r>
      <w:r w:rsidRPr="00EE5412">
        <w:rPr>
          <w:rFonts w:ascii="Adobe Garamond Pro" w:hAnsi="Adobe Garamond Pro" w:cs="Calibri"/>
          <w:sz w:val="24"/>
          <w:szCs w:val="24"/>
        </w:rPr>
        <w:t xml:space="preserve">bli ett city där ljuset visar vägen, där ljuset finns där det behövs, ljus där det är vackert och mörker där det behövs. Det skall skapa ett </w:t>
      </w:r>
      <w:r w:rsidR="00102728">
        <w:rPr>
          <w:rFonts w:ascii="Adobe Garamond Pro" w:hAnsi="Adobe Garamond Pro" w:cs="Calibri"/>
          <w:sz w:val="24"/>
          <w:szCs w:val="24"/>
        </w:rPr>
        <w:t>plats</w:t>
      </w:r>
      <w:r w:rsidRPr="00EE5412">
        <w:rPr>
          <w:rFonts w:ascii="Adobe Garamond Pro" w:hAnsi="Adobe Garamond Pro" w:cs="Calibri"/>
          <w:sz w:val="24"/>
          <w:szCs w:val="24"/>
        </w:rPr>
        <w:t xml:space="preserve"> som blir vackrare och mer lockande för boende och besökare.</w:t>
      </w:r>
      <w:r>
        <w:rPr>
          <w:rFonts w:ascii="Adobe Garamond Pro" w:hAnsi="Adobe Garamond Pro" w:cs="Calibri"/>
          <w:sz w:val="24"/>
          <w:szCs w:val="24"/>
        </w:rPr>
        <w:t xml:space="preserve"> Malmö Citysamverkans övergripande vision är ”Malmö City – för alla att älska och återuppleva”. </w:t>
      </w:r>
      <w:r w:rsidRPr="00EE5412">
        <w:rPr>
          <w:rFonts w:ascii="Adobe Garamond Pro" w:hAnsi="Adobe Garamond Pro" w:cs="Calibri"/>
          <w:sz w:val="24"/>
          <w:szCs w:val="24"/>
        </w:rPr>
        <w:t xml:space="preserve">Syftet är att med belysning förflytta city mot </w:t>
      </w:r>
      <w:r>
        <w:rPr>
          <w:rFonts w:ascii="Adobe Garamond Pro" w:hAnsi="Adobe Garamond Pro" w:cs="Calibri"/>
          <w:sz w:val="24"/>
          <w:szCs w:val="24"/>
        </w:rPr>
        <w:t xml:space="preserve">denna </w:t>
      </w:r>
      <w:r w:rsidRPr="00EE5412">
        <w:rPr>
          <w:rFonts w:ascii="Adobe Garamond Pro" w:hAnsi="Adobe Garamond Pro" w:cs="Calibri"/>
          <w:sz w:val="24"/>
          <w:szCs w:val="24"/>
        </w:rPr>
        <w:t>vision. Att förstärka upplevelse och identitet av välkomnande trygghet och ett attraktivt city under dygnets alla timmar. Att öka och underlätta möjligheten för besökare att hitta till city och att upplevelsen av att befinna sig i city är tydlig oavhängig tidpunkt på dygnet.</w:t>
      </w:r>
      <w:r w:rsidR="0042280E">
        <w:rPr>
          <w:rFonts w:ascii="Adobe Garamond Pro" w:hAnsi="Adobe Garamond Pro" w:cs="Calibri"/>
          <w:sz w:val="24"/>
          <w:szCs w:val="24"/>
        </w:rPr>
        <w:t xml:space="preserve"> </w:t>
      </w:r>
      <w:r w:rsidR="00EE5412" w:rsidRPr="00EE5412">
        <w:rPr>
          <w:rFonts w:ascii="Adobe Garamond Pro" w:hAnsi="Adobe Garamond Pro" w:cs="Calibri"/>
          <w:sz w:val="24"/>
          <w:szCs w:val="24"/>
        </w:rPr>
        <w:t>Malmö har vuxit och förväntas växa och därmed kommer staden och dess city att nyttjas fler timmar över dygnet.</w:t>
      </w:r>
    </w:p>
    <w:p w14:paraId="5C3D86BB" w14:textId="77777777" w:rsidR="00EE5412" w:rsidRPr="00EE5412" w:rsidRDefault="00EE5412" w:rsidP="00EE5412">
      <w:pPr>
        <w:spacing w:after="0" w:line="240" w:lineRule="auto"/>
        <w:rPr>
          <w:rFonts w:ascii="Adobe Garamond Pro" w:hAnsi="Adobe Garamond Pro" w:cs="Calibri"/>
          <w:b/>
          <w:bCs/>
          <w:sz w:val="24"/>
          <w:szCs w:val="24"/>
        </w:rPr>
      </w:pPr>
    </w:p>
    <w:p w14:paraId="627AC562" w14:textId="23EF8A1F" w:rsidR="00EE5412" w:rsidRPr="00EE5412" w:rsidRDefault="00EE5412" w:rsidP="00EE5412">
      <w:pPr>
        <w:spacing w:after="0" w:line="240" w:lineRule="auto"/>
        <w:rPr>
          <w:rFonts w:ascii="Adobe Garamond Pro" w:hAnsi="Adobe Garamond Pro" w:cs="Calibri"/>
          <w:sz w:val="24"/>
          <w:szCs w:val="24"/>
        </w:rPr>
      </w:pPr>
      <w:r w:rsidRPr="00EE5412">
        <w:rPr>
          <w:rFonts w:ascii="Adobe Garamond Pro" w:hAnsi="Adobe Garamond Pro" w:cs="Calibri"/>
          <w:sz w:val="24"/>
          <w:szCs w:val="24"/>
        </w:rPr>
        <w:t>Tävlingsuppgiften består i att ta fram ett gestaltningsförslag som förtydligar värdeord som sammanställts i fem grupper:</w:t>
      </w:r>
    </w:p>
    <w:p w14:paraId="1AF31D97" w14:textId="77777777" w:rsidR="00EE5412" w:rsidRPr="00EE5412" w:rsidRDefault="00EE5412" w:rsidP="00EE5412">
      <w:pPr>
        <w:spacing w:after="0" w:line="240" w:lineRule="auto"/>
        <w:rPr>
          <w:rFonts w:ascii="Adobe Garamond Pro" w:hAnsi="Adobe Garamond Pro" w:cs="Calibri"/>
          <w:sz w:val="24"/>
          <w:szCs w:val="24"/>
        </w:rPr>
      </w:pPr>
    </w:p>
    <w:p w14:paraId="6B3D3065" w14:textId="146FF742" w:rsidR="00EE5412" w:rsidRPr="00EE5412" w:rsidRDefault="00EE5412" w:rsidP="00EE5412">
      <w:pPr>
        <w:spacing w:after="0" w:line="240" w:lineRule="auto"/>
        <w:rPr>
          <w:rFonts w:ascii="Adobe Garamond Pro" w:hAnsi="Adobe Garamond Pro" w:cs="Calibri"/>
          <w:sz w:val="24"/>
          <w:szCs w:val="24"/>
        </w:rPr>
      </w:pPr>
      <w:r w:rsidRPr="00EE5412">
        <w:rPr>
          <w:rFonts w:ascii="Adobe Garamond Pro" w:hAnsi="Adobe Garamond Pro" w:cs="Calibri"/>
          <w:noProof/>
          <w:sz w:val="24"/>
          <w:szCs w:val="24"/>
        </w:rPr>
        <w:drawing>
          <wp:inline distT="0" distB="0" distL="0" distR="0" wp14:anchorId="3CECFE9A" wp14:editId="6AF03F52">
            <wp:extent cx="2299048" cy="1457325"/>
            <wp:effectExtent l="0" t="0" r="635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6998" cy="1494058"/>
                    </a:xfrm>
                    <a:prstGeom prst="rect">
                      <a:avLst/>
                    </a:prstGeom>
                    <a:noFill/>
                  </pic:spPr>
                </pic:pic>
              </a:graphicData>
            </a:graphic>
          </wp:inline>
        </w:drawing>
      </w:r>
      <w:r w:rsidR="00004674">
        <w:rPr>
          <w:rFonts w:ascii="Adobe Garamond Pro" w:hAnsi="Adobe Garamond Pro" w:cs="Calibri"/>
          <w:sz w:val="24"/>
          <w:szCs w:val="24"/>
        </w:rPr>
        <w:t xml:space="preserve">       </w:t>
      </w:r>
      <w:r w:rsidRPr="00EE5412">
        <w:rPr>
          <w:rFonts w:ascii="Adobe Garamond Pro" w:hAnsi="Adobe Garamond Pro" w:cs="Calibri"/>
          <w:noProof/>
          <w:sz w:val="24"/>
          <w:szCs w:val="24"/>
        </w:rPr>
        <w:drawing>
          <wp:inline distT="0" distB="0" distL="0" distR="0" wp14:anchorId="1DBA23C7" wp14:editId="4FC5F1D4">
            <wp:extent cx="2327910" cy="1456979"/>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3872" cy="1504521"/>
                    </a:xfrm>
                    <a:prstGeom prst="rect">
                      <a:avLst/>
                    </a:prstGeom>
                    <a:noFill/>
                  </pic:spPr>
                </pic:pic>
              </a:graphicData>
            </a:graphic>
          </wp:inline>
        </w:drawing>
      </w:r>
    </w:p>
    <w:p w14:paraId="25769153" w14:textId="77777777" w:rsidR="00EE5412" w:rsidRPr="00EE5412" w:rsidRDefault="00EE5412" w:rsidP="00EE5412">
      <w:pPr>
        <w:spacing w:after="0" w:line="240" w:lineRule="auto"/>
        <w:rPr>
          <w:rFonts w:ascii="Adobe Garamond Pro" w:hAnsi="Adobe Garamond Pro" w:cs="Calibri"/>
          <w:sz w:val="24"/>
          <w:szCs w:val="24"/>
        </w:rPr>
      </w:pPr>
    </w:p>
    <w:p w14:paraId="005989B3" w14:textId="67CFA846" w:rsidR="00EE5412" w:rsidRPr="00EE5412" w:rsidRDefault="00EE5412" w:rsidP="00EE5412">
      <w:pPr>
        <w:spacing w:after="0" w:line="240" w:lineRule="auto"/>
        <w:rPr>
          <w:rFonts w:ascii="Adobe Garamond Pro" w:hAnsi="Adobe Garamond Pro" w:cs="Calibri"/>
          <w:sz w:val="24"/>
          <w:szCs w:val="24"/>
        </w:rPr>
      </w:pPr>
      <w:r w:rsidRPr="00EE5412">
        <w:rPr>
          <w:rFonts w:ascii="Adobe Garamond Pro" w:hAnsi="Adobe Garamond Pro" w:cs="Calibri"/>
          <w:noProof/>
          <w:sz w:val="24"/>
          <w:szCs w:val="24"/>
        </w:rPr>
        <w:drawing>
          <wp:inline distT="0" distB="0" distL="0" distR="0" wp14:anchorId="2BE685C1" wp14:editId="5C8CD47B">
            <wp:extent cx="2326640" cy="895328"/>
            <wp:effectExtent l="0" t="0" r="0" b="63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3211" cy="920946"/>
                    </a:xfrm>
                    <a:prstGeom prst="rect">
                      <a:avLst/>
                    </a:prstGeom>
                    <a:noFill/>
                  </pic:spPr>
                </pic:pic>
              </a:graphicData>
            </a:graphic>
          </wp:inline>
        </w:drawing>
      </w:r>
      <w:r w:rsidR="00004674">
        <w:rPr>
          <w:rFonts w:ascii="Adobe Garamond Pro" w:hAnsi="Adobe Garamond Pro" w:cs="Calibri"/>
          <w:sz w:val="24"/>
          <w:szCs w:val="24"/>
        </w:rPr>
        <w:t xml:space="preserve">    </w:t>
      </w:r>
      <w:r w:rsidRPr="00EE5412">
        <w:rPr>
          <w:rFonts w:ascii="Adobe Garamond Pro" w:hAnsi="Adobe Garamond Pro" w:cs="Calibri"/>
          <w:noProof/>
          <w:sz w:val="24"/>
          <w:szCs w:val="24"/>
        </w:rPr>
        <w:drawing>
          <wp:inline distT="0" distB="0" distL="0" distR="0" wp14:anchorId="0CE5C1AF" wp14:editId="427840EF">
            <wp:extent cx="2218690" cy="893960"/>
            <wp:effectExtent l="0" t="0" r="0" b="190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4187" cy="916321"/>
                    </a:xfrm>
                    <a:prstGeom prst="rect">
                      <a:avLst/>
                    </a:prstGeom>
                    <a:noFill/>
                  </pic:spPr>
                </pic:pic>
              </a:graphicData>
            </a:graphic>
          </wp:inline>
        </w:drawing>
      </w:r>
    </w:p>
    <w:p w14:paraId="06045938" w14:textId="77777777" w:rsidR="00EE5412" w:rsidRPr="00EE5412" w:rsidRDefault="00EE5412" w:rsidP="00EE5412">
      <w:pPr>
        <w:spacing w:after="0" w:line="240" w:lineRule="auto"/>
        <w:rPr>
          <w:rFonts w:ascii="Adobe Garamond Pro" w:hAnsi="Adobe Garamond Pro" w:cs="Calibri"/>
          <w:sz w:val="24"/>
          <w:szCs w:val="24"/>
        </w:rPr>
      </w:pPr>
    </w:p>
    <w:p w14:paraId="6FDF6DDE" w14:textId="77777777" w:rsidR="00EE5412" w:rsidRPr="00EE5412" w:rsidRDefault="00EE5412" w:rsidP="00EE5412">
      <w:pPr>
        <w:spacing w:after="0" w:line="240" w:lineRule="auto"/>
        <w:rPr>
          <w:rFonts w:ascii="Adobe Garamond Pro" w:hAnsi="Adobe Garamond Pro" w:cs="Calibri"/>
          <w:sz w:val="24"/>
          <w:szCs w:val="24"/>
        </w:rPr>
      </w:pPr>
      <w:r w:rsidRPr="00EE5412">
        <w:rPr>
          <w:rFonts w:ascii="Adobe Garamond Pro" w:hAnsi="Adobe Garamond Pro" w:cs="Calibri"/>
          <w:noProof/>
          <w:sz w:val="24"/>
          <w:szCs w:val="24"/>
        </w:rPr>
        <w:drawing>
          <wp:inline distT="0" distB="0" distL="0" distR="0" wp14:anchorId="7C8D7A0C" wp14:editId="5A902AB3">
            <wp:extent cx="3625580" cy="667372"/>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1809" cy="720059"/>
                    </a:xfrm>
                    <a:prstGeom prst="rect">
                      <a:avLst/>
                    </a:prstGeom>
                    <a:noFill/>
                  </pic:spPr>
                </pic:pic>
              </a:graphicData>
            </a:graphic>
          </wp:inline>
        </w:drawing>
      </w:r>
    </w:p>
    <w:p w14:paraId="6986D285" w14:textId="77777777" w:rsidR="00EE5412" w:rsidRPr="00EE5412" w:rsidRDefault="00EE5412" w:rsidP="00EE5412">
      <w:pPr>
        <w:spacing w:after="0" w:line="240" w:lineRule="auto"/>
        <w:rPr>
          <w:rFonts w:ascii="Adobe Garamond Pro" w:hAnsi="Adobe Garamond Pro" w:cs="Calibri"/>
          <w:sz w:val="24"/>
          <w:szCs w:val="24"/>
        </w:rPr>
      </w:pPr>
    </w:p>
    <w:p w14:paraId="2DC50887" w14:textId="122408A2" w:rsidR="00EE5412" w:rsidRDefault="0042280E" w:rsidP="00EE5412">
      <w:pPr>
        <w:spacing w:after="0" w:line="240" w:lineRule="auto"/>
        <w:rPr>
          <w:rFonts w:ascii="Adobe Garamond Pro" w:hAnsi="Adobe Garamond Pro" w:cs="Calibri"/>
          <w:sz w:val="24"/>
          <w:szCs w:val="24"/>
        </w:rPr>
      </w:pPr>
      <w:r w:rsidRPr="00EE5412">
        <w:rPr>
          <w:rFonts w:ascii="Adobe Garamond Pro" w:hAnsi="Adobe Garamond Pro" w:cs="Calibri"/>
          <w:sz w:val="24"/>
          <w:szCs w:val="24"/>
        </w:rPr>
        <w:t>Gestaltningsförslaget ska visa på hur besökare ”finner vägen” från den yttre gränsen av området och in i city. Det behöver förmedla känslan av upplevelsen av att vara i city. Likaså skall förslaget påvisa en tanke om hur city upplevs över 24 timmar.</w:t>
      </w:r>
      <w:r w:rsidR="00861986">
        <w:rPr>
          <w:rFonts w:ascii="Adobe Garamond Pro" w:hAnsi="Adobe Garamond Pro" w:cs="Calibri"/>
          <w:sz w:val="24"/>
          <w:szCs w:val="24"/>
        </w:rPr>
        <w:t xml:space="preserve"> Förslaget </w:t>
      </w:r>
      <w:r w:rsidR="00EE5412" w:rsidRPr="00EE5412">
        <w:rPr>
          <w:rFonts w:ascii="Adobe Garamond Pro" w:hAnsi="Adobe Garamond Pro" w:cs="Calibri"/>
          <w:sz w:val="24"/>
          <w:szCs w:val="24"/>
        </w:rPr>
        <w:t>kan inkludera bidragande åtgärder av olika parter i Malmö Citysamverkan</w:t>
      </w:r>
      <w:r w:rsidR="00861986">
        <w:rPr>
          <w:rFonts w:ascii="Adobe Garamond Pro" w:hAnsi="Adobe Garamond Pro" w:cs="Calibri"/>
          <w:sz w:val="24"/>
          <w:szCs w:val="24"/>
        </w:rPr>
        <w:t xml:space="preserve">, nämligen </w:t>
      </w:r>
      <w:r w:rsidR="00EE5412" w:rsidRPr="00EE5412">
        <w:rPr>
          <w:rFonts w:ascii="Adobe Garamond Pro" w:hAnsi="Adobe Garamond Pro" w:cs="Calibri"/>
          <w:sz w:val="24"/>
          <w:szCs w:val="24"/>
        </w:rPr>
        <w:t>fastighetsägare, handel</w:t>
      </w:r>
      <w:r w:rsidR="00861986">
        <w:rPr>
          <w:rFonts w:ascii="Adobe Garamond Pro" w:hAnsi="Adobe Garamond Pro" w:cs="Calibri"/>
          <w:sz w:val="24"/>
          <w:szCs w:val="24"/>
        </w:rPr>
        <w:t xml:space="preserve">, restaurang, hotell eller annan </w:t>
      </w:r>
      <w:r w:rsidR="00EE5412" w:rsidRPr="00EE5412">
        <w:rPr>
          <w:rFonts w:ascii="Adobe Garamond Pro" w:hAnsi="Adobe Garamond Pro" w:cs="Calibri"/>
          <w:sz w:val="24"/>
          <w:szCs w:val="24"/>
        </w:rPr>
        <w:t xml:space="preserve">näringsverksamhet </w:t>
      </w:r>
      <w:r w:rsidR="00861986">
        <w:rPr>
          <w:rFonts w:ascii="Adobe Garamond Pro" w:hAnsi="Adobe Garamond Pro" w:cs="Calibri"/>
          <w:sz w:val="24"/>
          <w:szCs w:val="24"/>
        </w:rPr>
        <w:t>samt</w:t>
      </w:r>
      <w:r w:rsidR="00861986" w:rsidRPr="00861986">
        <w:rPr>
          <w:rFonts w:ascii="Adobe Garamond Pro" w:hAnsi="Adobe Garamond Pro" w:cs="Calibri"/>
          <w:sz w:val="24"/>
          <w:szCs w:val="24"/>
        </w:rPr>
        <w:t xml:space="preserve"> </w:t>
      </w:r>
      <w:r w:rsidR="00861986" w:rsidRPr="00EE5412">
        <w:rPr>
          <w:rFonts w:ascii="Adobe Garamond Pro" w:hAnsi="Adobe Garamond Pro" w:cs="Calibri"/>
          <w:sz w:val="24"/>
          <w:szCs w:val="24"/>
        </w:rPr>
        <w:t>Malmö stad</w:t>
      </w:r>
      <w:r w:rsidR="00EE5412" w:rsidRPr="00EE5412">
        <w:rPr>
          <w:rFonts w:ascii="Adobe Garamond Pro" w:hAnsi="Adobe Garamond Pro" w:cs="Calibri"/>
          <w:sz w:val="24"/>
          <w:szCs w:val="24"/>
        </w:rPr>
        <w:t>. Det kan gälla allmän belysning, specialbelysning, fasadbelysning och till exempel skyltfönster.</w:t>
      </w:r>
    </w:p>
    <w:p w14:paraId="25B6F57F" w14:textId="77777777" w:rsidR="00861986" w:rsidRDefault="00861986" w:rsidP="00861986">
      <w:pPr>
        <w:spacing w:after="0" w:line="240" w:lineRule="auto"/>
        <w:rPr>
          <w:rFonts w:ascii="Adobe Garamond Pro" w:hAnsi="Adobe Garamond Pro" w:cs="Calibri"/>
          <w:sz w:val="24"/>
          <w:szCs w:val="24"/>
        </w:rPr>
      </w:pPr>
    </w:p>
    <w:p w14:paraId="6DCAC0EA" w14:textId="7881A919" w:rsidR="00650A26" w:rsidRDefault="00650A26" w:rsidP="00861986">
      <w:pPr>
        <w:spacing w:after="0" w:line="240" w:lineRule="auto"/>
        <w:rPr>
          <w:rFonts w:ascii="Adobe Garamond Pro" w:eastAsia="Times New Roman" w:hAnsi="Adobe Garamond Pro" w:cs="Times New Roman"/>
          <w:sz w:val="24"/>
          <w:szCs w:val="24"/>
          <w:lang w:eastAsia="sv-SE"/>
        </w:rPr>
      </w:pPr>
      <w:r w:rsidRPr="00650A26">
        <w:rPr>
          <w:rFonts w:ascii="Adobe Garamond Pro" w:eastAsia="Times New Roman" w:hAnsi="Adobe Garamond Pro" w:cs="Times New Roman"/>
          <w:sz w:val="24"/>
          <w:szCs w:val="24"/>
          <w:lang w:eastAsia="sv-SE"/>
        </w:rPr>
        <w:t>”Vi ser verkligen fram emot att gå igenom alla tävlingsbidrag och genom andras ögon få se vad ljuset kan bidra med i utvecklingen av Malmö city</w:t>
      </w:r>
      <w:r>
        <w:rPr>
          <w:rFonts w:ascii="Adobe Garamond Pro" w:eastAsia="Times New Roman" w:hAnsi="Adobe Garamond Pro" w:cs="Times New Roman"/>
          <w:sz w:val="24"/>
          <w:szCs w:val="24"/>
          <w:lang w:eastAsia="sv-SE"/>
        </w:rPr>
        <w:t>,</w:t>
      </w:r>
      <w:bookmarkStart w:id="0" w:name="_GoBack"/>
      <w:bookmarkEnd w:id="0"/>
      <w:r w:rsidRPr="00650A26">
        <w:rPr>
          <w:rFonts w:ascii="Adobe Garamond Pro" w:eastAsia="Times New Roman" w:hAnsi="Adobe Garamond Pro" w:cs="Times New Roman"/>
          <w:sz w:val="24"/>
          <w:szCs w:val="24"/>
          <w:lang w:eastAsia="sv-SE"/>
        </w:rPr>
        <w:t xml:space="preserve"> samt den upplevelse </w:t>
      </w:r>
      <w:r>
        <w:rPr>
          <w:rFonts w:ascii="Adobe Garamond Pro" w:eastAsia="Times New Roman" w:hAnsi="Adobe Garamond Pro" w:cs="Times New Roman"/>
          <w:sz w:val="24"/>
          <w:szCs w:val="24"/>
          <w:lang w:eastAsia="sv-SE"/>
        </w:rPr>
        <w:t xml:space="preserve">som </w:t>
      </w:r>
      <w:r w:rsidRPr="00650A26">
        <w:rPr>
          <w:rFonts w:ascii="Adobe Garamond Pro" w:eastAsia="Times New Roman" w:hAnsi="Adobe Garamond Pro" w:cs="Times New Roman"/>
          <w:sz w:val="24"/>
          <w:szCs w:val="24"/>
          <w:lang w:eastAsia="sv-SE"/>
        </w:rPr>
        <w:t>besökare och boende kan få av vår gemensamma plats med ljuset som ledstjärna. Denna tävling är ett spännande tillskott till vårt övriga arbete med stadskärnan”, säger Pia Sandin, VD på Malmö Citysamverkan.</w:t>
      </w:r>
    </w:p>
    <w:p w14:paraId="5942BAB2" w14:textId="70011847" w:rsidR="009B2379" w:rsidRDefault="009B2379" w:rsidP="00EE5412">
      <w:pPr>
        <w:spacing w:after="0" w:line="240" w:lineRule="auto"/>
        <w:rPr>
          <w:rFonts w:ascii="Adobe Garamond Pro" w:hAnsi="Adobe Garamond Pro" w:cs="Calibri"/>
          <w:sz w:val="24"/>
          <w:szCs w:val="24"/>
        </w:rPr>
      </w:pPr>
    </w:p>
    <w:p w14:paraId="2F0A0297" w14:textId="0B6BDA3D" w:rsidR="009B2379" w:rsidRPr="00EE5412" w:rsidRDefault="009B2379" w:rsidP="009B2379">
      <w:pPr>
        <w:spacing w:after="0" w:line="240" w:lineRule="auto"/>
        <w:rPr>
          <w:rFonts w:ascii="Adobe Garamond Pro" w:hAnsi="Adobe Garamond Pro" w:cs="Calibri"/>
          <w:i/>
          <w:iCs/>
          <w:sz w:val="24"/>
          <w:szCs w:val="24"/>
        </w:rPr>
      </w:pPr>
      <w:r w:rsidRPr="00EE5412">
        <w:rPr>
          <w:rFonts w:ascii="Adobe Garamond Pro" w:hAnsi="Adobe Garamond Pro" w:cs="Calibri"/>
          <w:sz w:val="24"/>
          <w:szCs w:val="24"/>
        </w:rPr>
        <w:t>Förslage</w:t>
      </w:r>
      <w:r>
        <w:rPr>
          <w:rFonts w:ascii="Adobe Garamond Pro" w:hAnsi="Adobe Garamond Pro" w:cs="Calibri"/>
          <w:sz w:val="24"/>
          <w:szCs w:val="24"/>
        </w:rPr>
        <w:t>n</w:t>
      </w:r>
      <w:r w:rsidRPr="00EE5412">
        <w:rPr>
          <w:rFonts w:ascii="Adobe Garamond Pro" w:hAnsi="Adobe Garamond Pro" w:cs="Calibri"/>
          <w:sz w:val="24"/>
          <w:szCs w:val="24"/>
        </w:rPr>
        <w:t xml:space="preserve"> kommer att bedömas utifrån de krav och önskemål som ställ</w:t>
      </w:r>
      <w:r w:rsidR="00861986">
        <w:rPr>
          <w:rFonts w:ascii="Adobe Garamond Pro" w:hAnsi="Adobe Garamond Pro" w:cs="Calibri"/>
          <w:sz w:val="24"/>
          <w:szCs w:val="24"/>
        </w:rPr>
        <w:t>t</w:t>
      </w:r>
      <w:r w:rsidRPr="00EE5412">
        <w:rPr>
          <w:rFonts w:ascii="Adobe Garamond Pro" w:hAnsi="Adobe Garamond Pro" w:cs="Calibri"/>
          <w:sz w:val="24"/>
          <w:szCs w:val="24"/>
        </w:rPr>
        <w:t xml:space="preserve">s i </w:t>
      </w:r>
      <w:r>
        <w:rPr>
          <w:rFonts w:ascii="Adobe Garamond Pro" w:hAnsi="Adobe Garamond Pro" w:cs="Calibri"/>
          <w:sz w:val="24"/>
          <w:szCs w:val="24"/>
        </w:rPr>
        <w:t>tävlingsprogrammet</w:t>
      </w:r>
      <w:r w:rsidRPr="00EE5412">
        <w:rPr>
          <w:rFonts w:ascii="Adobe Garamond Pro" w:hAnsi="Adobe Garamond Pro" w:cs="Calibri"/>
          <w:sz w:val="24"/>
          <w:szCs w:val="24"/>
        </w:rPr>
        <w:t xml:space="preserve"> och utifrån kriterier</w:t>
      </w:r>
      <w:r w:rsidR="003211DB">
        <w:rPr>
          <w:rFonts w:ascii="Adobe Garamond Pro" w:hAnsi="Adobe Garamond Pro" w:cs="Calibri"/>
          <w:sz w:val="24"/>
          <w:szCs w:val="24"/>
        </w:rPr>
        <w:t>na</w:t>
      </w:r>
      <w:r w:rsidRPr="00EE5412">
        <w:rPr>
          <w:rFonts w:ascii="Adobe Garamond Pro" w:hAnsi="Adobe Garamond Pro" w:cs="Calibri"/>
          <w:sz w:val="24"/>
          <w:szCs w:val="24"/>
        </w:rPr>
        <w:t>:</w:t>
      </w:r>
      <w:r>
        <w:rPr>
          <w:rFonts w:ascii="Adobe Garamond Pro" w:hAnsi="Adobe Garamond Pro" w:cs="Calibri"/>
          <w:sz w:val="24"/>
          <w:szCs w:val="24"/>
        </w:rPr>
        <w:t xml:space="preserve"> </w:t>
      </w:r>
      <w:r w:rsidRPr="00EE5412">
        <w:rPr>
          <w:rFonts w:ascii="Adobe Garamond Pro" w:hAnsi="Adobe Garamond Pro" w:cs="Calibri"/>
          <w:i/>
          <w:iCs/>
          <w:sz w:val="24"/>
          <w:szCs w:val="24"/>
        </w:rPr>
        <w:t>Funktion</w:t>
      </w:r>
      <w:r>
        <w:rPr>
          <w:rFonts w:ascii="Adobe Garamond Pro" w:hAnsi="Adobe Garamond Pro" w:cs="Calibri"/>
          <w:i/>
          <w:iCs/>
          <w:sz w:val="24"/>
          <w:szCs w:val="24"/>
        </w:rPr>
        <w:t xml:space="preserve">, </w:t>
      </w:r>
      <w:r w:rsidRPr="00EE5412">
        <w:rPr>
          <w:rFonts w:ascii="Adobe Garamond Pro" w:hAnsi="Adobe Garamond Pro" w:cs="Calibri"/>
          <w:i/>
          <w:iCs/>
          <w:sz w:val="24"/>
          <w:szCs w:val="24"/>
        </w:rPr>
        <w:t>Utvecklingsbarhet</w:t>
      </w:r>
      <w:r>
        <w:rPr>
          <w:rFonts w:ascii="Adobe Garamond Pro" w:hAnsi="Adobe Garamond Pro" w:cs="Calibri"/>
          <w:i/>
          <w:iCs/>
          <w:sz w:val="24"/>
          <w:szCs w:val="24"/>
        </w:rPr>
        <w:t xml:space="preserve">, </w:t>
      </w:r>
      <w:r w:rsidRPr="00EE5412">
        <w:rPr>
          <w:rFonts w:ascii="Adobe Garamond Pro" w:hAnsi="Adobe Garamond Pro" w:cs="Calibri"/>
          <w:i/>
          <w:iCs/>
          <w:sz w:val="24"/>
          <w:szCs w:val="24"/>
        </w:rPr>
        <w:t>Nytänkande</w:t>
      </w:r>
      <w:r>
        <w:rPr>
          <w:rFonts w:ascii="Adobe Garamond Pro" w:hAnsi="Adobe Garamond Pro" w:cs="Calibri"/>
          <w:i/>
          <w:iCs/>
          <w:sz w:val="24"/>
          <w:szCs w:val="24"/>
        </w:rPr>
        <w:t xml:space="preserve">, </w:t>
      </w:r>
      <w:r w:rsidRPr="00EE5412">
        <w:rPr>
          <w:rFonts w:ascii="Adobe Garamond Pro" w:hAnsi="Adobe Garamond Pro" w:cs="Calibri"/>
          <w:i/>
          <w:iCs/>
          <w:sz w:val="24"/>
          <w:szCs w:val="24"/>
        </w:rPr>
        <w:t>Social hållbarhet</w:t>
      </w:r>
      <w:r w:rsidR="00102728">
        <w:rPr>
          <w:rFonts w:ascii="Adobe Garamond Pro" w:hAnsi="Adobe Garamond Pro" w:cs="Calibri"/>
          <w:i/>
          <w:iCs/>
          <w:sz w:val="24"/>
          <w:szCs w:val="24"/>
        </w:rPr>
        <w:t>.</w:t>
      </w:r>
    </w:p>
    <w:p w14:paraId="5CDDB711" w14:textId="40C4FBEA" w:rsidR="009B2379" w:rsidRDefault="009B2379" w:rsidP="00EE5412">
      <w:pPr>
        <w:spacing w:after="0" w:line="240" w:lineRule="auto"/>
        <w:rPr>
          <w:rFonts w:ascii="Adobe Garamond Pro" w:hAnsi="Adobe Garamond Pro" w:cs="Calibri"/>
          <w:sz w:val="24"/>
          <w:szCs w:val="24"/>
        </w:rPr>
      </w:pPr>
    </w:p>
    <w:p w14:paraId="600119B2" w14:textId="27791DAE" w:rsidR="009B2379" w:rsidRPr="00EE5412" w:rsidRDefault="003211DB" w:rsidP="00EE5412">
      <w:pPr>
        <w:spacing w:after="0" w:line="240" w:lineRule="auto"/>
        <w:rPr>
          <w:rFonts w:ascii="Adobe Garamond Pro" w:hAnsi="Adobe Garamond Pro" w:cs="Calibri"/>
          <w:sz w:val="24"/>
          <w:szCs w:val="24"/>
        </w:rPr>
      </w:pPr>
      <w:r>
        <w:rPr>
          <w:rFonts w:ascii="Adobe Garamond Pro" w:hAnsi="Adobe Garamond Pro" w:cs="Calibri"/>
          <w:sz w:val="24"/>
          <w:szCs w:val="24"/>
        </w:rPr>
        <w:t>S</w:t>
      </w:r>
      <w:r w:rsidR="009B2379">
        <w:rPr>
          <w:rFonts w:ascii="Adobe Garamond Pro" w:hAnsi="Adobe Garamond Pro" w:cs="Calibri"/>
          <w:sz w:val="24"/>
          <w:szCs w:val="24"/>
        </w:rPr>
        <w:t xml:space="preserve">enast fredagen 3 juli </w:t>
      </w:r>
      <w:r>
        <w:rPr>
          <w:rFonts w:ascii="Adobe Garamond Pro" w:hAnsi="Adobe Garamond Pro" w:cs="Calibri"/>
          <w:sz w:val="24"/>
          <w:szCs w:val="24"/>
        </w:rPr>
        <w:t>ska deltagande företag ha skickat sina förslag till Malmö Citysamverkan och</w:t>
      </w:r>
      <w:r w:rsidR="009B2379">
        <w:rPr>
          <w:rFonts w:ascii="Adobe Garamond Pro" w:hAnsi="Adobe Garamond Pro" w:cs="Calibri"/>
          <w:sz w:val="24"/>
          <w:szCs w:val="24"/>
        </w:rPr>
        <w:t xml:space="preserve"> juryn kommer att </w:t>
      </w:r>
      <w:r>
        <w:rPr>
          <w:rFonts w:ascii="Adobe Garamond Pro" w:hAnsi="Adobe Garamond Pro" w:cs="Calibri"/>
          <w:sz w:val="24"/>
          <w:szCs w:val="24"/>
        </w:rPr>
        <w:t>publicera</w:t>
      </w:r>
      <w:r w:rsidR="009B2379">
        <w:rPr>
          <w:rFonts w:ascii="Adobe Garamond Pro" w:hAnsi="Adobe Garamond Pro" w:cs="Calibri"/>
          <w:sz w:val="24"/>
          <w:szCs w:val="24"/>
        </w:rPr>
        <w:t xml:space="preserve"> </w:t>
      </w:r>
      <w:r w:rsidR="009B2379" w:rsidRPr="00EE5412">
        <w:rPr>
          <w:rFonts w:ascii="Adobe Garamond Pro" w:hAnsi="Adobe Garamond Pro" w:cs="Calibri"/>
          <w:sz w:val="24"/>
          <w:szCs w:val="24"/>
        </w:rPr>
        <w:t>sitt utlåtande och rekommendationer för ytterligare bearbetning</w:t>
      </w:r>
      <w:r w:rsidR="009B2379">
        <w:rPr>
          <w:rFonts w:ascii="Adobe Garamond Pro" w:hAnsi="Adobe Garamond Pro" w:cs="Calibri"/>
          <w:sz w:val="24"/>
          <w:szCs w:val="24"/>
        </w:rPr>
        <w:t xml:space="preserve"> under vecka 34.</w:t>
      </w:r>
      <w:r w:rsidR="00861986">
        <w:rPr>
          <w:rFonts w:ascii="Adobe Garamond Pro" w:hAnsi="Adobe Garamond Pro" w:cs="Calibri"/>
          <w:sz w:val="24"/>
          <w:szCs w:val="24"/>
        </w:rPr>
        <w:t xml:space="preserve"> Juryn består av följande:</w:t>
      </w:r>
    </w:p>
    <w:p w14:paraId="695E274F" w14:textId="77777777" w:rsidR="00D82B01" w:rsidRPr="00EE5412" w:rsidRDefault="00D82B01" w:rsidP="00EE5412">
      <w:pPr>
        <w:spacing w:after="0" w:line="240" w:lineRule="auto"/>
        <w:rPr>
          <w:rFonts w:ascii="Adobe Garamond Pro" w:hAnsi="Adobe Garamond Pro" w:cs="Calibri"/>
          <w:b/>
          <w:bCs/>
          <w:sz w:val="24"/>
          <w:szCs w:val="24"/>
        </w:rPr>
      </w:pPr>
    </w:p>
    <w:p w14:paraId="70D85AAD" w14:textId="77777777" w:rsidR="00F60829" w:rsidRDefault="00EE5412" w:rsidP="00EE5412">
      <w:pPr>
        <w:spacing w:after="0" w:line="240" w:lineRule="auto"/>
        <w:rPr>
          <w:rFonts w:ascii="Adobe Garamond Pro" w:hAnsi="Adobe Garamond Pro" w:cs="Calibri"/>
          <w:sz w:val="24"/>
          <w:szCs w:val="24"/>
        </w:rPr>
      </w:pPr>
      <w:r w:rsidRPr="001C2E72">
        <w:rPr>
          <w:rFonts w:ascii="Adobe Garamond Pro" w:hAnsi="Adobe Garamond Pro" w:cs="Calibri"/>
          <w:sz w:val="24"/>
          <w:szCs w:val="24"/>
        </w:rPr>
        <w:t>Stadsbyggnadskontoret, Marcus Horning</w:t>
      </w:r>
      <w:r w:rsidR="00F60829">
        <w:rPr>
          <w:rFonts w:ascii="Adobe Garamond Pro" w:hAnsi="Adobe Garamond Pro" w:cs="Calibri"/>
          <w:sz w:val="24"/>
          <w:szCs w:val="24"/>
        </w:rPr>
        <w:t xml:space="preserve"> – ordförande </w:t>
      </w:r>
    </w:p>
    <w:p w14:paraId="1281241D" w14:textId="6DABBF57" w:rsidR="00EE5412" w:rsidRPr="006340FE" w:rsidRDefault="00EE5412" w:rsidP="00EE5412">
      <w:pPr>
        <w:spacing w:after="0" w:line="240" w:lineRule="auto"/>
        <w:rPr>
          <w:rFonts w:ascii="Adobe Garamond Pro" w:hAnsi="Adobe Garamond Pro" w:cs="Calibri"/>
          <w:sz w:val="24"/>
          <w:szCs w:val="24"/>
        </w:rPr>
      </w:pPr>
      <w:r w:rsidRPr="006340FE">
        <w:rPr>
          <w:rFonts w:ascii="Adobe Garamond Pro" w:hAnsi="Adobe Garamond Pro" w:cs="Calibri"/>
          <w:sz w:val="24"/>
          <w:szCs w:val="24"/>
        </w:rPr>
        <w:t>Fastighets- och gatukontoret, Anna Bertilson</w:t>
      </w:r>
    </w:p>
    <w:p w14:paraId="7F53275A" w14:textId="77777777" w:rsidR="00EE5412" w:rsidRPr="006340FE" w:rsidRDefault="00EE5412" w:rsidP="00EE5412">
      <w:pPr>
        <w:spacing w:after="0" w:line="240" w:lineRule="auto"/>
        <w:rPr>
          <w:rFonts w:ascii="Adobe Garamond Pro" w:hAnsi="Adobe Garamond Pro" w:cs="Calibri"/>
          <w:sz w:val="24"/>
          <w:szCs w:val="24"/>
        </w:rPr>
      </w:pPr>
      <w:r w:rsidRPr="006340FE">
        <w:rPr>
          <w:rFonts w:ascii="Adobe Garamond Pro" w:hAnsi="Adobe Garamond Pro" w:cs="Calibri"/>
          <w:sz w:val="24"/>
          <w:szCs w:val="24"/>
        </w:rPr>
        <w:t>Tekniska nämnden, Andreas Schönström</w:t>
      </w:r>
    </w:p>
    <w:p w14:paraId="34199817" w14:textId="77777777" w:rsidR="00EE5412" w:rsidRPr="00D87A5D" w:rsidRDefault="00EE5412" w:rsidP="00EE5412">
      <w:pPr>
        <w:spacing w:after="0" w:line="240" w:lineRule="auto"/>
        <w:rPr>
          <w:rFonts w:ascii="Adobe Garamond Pro" w:hAnsi="Adobe Garamond Pro" w:cs="Calibri"/>
          <w:sz w:val="24"/>
          <w:szCs w:val="24"/>
        </w:rPr>
      </w:pPr>
      <w:r w:rsidRPr="00D87A5D">
        <w:rPr>
          <w:rFonts w:ascii="Adobe Garamond Pro" w:hAnsi="Adobe Garamond Pro" w:cs="Calibri"/>
          <w:sz w:val="24"/>
          <w:szCs w:val="24"/>
        </w:rPr>
        <w:t>Svenska Stadskärnor, Björn Bergman</w:t>
      </w:r>
    </w:p>
    <w:p w14:paraId="54EC6F83" w14:textId="77777777" w:rsidR="00EE5412" w:rsidRPr="00D87A5D" w:rsidRDefault="00EE5412" w:rsidP="00EE5412">
      <w:pPr>
        <w:spacing w:after="0" w:line="240" w:lineRule="auto"/>
        <w:rPr>
          <w:rFonts w:ascii="Adobe Garamond Pro" w:hAnsi="Adobe Garamond Pro" w:cs="Calibri"/>
          <w:sz w:val="24"/>
          <w:szCs w:val="24"/>
        </w:rPr>
      </w:pPr>
      <w:r w:rsidRPr="00D87A5D">
        <w:rPr>
          <w:rFonts w:ascii="Adobe Garamond Pro" w:hAnsi="Adobe Garamond Pro" w:cs="Calibri"/>
          <w:sz w:val="24"/>
          <w:szCs w:val="24"/>
        </w:rPr>
        <w:t>Fastighetsägarna S</w:t>
      </w:r>
      <w:r w:rsidR="008E3C17">
        <w:rPr>
          <w:rFonts w:ascii="Adobe Garamond Pro" w:hAnsi="Adobe Garamond Pro" w:cs="Calibri"/>
          <w:sz w:val="24"/>
          <w:szCs w:val="24"/>
        </w:rPr>
        <w:t>yd</w:t>
      </w:r>
      <w:r w:rsidRPr="00D87A5D">
        <w:rPr>
          <w:rFonts w:ascii="Adobe Garamond Pro" w:hAnsi="Adobe Garamond Pro" w:cs="Calibri"/>
          <w:sz w:val="24"/>
          <w:szCs w:val="24"/>
        </w:rPr>
        <w:t>, Susanne Rickardsson</w:t>
      </w:r>
    </w:p>
    <w:p w14:paraId="0D7EE789" w14:textId="7625ED8A" w:rsidR="00EE5412" w:rsidRDefault="00EE5412" w:rsidP="00EE5412">
      <w:pPr>
        <w:spacing w:after="0" w:line="240" w:lineRule="auto"/>
        <w:rPr>
          <w:rFonts w:ascii="Adobe Garamond Pro" w:hAnsi="Adobe Garamond Pro" w:cs="Calibri"/>
          <w:sz w:val="24"/>
          <w:szCs w:val="24"/>
        </w:rPr>
      </w:pPr>
      <w:r w:rsidRPr="00D87A5D">
        <w:rPr>
          <w:rFonts w:ascii="Adobe Garamond Pro" w:hAnsi="Adobe Garamond Pro" w:cs="Calibri"/>
          <w:sz w:val="24"/>
          <w:szCs w:val="24"/>
        </w:rPr>
        <w:t>Svensk Handel, Marie Enhörning</w:t>
      </w:r>
    </w:p>
    <w:p w14:paraId="2816BD12" w14:textId="0B6031C9" w:rsidR="003211DB" w:rsidRPr="00650A26" w:rsidRDefault="003211DB" w:rsidP="00EE5412">
      <w:pPr>
        <w:spacing w:after="0" w:line="240" w:lineRule="auto"/>
        <w:rPr>
          <w:rFonts w:ascii="Adobe Garamond Pro" w:hAnsi="Adobe Garamond Pro" w:cs="Calibri"/>
          <w:sz w:val="18"/>
          <w:szCs w:val="18"/>
        </w:rPr>
      </w:pPr>
    </w:p>
    <w:p w14:paraId="0462A21F" w14:textId="127B6078" w:rsidR="003211DB" w:rsidRDefault="003211DB" w:rsidP="00EE5412">
      <w:pPr>
        <w:spacing w:after="0" w:line="240" w:lineRule="auto"/>
        <w:rPr>
          <w:rFonts w:ascii="Adobe Garamond Pro" w:hAnsi="Adobe Garamond Pro" w:cs="Calibri"/>
          <w:sz w:val="24"/>
          <w:szCs w:val="24"/>
        </w:rPr>
      </w:pPr>
      <w:r>
        <w:rPr>
          <w:rFonts w:ascii="Adobe Garamond Pro" w:hAnsi="Adobe Garamond Pro" w:cs="Calibri"/>
          <w:sz w:val="24"/>
          <w:szCs w:val="24"/>
        </w:rPr>
        <w:t>Malmö Citysamverkan, Pia Sandin – sekreterare</w:t>
      </w:r>
    </w:p>
    <w:p w14:paraId="5297B168" w14:textId="77777777" w:rsidR="003211DB" w:rsidRPr="00650A26" w:rsidRDefault="003211DB" w:rsidP="003211DB">
      <w:pPr>
        <w:spacing w:after="0" w:line="240" w:lineRule="auto"/>
        <w:rPr>
          <w:rFonts w:ascii="Adobe Garamond Pro" w:eastAsia="Times New Roman" w:hAnsi="Adobe Garamond Pro" w:cs="Times New Roman"/>
          <w:lang w:eastAsia="sv-SE"/>
        </w:rPr>
      </w:pPr>
    </w:p>
    <w:p w14:paraId="207DC457" w14:textId="77777777" w:rsidR="003211DB" w:rsidRDefault="003211DB" w:rsidP="003211DB">
      <w:pPr>
        <w:pStyle w:val="BlrutorFrutiger9p"/>
        <w:jc w:val="left"/>
        <w:rPr>
          <w:rFonts w:asciiTheme="minorHAnsi" w:hAnsiTheme="minorHAnsi" w:cs="Times New Roman"/>
          <w:sz w:val="22"/>
          <w:szCs w:val="22"/>
        </w:rPr>
      </w:pPr>
      <w:r>
        <w:rPr>
          <w:rFonts w:asciiTheme="minorHAnsi" w:hAnsiTheme="minorHAnsi" w:cs="Times New Roman"/>
          <w:sz w:val="22"/>
          <w:szCs w:val="22"/>
        </w:rPr>
        <w:t xml:space="preserve">För mer information kontakta: </w:t>
      </w:r>
    </w:p>
    <w:p w14:paraId="485BE9D2" w14:textId="75B7F998" w:rsidR="00861986" w:rsidRDefault="003211DB" w:rsidP="00650A26">
      <w:pPr>
        <w:pStyle w:val="BlrutorFrutiger9p"/>
        <w:jc w:val="left"/>
        <w:rPr>
          <w:rFonts w:asciiTheme="minorHAnsi" w:hAnsiTheme="minorHAnsi" w:cs="Times New Roman"/>
          <w:sz w:val="22"/>
          <w:szCs w:val="22"/>
          <w:lang w:val="fr-FR"/>
        </w:rPr>
      </w:pPr>
      <w:r>
        <w:rPr>
          <w:rFonts w:asciiTheme="minorHAnsi" w:hAnsiTheme="minorHAnsi" w:cs="Times New Roman"/>
          <w:sz w:val="22"/>
          <w:szCs w:val="22"/>
        </w:rPr>
        <w:t xml:space="preserve">Pia </w:t>
      </w:r>
      <w:r>
        <w:rPr>
          <w:rFonts w:asciiTheme="minorHAnsi" w:hAnsiTheme="minorHAnsi" w:cs="Times New Roman"/>
          <w:sz w:val="22"/>
          <w:szCs w:val="22"/>
          <w:lang w:val="fr-FR"/>
        </w:rPr>
        <w:t>Sandin, VD Malmö Citysamverkan, 0733 30 70 15</w:t>
      </w:r>
    </w:p>
    <w:p w14:paraId="2DEF3036" w14:textId="77777777" w:rsidR="00650A26" w:rsidRPr="00650A26" w:rsidRDefault="00650A26" w:rsidP="00650A26">
      <w:pPr>
        <w:pStyle w:val="BlrutorFrutiger9p"/>
        <w:jc w:val="left"/>
        <w:rPr>
          <w:rFonts w:asciiTheme="minorHAnsi" w:hAnsiTheme="minorHAnsi" w:cs="Times New Roman"/>
          <w:sz w:val="22"/>
          <w:szCs w:val="22"/>
          <w:lang w:val="fr-FR"/>
        </w:rPr>
      </w:pPr>
    </w:p>
    <w:p w14:paraId="708F1A33" w14:textId="2F25D714" w:rsidR="00780AA8" w:rsidRPr="00004674" w:rsidRDefault="003211DB" w:rsidP="003F7CAD">
      <w:pPr>
        <w:rPr>
          <w:rFonts w:ascii="Adobe Garamond Pro" w:hAnsi="Adobe Garamond Pro" w:cs="Calibri"/>
          <w:b/>
          <w:bCs/>
          <w:sz w:val="24"/>
          <w:szCs w:val="24"/>
        </w:rPr>
      </w:pPr>
      <w:r>
        <w:rPr>
          <w:i/>
          <w:noProof/>
          <w:sz w:val="18"/>
          <w:szCs w:val="18"/>
        </w:rPr>
        <w:t>Malmö Citysamverkan AB är ett samarbetsföretag med Malmö stad, fastighetsägare och handeln i City som ägare. Vi representerar 30 fastighetsägare och 400 butiker och restauranger som tillsammans arbetar för en levande stadskärna. I Malmö Citysamverkan finns kunskap, kontakter, kreativitet och kraft att förändra, utveckla och påverka stadens kärna. Företaget grundades 1995 och firar i år 25 år!</w:t>
      </w:r>
    </w:p>
    <w:sectPr w:rsidR="00780AA8" w:rsidRPr="00004674" w:rsidSect="006B4D98">
      <w:footerReference w:type="default" r:id="rId13"/>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2E03C" w14:textId="77777777" w:rsidR="00F10271" w:rsidRDefault="00F10271" w:rsidP="006B4D98">
      <w:pPr>
        <w:spacing w:after="0" w:line="240" w:lineRule="auto"/>
      </w:pPr>
      <w:r>
        <w:separator/>
      </w:r>
    </w:p>
  </w:endnote>
  <w:endnote w:type="continuationSeparator" w:id="0">
    <w:p w14:paraId="42609529" w14:textId="77777777" w:rsidR="00F10271" w:rsidRDefault="00F10271" w:rsidP="006B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Frutiger 45 Light">
    <w:altName w:val="Calibri"/>
    <w:charset w:val="00"/>
    <w:family w:val="auto"/>
    <w:pitch w:val="variable"/>
    <w:sig w:usb0="00000003" w:usb1="00000000" w:usb2="00000000" w:usb3="00000000" w:csb0="00000001"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Gotham Light">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CA35E" w14:textId="77777777" w:rsidR="006B4D98" w:rsidRDefault="003B6A4A">
    <w:pPr>
      <w:pStyle w:val="Sidfot"/>
    </w:pPr>
    <w:r>
      <w:rPr>
        <w:noProof/>
        <w:lang w:eastAsia="sv-SE"/>
      </w:rPr>
      <w:drawing>
        <wp:anchor distT="0" distB="0" distL="114300" distR="114300" simplePos="0" relativeHeight="251659264" behindDoc="1" locked="0" layoutInCell="1" allowOverlap="1" wp14:anchorId="6408E0F0" wp14:editId="43AA3885">
          <wp:simplePos x="0" y="0"/>
          <wp:positionH relativeFrom="column">
            <wp:posOffset>-391795</wp:posOffset>
          </wp:positionH>
          <wp:positionV relativeFrom="paragraph">
            <wp:posOffset>-335915</wp:posOffset>
          </wp:positionV>
          <wp:extent cx="7033895" cy="1533525"/>
          <wp:effectExtent l="0" t="0" r="1905" b="3175"/>
          <wp:wrapTight wrapText="bothSides">
            <wp:wrapPolygon edited="0">
              <wp:start x="20709" y="2147"/>
              <wp:lineTo x="15561" y="4472"/>
              <wp:lineTo x="15561" y="5366"/>
              <wp:lineTo x="15132" y="6261"/>
              <wp:lineTo x="15132" y="8229"/>
              <wp:lineTo x="78" y="9123"/>
              <wp:lineTo x="78" y="17173"/>
              <wp:lineTo x="14820" y="19677"/>
              <wp:lineTo x="16380" y="19677"/>
              <wp:lineTo x="16341" y="20393"/>
              <wp:lineTo x="16419" y="21466"/>
              <wp:lineTo x="16497" y="21466"/>
              <wp:lineTo x="21567" y="21466"/>
              <wp:lineTo x="21567" y="8944"/>
              <wp:lineTo x="21489" y="7513"/>
              <wp:lineTo x="21333" y="5724"/>
              <wp:lineTo x="21216" y="4114"/>
              <wp:lineTo x="20982" y="2147"/>
              <wp:lineTo x="20709" y="2147"/>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vpapper 2019.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533525"/>
                  </a:xfrm>
                  <a:prstGeom prst="rect">
                    <a:avLst/>
                  </a:prstGeom>
                </pic:spPr>
              </pic:pic>
            </a:graphicData>
          </a:graphic>
          <wp14:sizeRelH relativeFrom="margin">
            <wp14:pctWidth>0</wp14:pctWidth>
          </wp14:sizeRelH>
          <wp14:sizeRelV relativeFrom="margin">
            <wp14:pctHeight>0</wp14:pctHeight>
          </wp14:sizeRelV>
        </wp:anchor>
      </w:drawing>
    </w:r>
  </w:p>
  <w:p w14:paraId="52343C91" w14:textId="77777777" w:rsidR="006B4D98" w:rsidRDefault="006B4D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EBE18" w14:textId="77777777" w:rsidR="00F10271" w:rsidRDefault="00F10271" w:rsidP="006B4D98">
      <w:pPr>
        <w:spacing w:after="0" w:line="240" w:lineRule="auto"/>
      </w:pPr>
      <w:r>
        <w:separator/>
      </w:r>
    </w:p>
  </w:footnote>
  <w:footnote w:type="continuationSeparator" w:id="0">
    <w:p w14:paraId="5B5DCC3D" w14:textId="77777777" w:rsidR="00F10271" w:rsidRDefault="00F10271" w:rsidP="006B4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8669D"/>
    <w:multiLevelType w:val="hybridMultilevel"/>
    <w:tmpl w:val="E2BA9E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08217D3"/>
    <w:multiLevelType w:val="hybridMultilevel"/>
    <w:tmpl w:val="4BA66C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9FA5FC4"/>
    <w:multiLevelType w:val="hybridMultilevel"/>
    <w:tmpl w:val="460A5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EE35D01"/>
    <w:multiLevelType w:val="hybridMultilevel"/>
    <w:tmpl w:val="742A07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D98"/>
    <w:rsid w:val="00004674"/>
    <w:rsid w:val="00023845"/>
    <w:rsid w:val="00037513"/>
    <w:rsid w:val="0003797F"/>
    <w:rsid w:val="0006226D"/>
    <w:rsid w:val="00062CF8"/>
    <w:rsid w:val="00082ECF"/>
    <w:rsid w:val="00093CDB"/>
    <w:rsid w:val="00096D4F"/>
    <w:rsid w:val="000A0F1F"/>
    <w:rsid w:val="000A20FB"/>
    <w:rsid w:val="000A25E4"/>
    <w:rsid w:val="000B3230"/>
    <w:rsid w:val="000C04C0"/>
    <w:rsid w:val="000C4DBB"/>
    <w:rsid w:val="000C4DD8"/>
    <w:rsid w:val="000D3F5A"/>
    <w:rsid w:val="00102728"/>
    <w:rsid w:val="00113BEC"/>
    <w:rsid w:val="001263D6"/>
    <w:rsid w:val="00127381"/>
    <w:rsid w:val="00137C3B"/>
    <w:rsid w:val="00157DFA"/>
    <w:rsid w:val="00157E5F"/>
    <w:rsid w:val="00161545"/>
    <w:rsid w:val="00177205"/>
    <w:rsid w:val="00182157"/>
    <w:rsid w:val="001846DF"/>
    <w:rsid w:val="00192F54"/>
    <w:rsid w:val="00193468"/>
    <w:rsid w:val="001951DB"/>
    <w:rsid w:val="00195563"/>
    <w:rsid w:val="001B320E"/>
    <w:rsid w:val="001C236A"/>
    <w:rsid w:val="001C2E72"/>
    <w:rsid w:val="001D2335"/>
    <w:rsid w:val="001D669F"/>
    <w:rsid w:val="001E55F2"/>
    <w:rsid w:val="00201111"/>
    <w:rsid w:val="00236AD0"/>
    <w:rsid w:val="00250179"/>
    <w:rsid w:val="0027752A"/>
    <w:rsid w:val="002802A3"/>
    <w:rsid w:val="00280528"/>
    <w:rsid w:val="002A1C6F"/>
    <w:rsid w:val="002C1EC8"/>
    <w:rsid w:val="002D221A"/>
    <w:rsid w:val="002D3168"/>
    <w:rsid w:val="002D3FBF"/>
    <w:rsid w:val="002E11C5"/>
    <w:rsid w:val="002E4C1C"/>
    <w:rsid w:val="002E5DAF"/>
    <w:rsid w:val="002F5CCD"/>
    <w:rsid w:val="00307328"/>
    <w:rsid w:val="00316B07"/>
    <w:rsid w:val="003211DB"/>
    <w:rsid w:val="00321BA7"/>
    <w:rsid w:val="00334F48"/>
    <w:rsid w:val="00337E59"/>
    <w:rsid w:val="00360732"/>
    <w:rsid w:val="00363215"/>
    <w:rsid w:val="00366719"/>
    <w:rsid w:val="00375BCE"/>
    <w:rsid w:val="00376431"/>
    <w:rsid w:val="00377A23"/>
    <w:rsid w:val="00380063"/>
    <w:rsid w:val="003A26B4"/>
    <w:rsid w:val="003B6A4A"/>
    <w:rsid w:val="003B7C54"/>
    <w:rsid w:val="003C0F5F"/>
    <w:rsid w:val="003C5F88"/>
    <w:rsid w:val="003D1EFF"/>
    <w:rsid w:val="003E749F"/>
    <w:rsid w:val="003F3E36"/>
    <w:rsid w:val="003F54E9"/>
    <w:rsid w:val="003F6AF2"/>
    <w:rsid w:val="003F733E"/>
    <w:rsid w:val="003F7CAD"/>
    <w:rsid w:val="004022A3"/>
    <w:rsid w:val="00420EBE"/>
    <w:rsid w:val="0042280E"/>
    <w:rsid w:val="00432CD4"/>
    <w:rsid w:val="00442B44"/>
    <w:rsid w:val="00460421"/>
    <w:rsid w:val="00464ABC"/>
    <w:rsid w:val="0047419E"/>
    <w:rsid w:val="004820DD"/>
    <w:rsid w:val="00486190"/>
    <w:rsid w:val="00492BFC"/>
    <w:rsid w:val="00497D8D"/>
    <w:rsid w:val="004A0AC5"/>
    <w:rsid w:val="004A28DE"/>
    <w:rsid w:val="004C618D"/>
    <w:rsid w:val="004D3365"/>
    <w:rsid w:val="004D36EF"/>
    <w:rsid w:val="004E2F86"/>
    <w:rsid w:val="004E7748"/>
    <w:rsid w:val="004F28DD"/>
    <w:rsid w:val="004F2CA3"/>
    <w:rsid w:val="004F6318"/>
    <w:rsid w:val="00504EAB"/>
    <w:rsid w:val="00511905"/>
    <w:rsid w:val="00523F06"/>
    <w:rsid w:val="005607D4"/>
    <w:rsid w:val="005609E8"/>
    <w:rsid w:val="00563C90"/>
    <w:rsid w:val="0056677C"/>
    <w:rsid w:val="00580890"/>
    <w:rsid w:val="00585207"/>
    <w:rsid w:val="0059214A"/>
    <w:rsid w:val="005A0877"/>
    <w:rsid w:val="005A0968"/>
    <w:rsid w:val="005A3C89"/>
    <w:rsid w:val="005A49A9"/>
    <w:rsid w:val="005A58DE"/>
    <w:rsid w:val="005B4293"/>
    <w:rsid w:val="005C0E1C"/>
    <w:rsid w:val="005C56B2"/>
    <w:rsid w:val="005F06FC"/>
    <w:rsid w:val="005F1363"/>
    <w:rsid w:val="005F33A5"/>
    <w:rsid w:val="00603497"/>
    <w:rsid w:val="00607FAB"/>
    <w:rsid w:val="00612082"/>
    <w:rsid w:val="00613B36"/>
    <w:rsid w:val="0061548A"/>
    <w:rsid w:val="0062319B"/>
    <w:rsid w:val="00631A0B"/>
    <w:rsid w:val="00633E37"/>
    <w:rsid w:val="006340FE"/>
    <w:rsid w:val="00641994"/>
    <w:rsid w:val="00644345"/>
    <w:rsid w:val="00650A26"/>
    <w:rsid w:val="00651376"/>
    <w:rsid w:val="00653D7F"/>
    <w:rsid w:val="00660B01"/>
    <w:rsid w:val="00661972"/>
    <w:rsid w:val="00692FC7"/>
    <w:rsid w:val="0069323D"/>
    <w:rsid w:val="006B4D98"/>
    <w:rsid w:val="006B63D1"/>
    <w:rsid w:val="006C07EE"/>
    <w:rsid w:val="006C3BB5"/>
    <w:rsid w:val="006D5A14"/>
    <w:rsid w:val="006D6B55"/>
    <w:rsid w:val="006E7670"/>
    <w:rsid w:val="006F726D"/>
    <w:rsid w:val="00704E90"/>
    <w:rsid w:val="0070527C"/>
    <w:rsid w:val="0071389B"/>
    <w:rsid w:val="00725740"/>
    <w:rsid w:val="007301E6"/>
    <w:rsid w:val="00732923"/>
    <w:rsid w:val="0073583F"/>
    <w:rsid w:val="00737B0B"/>
    <w:rsid w:val="0075703E"/>
    <w:rsid w:val="00766CA6"/>
    <w:rsid w:val="00770621"/>
    <w:rsid w:val="00770C1D"/>
    <w:rsid w:val="00775803"/>
    <w:rsid w:val="007772D4"/>
    <w:rsid w:val="0077764C"/>
    <w:rsid w:val="00780AA8"/>
    <w:rsid w:val="0079344D"/>
    <w:rsid w:val="007A3656"/>
    <w:rsid w:val="007A500C"/>
    <w:rsid w:val="007A7375"/>
    <w:rsid w:val="007B20C6"/>
    <w:rsid w:val="007D5793"/>
    <w:rsid w:val="007D5C23"/>
    <w:rsid w:val="007E1255"/>
    <w:rsid w:val="007E192E"/>
    <w:rsid w:val="007F627B"/>
    <w:rsid w:val="00806DB1"/>
    <w:rsid w:val="00823AD9"/>
    <w:rsid w:val="0083385B"/>
    <w:rsid w:val="00842E93"/>
    <w:rsid w:val="00854304"/>
    <w:rsid w:val="0085725E"/>
    <w:rsid w:val="00861986"/>
    <w:rsid w:val="0086293A"/>
    <w:rsid w:val="008664B2"/>
    <w:rsid w:val="00896505"/>
    <w:rsid w:val="008B06B3"/>
    <w:rsid w:val="008C6CE3"/>
    <w:rsid w:val="008D25AF"/>
    <w:rsid w:val="008E0FF6"/>
    <w:rsid w:val="008E3C17"/>
    <w:rsid w:val="008E732A"/>
    <w:rsid w:val="008F071A"/>
    <w:rsid w:val="009157C0"/>
    <w:rsid w:val="00916C1E"/>
    <w:rsid w:val="00920678"/>
    <w:rsid w:val="0092740C"/>
    <w:rsid w:val="00947C54"/>
    <w:rsid w:val="00955663"/>
    <w:rsid w:val="009639B6"/>
    <w:rsid w:val="009834D8"/>
    <w:rsid w:val="00985037"/>
    <w:rsid w:val="009857AA"/>
    <w:rsid w:val="0098786F"/>
    <w:rsid w:val="009B2379"/>
    <w:rsid w:val="009C697F"/>
    <w:rsid w:val="009D0861"/>
    <w:rsid w:val="009D2BF3"/>
    <w:rsid w:val="009D4782"/>
    <w:rsid w:val="009E4973"/>
    <w:rsid w:val="009E52AA"/>
    <w:rsid w:val="009F2815"/>
    <w:rsid w:val="00A0282C"/>
    <w:rsid w:val="00A06D3E"/>
    <w:rsid w:val="00A2162A"/>
    <w:rsid w:val="00A30287"/>
    <w:rsid w:val="00A3318C"/>
    <w:rsid w:val="00A4596D"/>
    <w:rsid w:val="00A45B62"/>
    <w:rsid w:val="00A50D7D"/>
    <w:rsid w:val="00A73BFC"/>
    <w:rsid w:val="00A80822"/>
    <w:rsid w:val="00A83100"/>
    <w:rsid w:val="00A867DE"/>
    <w:rsid w:val="00A95EEF"/>
    <w:rsid w:val="00AD2438"/>
    <w:rsid w:val="00AE141B"/>
    <w:rsid w:val="00AF185D"/>
    <w:rsid w:val="00B04B08"/>
    <w:rsid w:val="00B11540"/>
    <w:rsid w:val="00B12B97"/>
    <w:rsid w:val="00B15067"/>
    <w:rsid w:val="00B45230"/>
    <w:rsid w:val="00B5364B"/>
    <w:rsid w:val="00B56466"/>
    <w:rsid w:val="00B601ED"/>
    <w:rsid w:val="00B62EFA"/>
    <w:rsid w:val="00B65E22"/>
    <w:rsid w:val="00B70BD9"/>
    <w:rsid w:val="00B71515"/>
    <w:rsid w:val="00B72872"/>
    <w:rsid w:val="00B766F3"/>
    <w:rsid w:val="00B80333"/>
    <w:rsid w:val="00B86CB5"/>
    <w:rsid w:val="00B907C0"/>
    <w:rsid w:val="00BA0F42"/>
    <w:rsid w:val="00BA3205"/>
    <w:rsid w:val="00BB02C7"/>
    <w:rsid w:val="00BB137F"/>
    <w:rsid w:val="00BC59FF"/>
    <w:rsid w:val="00BD11B7"/>
    <w:rsid w:val="00BF04BA"/>
    <w:rsid w:val="00C05749"/>
    <w:rsid w:val="00C06A8F"/>
    <w:rsid w:val="00C10196"/>
    <w:rsid w:val="00C23195"/>
    <w:rsid w:val="00C263A7"/>
    <w:rsid w:val="00C358C7"/>
    <w:rsid w:val="00C366ED"/>
    <w:rsid w:val="00C3698E"/>
    <w:rsid w:val="00C43233"/>
    <w:rsid w:val="00C50835"/>
    <w:rsid w:val="00C56A28"/>
    <w:rsid w:val="00C734E5"/>
    <w:rsid w:val="00C76F13"/>
    <w:rsid w:val="00C77F51"/>
    <w:rsid w:val="00C8696D"/>
    <w:rsid w:val="00C90098"/>
    <w:rsid w:val="00C9462B"/>
    <w:rsid w:val="00CA18F6"/>
    <w:rsid w:val="00CB1688"/>
    <w:rsid w:val="00CB2555"/>
    <w:rsid w:val="00CB7BAF"/>
    <w:rsid w:val="00CC3743"/>
    <w:rsid w:val="00CC57FF"/>
    <w:rsid w:val="00CD064E"/>
    <w:rsid w:val="00CD2FAE"/>
    <w:rsid w:val="00CD3223"/>
    <w:rsid w:val="00CD3E56"/>
    <w:rsid w:val="00CD5A02"/>
    <w:rsid w:val="00CD6FAB"/>
    <w:rsid w:val="00CE0432"/>
    <w:rsid w:val="00CE2A2F"/>
    <w:rsid w:val="00CE66BC"/>
    <w:rsid w:val="00CF1CDE"/>
    <w:rsid w:val="00CF4D11"/>
    <w:rsid w:val="00CF5D0F"/>
    <w:rsid w:val="00D00FC7"/>
    <w:rsid w:val="00D1342A"/>
    <w:rsid w:val="00D216A4"/>
    <w:rsid w:val="00D216D3"/>
    <w:rsid w:val="00D232C5"/>
    <w:rsid w:val="00D23A64"/>
    <w:rsid w:val="00D26249"/>
    <w:rsid w:val="00D56F09"/>
    <w:rsid w:val="00D61C9B"/>
    <w:rsid w:val="00D80A70"/>
    <w:rsid w:val="00D82A40"/>
    <w:rsid w:val="00D82B01"/>
    <w:rsid w:val="00D87A5D"/>
    <w:rsid w:val="00DA313F"/>
    <w:rsid w:val="00DA64B9"/>
    <w:rsid w:val="00DB4226"/>
    <w:rsid w:val="00DC1A5F"/>
    <w:rsid w:val="00DC2CC3"/>
    <w:rsid w:val="00DE07C9"/>
    <w:rsid w:val="00DE0918"/>
    <w:rsid w:val="00E015F1"/>
    <w:rsid w:val="00E053E6"/>
    <w:rsid w:val="00E07729"/>
    <w:rsid w:val="00E11D45"/>
    <w:rsid w:val="00E21C2A"/>
    <w:rsid w:val="00E25A24"/>
    <w:rsid w:val="00E34E9F"/>
    <w:rsid w:val="00E54B29"/>
    <w:rsid w:val="00E554E3"/>
    <w:rsid w:val="00E6541A"/>
    <w:rsid w:val="00E65D07"/>
    <w:rsid w:val="00E97734"/>
    <w:rsid w:val="00EA048C"/>
    <w:rsid w:val="00EA694D"/>
    <w:rsid w:val="00EC2976"/>
    <w:rsid w:val="00EE373D"/>
    <w:rsid w:val="00EE5412"/>
    <w:rsid w:val="00EF142C"/>
    <w:rsid w:val="00EF24BD"/>
    <w:rsid w:val="00EF3322"/>
    <w:rsid w:val="00EF6997"/>
    <w:rsid w:val="00F10271"/>
    <w:rsid w:val="00F20BFF"/>
    <w:rsid w:val="00F20F11"/>
    <w:rsid w:val="00F223E4"/>
    <w:rsid w:val="00F26E9B"/>
    <w:rsid w:val="00F32282"/>
    <w:rsid w:val="00F519A9"/>
    <w:rsid w:val="00F60829"/>
    <w:rsid w:val="00FA556B"/>
    <w:rsid w:val="00FA5CD4"/>
    <w:rsid w:val="00FB65CF"/>
    <w:rsid w:val="00FD2BD9"/>
    <w:rsid w:val="00FD51C6"/>
    <w:rsid w:val="00FE52DB"/>
    <w:rsid w:val="00FF5B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61936F"/>
  <w15:chartTrackingRefBased/>
  <w15:docId w15:val="{D487F667-C33A-4E0A-827A-1122C65F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AA8"/>
  </w:style>
  <w:style w:type="paragraph" w:styleId="Rubrik1">
    <w:name w:val="heading 1"/>
    <w:basedOn w:val="Normal"/>
    <w:next w:val="Normal"/>
    <w:link w:val="Rubrik1Char"/>
    <w:uiPriority w:val="9"/>
    <w:qFormat/>
    <w:rsid w:val="00EE54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B4D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B4D98"/>
  </w:style>
  <w:style w:type="paragraph" w:styleId="Sidfot">
    <w:name w:val="footer"/>
    <w:basedOn w:val="Normal"/>
    <w:link w:val="SidfotChar"/>
    <w:uiPriority w:val="99"/>
    <w:unhideWhenUsed/>
    <w:rsid w:val="006B4D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B4D98"/>
  </w:style>
  <w:style w:type="paragraph" w:styleId="Liststycke">
    <w:name w:val="List Paragraph"/>
    <w:basedOn w:val="Normal"/>
    <w:uiPriority w:val="34"/>
    <w:rsid w:val="00EE5412"/>
    <w:pPr>
      <w:ind w:left="720"/>
      <w:contextualSpacing/>
    </w:pPr>
    <w:rPr>
      <w:rFonts w:ascii="Garamond" w:hAnsi="Garamond"/>
      <w:sz w:val="24"/>
      <w:lang w:val="en-GB"/>
    </w:rPr>
  </w:style>
  <w:style w:type="character" w:styleId="Hyperlnk">
    <w:name w:val="Hyperlink"/>
    <w:basedOn w:val="Standardstycketeckensnitt"/>
    <w:uiPriority w:val="99"/>
    <w:unhideWhenUsed/>
    <w:rsid w:val="00EE5412"/>
    <w:rPr>
      <w:color w:val="0563C1" w:themeColor="hyperlink"/>
      <w:u w:val="single"/>
    </w:rPr>
  </w:style>
  <w:style w:type="character" w:customStyle="1" w:styleId="Rubrik1Char">
    <w:name w:val="Rubrik 1 Char"/>
    <w:basedOn w:val="Standardstycketeckensnitt"/>
    <w:link w:val="Rubrik1"/>
    <w:uiPriority w:val="9"/>
    <w:rsid w:val="00EE5412"/>
    <w:rPr>
      <w:rFonts w:asciiTheme="majorHAnsi" w:eastAsiaTheme="majorEastAsia" w:hAnsiTheme="majorHAnsi" w:cstheme="majorBidi"/>
      <w:color w:val="2E74B5" w:themeColor="accent1" w:themeShade="BF"/>
      <w:sz w:val="32"/>
      <w:szCs w:val="32"/>
    </w:rPr>
  </w:style>
  <w:style w:type="paragraph" w:styleId="Innehllsfrteckningsrubrik">
    <w:name w:val="TOC Heading"/>
    <w:basedOn w:val="Rubrik1"/>
    <w:next w:val="Normal"/>
    <w:uiPriority w:val="39"/>
    <w:unhideWhenUsed/>
    <w:qFormat/>
    <w:rsid w:val="00704E90"/>
    <w:pPr>
      <w:outlineLvl w:val="9"/>
    </w:pPr>
    <w:rPr>
      <w:lang w:eastAsia="sv-SE"/>
    </w:rPr>
  </w:style>
  <w:style w:type="paragraph" w:styleId="Innehll1">
    <w:name w:val="toc 1"/>
    <w:basedOn w:val="Normal"/>
    <w:next w:val="Normal"/>
    <w:autoRedefine/>
    <w:uiPriority w:val="39"/>
    <w:unhideWhenUsed/>
    <w:rsid w:val="00704E90"/>
    <w:pPr>
      <w:spacing w:after="100"/>
    </w:pPr>
  </w:style>
  <w:style w:type="character" w:styleId="Olstomnmnande">
    <w:name w:val="Unresolved Mention"/>
    <w:basedOn w:val="Standardstycketeckensnitt"/>
    <w:uiPriority w:val="99"/>
    <w:semiHidden/>
    <w:unhideWhenUsed/>
    <w:rsid w:val="00775803"/>
    <w:rPr>
      <w:color w:val="605E5C"/>
      <w:shd w:val="clear" w:color="auto" w:fill="E1DFDD"/>
    </w:rPr>
  </w:style>
  <w:style w:type="paragraph" w:customStyle="1" w:styleId="BlrutorFrutiger9p">
    <w:name w:val="Blå rutor Frutiger 9p"/>
    <w:basedOn w:val="Normal"/>
    <w:rsid w:val="003211DB"/>
    <w:pPr>
      <w:autoSpaceDE w:val="0"/>
      <w:autoSpaceDN w:val="0"/>
      <w:adjustRightInd w:val="0"/>
      <w:spacing w:after="0" w:line="240" w:lineRule="auto"/>
      <w:jc w:val="both"/>
    </w:pPr>
    <w:rPr>
      <w:rFonts w:ascii="Frutiger 45 Light" w:eastAsia="Times New Roman" w:hAnsi="Frutiger 45 Light" w:cs="Frutiger 45 Light"/>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78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32C31-5D57-42B3-8F71-45BE9B94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614</Words>
  <Characters>3260</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Kontoret Malmöcity</dc:creator>
  <cp:keywords/>
  <dc:description/>
  <cp:lastModifiedBy>Pia Sandin</cp:lastModifiedBy>
  <cp:revision>3</cp:revision>
  <cp:lastPrinted>2020-06-04T12:06:00Z</cp:lastPrinted>
  <dcterms:created xsi:type="dcterms:W3CDTF">2020-06-04T12:06:00Z</dcterms:created>
  <dcterms:modified xsi:type="dcterms:W3CDTF">2020-06-04T12:56:00Z</dcterms:modified>
</cp:coreProperties>
</file>