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7630" w14:textId="77777777" w:rsidR="005E7246" w:rsidRDefault="005E7246" w:rsidP="000F5E97">
      <w:pPr>
        <w:pStyle w:val="Oformateradtext"/>
        <w:rPr>
          <w:rFonts w:ascii="Calibri" w:hAnsi="Calibri"/>
          <w:b/>
          <w:i/>
          <w:sz w:val="22"/>
          <w:szCs w:val="22"/>
        </w:rPr>
      </w:pPr>
    </w:p>
    <w:p w14:paraId="025FECB7" w14:textId="787C528A" w:rsidR="00E36617" w:rsidRPr="002442F9" w:rsidRDefault="00E36617" w:rsidP="00E36617">
      <w:pPr>
        <w:rPr>
          <w:rFonts w:asciiTheme="minorHAnsi" w:hAnsiTheme="minorHAnsi"/>
          <w:b/>
          <w:bCs/>
        </w:rPr>
      </w:pPr>
      <w:bookmarkStart w:id="0" w:name="_GoBack"/>
      <w:bookmarkEnd w:id="0"/>
      <w:r w:rsidRPr="002442F9">
        <w:rPr>
          <w:rFonts w:asciiTheme="minorHAnsi" w:hAnsiTheme="minorHAnsi"/>
          <w:b/>
          <w:i/>
          <w:sz w:val="22"/>
          <w:szCs w:val="22"/>
        </w:rPr>
        <w:t xml:space="preserve">Pressmeddelande den </w:t>
      </w:r>
      <w:r w:rsidR="00FC4DB1">
        <w:rPr>
          <w:rFonts w:asciiTheme="minorHAnsi" w:hAnsiTheme="minorHAnsi"/>
          <w:b/>
          <w:i/>
          <w:sz w:val="22"/>
          <w:szCs w:val="22"/>
        </w:rPr>
        <w:t>9</w:t>
      </w:r>
      <w:r w:rsidRPr="002442F9">
        <w:rPr>
          <w:rFonts w:asciiTheme="minorHAnsi" w:hAnsiTheme="minorHAnsi"/>
          <w:b/>
          <w:i/>
          <w:sz w:val="22"/>
          <w:szCs w:val="22"/>
        </w:rPr>
        <w:t xml:space="preserve"> oktober 2014</w:t>
      </w:r>
      <w:r w:rsidRPr="002442F9">
        <w:rPr>
          <w:rFonts w:asciiTheme="minorHAnsi" w:hAnsiTheme="minorHAnsi"/>
          <w:b/>
          <w:i/>
        </w:rPr>
        <w:br/>
      </w:r>
    </w:p>
    <w:p w14:paraId="3508C81A" w14:textId="0BE76B79" w:rsidR="00E36617" w:rsidRPr="002442F9" w:rsidRDefault="00E36617" w:rsidP="00E36617">
      <w:pPr>
        <w:rPr>
          <w:rFonts w:asciiTheme="minorHAnsi" w:hAnsiTheme="minorHAnsi"/>
          <w:b/>
          <w:bCs/>
          <w:sz w:val="36"/>
          <w:szCs w:val="36"/>
        </w:rPr>
      </w:pPr>
      <w:r w:rsidRPr="002442F9">
        <w:rPr>
          <w:rFonts w:asciiTheme="minorHAnsi" w:hAnsiTheme="minorHAnsi"/>
          <w:b/>
          <w:bCs/>
          <w:sz w:val="36"/>
          <w:szCs w:val="36"/>
        </w:rPr>
        <w:t xml:space="preserve">Forskningsstudien SCAPIS får 100 miljoner från </w:t>
      </w:r>
      <w:r w:rsidR="002442F9">
        <w:rPr>
          <w:rFonts w:asciiTheme="minorHAnsi" w:hAnsiTheme="minorHAnsi"/>
          <w:b/>
          <w:bCs/>
          <w:sz w:val="36"/>
          <w:szCs w:val="36"/>
        </w:rPr>
        <w:br/>
      </w:r>
      <w:r w:rsidRPr="002442F9">
        <w:rPr>
          <w:rFonts w:asciiTheme="minorHAnsi" w:hAnsiTheme="minorHAnsi"/>
          <w:b/>
          <w:bCs/>
          <w:sz w:val="36"/>
          <w:szCs w:val="36"/>
        </w:rPr>
        <w:t>Knut och Alice Wallenbergs Stiftelse</w:t>
      </w:r>
      <w:r w:rsidR="002442F9">
        <w:rPr>
          <w:rFonts w:asciiTheme="minorHAnsi" w:hAnsiTheme="minorHAnsi"/>
          <w:b/>
          <w:bCs/>
          <w:sz w:val="36"/>
          <w:szCs w:val="36"/>
        </w:rPr>
        <w:br/>
      </w:r>
    </w:p>
    <w:p w14:paraId="2CF159F3" w14:textId="0313DC5B" w:rsidR="00E36617" w:rsidRPr="002442F9" w:rsidRDefault="00E36617" w:rsidP="00E36617">
      <w:pPr>
        <w:rPr>
          <w:rFonts w:asciiTheme="minorHAnsi" w:hAnsiTheme="minorHAnsi"/>
          <w:b/>
          <w:bCs/>
          <w:sz w:val="22"/>
          <w:szCs w:val="22"/>
        </w:rPr>
      </w:pPr>
      <w:r w:rsidRPr="002442F9">
        <w:rPr>
          <w:rFonts w:asciiTheme="minorHAnsi" w:hAnsiTheme="minorHAnsi"/>
          <w:b/>
          <w:bCs/>
          <w:sz w:val="22"/>
          <w:szCs w:val="22"/>
        </w:rPr>
        <w:t>Nu har den natio</w:t>
      </w:r>
      <w:r w:rsidR="00FC4DB1">
        <w:rPr>
          <w:rFonts w:asciiTheme="minorHAnsi" w:hAnsiTheme="minorHAnsi"/>
          <w:b/>
          <w:bCs/>
          <w:sz w:val="22"/>
          <w:szCs w:val="22"/>
        </w:rPr>
        <w:t xml:space="preserve">nella befolkningsstudien SCAPIS fått 100 miljoner kronor från </w:t>
      </w:r>
      <w:r w:rsidR="00FC4DB1" w:rsidRPr="002442F9">
        <w:rPr>
          <w:rFonts w:asciiTheme="minorHAnsi" w:hAnsiTheme="minorHAnsi"/>
          <w:b/>
          <w:bCs/>
          <w:sz w:val="22"/>
          <w:szCs w:val="22"/>
        </w:rPr>
        <w:t>Knut och Alice Wallenbergs Stiftelse</w:t>
      </w:r>
      <w:r w:rsidR="00FC4DB1">
        <w:rPr>
          <w:rFonts w:asciiTheme="minorHAnsi" w:hAnsiTheme="minorHAnsi"/>
          <w:b/>
          <w:bCs/>
          <w:sz w:val="22"/>
          <w:szCs w:val="22"/>
        </w:rPr>
        <w:t>.</w:t>
      </w:r>
      <w:r w:rsidR="00FC4DB1" w:rsidRPr="002442F9">
        <w:rPr>
          <w:rFonts w:asciiTheme="minorHAnsi" w:hAnsiTheme="minorHAnsi"/>
          <w:b/>
          <w:bCs/>
          <w:sz w:val="22"/>
          <w:szCs w:val="22"/>
        </w:rPr>
        <w:t xml:space="preserve"> </w:t>
      </w:r>
      <w:r w:rsidRPr="002442F9">
        <w:rPr>
          <w:rFonts w:asciiTheme="minorHAnsi" w:hAnsiTheme="minorHAnsi"/>
          <w:b/>
          <w:bCs/>
          <w:sz w:val="22"/>
          <w:szCs w:val="22"/>
        </w:rPr>
        <w:t>SCAPIS är ett världsunikt forskningsprojekt inom hjärta, kärl och lunga som leds av en nationell forskargrupp vid universitetssjukhusen i Sverige tillsammans med Hjärt-Lungfonden.</w:t>
      </w:r>
      <w:r w:rsidR="002442F9" w:rsidRPr="002442F9">
        <w:rPr>
          <w:rFonts w:asciiTheme="minorHAnsi" w:hAnsiTheme="minorHAnsi"/>
          <w:b/>
          <w:bCs/>
          <w:sz w:val="22"/>
          <w:szCs w:val="22"/>
        </w:rPr>
        <w:br/>
      </w:r>
    </w:p>
    <w:p w14:paraId="42149B37" w14:textId="55043B88" w:rsidR="00E36617" w:rsidRPr="002442F9" w:rsidRDefault="00E36617" w:rsidP="00E36617">
      <w:pPr>
        <w:rPr>
          <w:rFonts w:asciiTheme="minorHAnsi" w:hAnsiTheme="minorHAnsi"/>
          <w:bCs/>
          <w:sz w:val="22"/>
          <w:szCs w:val="22"/>
        </w:rPr>
      </w:pPr>
      <w:r w:rsidRPr="002442F9">
        <w:rPr>
          <w:rFonts w:asciiTheme="minorHAnsi" w:hAnsiTheme="minorHAnsi"/>
          <w:sz w:val="22"/>
          <w:szCs w:val="22"/>
        </w:rPr>
        <w:t xml:space="preserve">– </w:t>
      </w:r>
      <w:r w:rsidRPr="002442F9">
        <w:rPr>
          <w:rFonts w:asciiTheme="minorHAnsi" w:hAnsiTheme="minorHAnsi"/>
          <w:bCs/>
          <w:sz w:val="22"/>
          <w:szCs w:val="22"/>
        </w:rPr>
        <w:t xml:space="preserve">Kunskapsbanken som byggs upp genom SCAPIS blir en nationell resurs för svenska forskare under många år framöver. Stödet från Knut och Alice Wallenbergs Stiftelse är mycket betydelsefullt för att SCAPIS ska kunna byggas ut och genomföras över hela landet, säger </w:t>
      </w:r>
      <w:hyperlink r:id="rId7" w:anchor="/images/kristina-sparreljung-generalsekreterare-hjaert-lungfonden-344945" w:history="1">
        <w:r w:rsidRPr="002442F9">
          <w:rPr>
            <w:rStyle w:val="Hyperlnk"/>
            <w:rFonts w:asciiTheme="minorHAnsi" w:hAnsiTheme="minorHAnsi"/>
            <w:bCs/>
            <w:sz w:val="22"/>
            <w:szCs w:val="22"/>
          </w:rPr>
          <w:t>Kristina Sparreljung</w:t>
        </w:r>
      </w:hyperlink>
      <w:r w:rsidRPr="002442F9">
        <w:rPr>
          <w:rFonts w:asciiTheme="minorHAnsi" w:hAnsiTheme="minorHAnsi"/>
          <w:bCs/>
          <w:sz w:val="22"/>
          <w:szCs w:val="22"/>
        </w:rPr>
        <w:t>, generalsekreterare för Hjärt-Lungfonden.</w:t>
      </w:r>
      <w:r w:rsidR="002442F9" w:rsidRPr="002442F9">
        <w:rPr>
          <w:rFonts w:asciiTheme="minorHAnsi" w:hAnsiTheme="minorHAnsi"/>
          <w:bCs/>
          <w:sz w:val="22"/>
          <w:szCs w:val="22"/>
        </w:rPr>
        <w:br/>
      </w:r>
    </w:p>
    <w:p w14:paraId="1EFB03C9" w14:textId="232C90DD" w:rsidR="00FC4DB1" w:rsidRDefault="002D397D" w:rsidP="00E36617">
      <w:pPr>
        <w:rPr>
          <w:rFonts w:asciiTheme="minorHAnsi" w:hAnsiTheme="minorHAnsi"/>
          <w:bCs/>
          <w:sz w:val="22"/>
          <w:szCs w:val="22"/>
        </w:rPr>
      </w:pPr>
      <w:hyperlink r:id="rId8" w:history="1">
        <w:r w:rsidR="00FC4DB1" w:rsidRPr="00DF7696">
          <w:rPr>
            <w:rStyle w:val="Hyperlnk"/>
            <w:rFonts w:asciiTheme="minorHAnsi" w:hAnsiTheme="minorHAnsi"/>
            <w:bCs/>
            <w:sz w:val="22"/>
            <w:szCs w:val="22"/>
          </w:rPr>
          <w:t>SCAPIS</w:t>
        </w:r>
      </w:hyperlink>
      <w:r w:rsidR="00FC4DB1" w:rsidRPr="00FC4DB1">
        <w:rPr>
          <w:rFonts w:asciiTheme="minorHAnsi" w:hAnsiTheme="minorHAnsi"/>
          <w:bCs/>
          <w:sz w:val="22"/>
          <w:szCs w:val="22"/>
        </w:rPr>
        <w:t xml:space="preserve"> står för Swedish </w:t>
      </w:r>
      <w:proofErr w:type="spellStart"/>
      <w:r w:rsidR="00FC4DB1" w:rsidRPr="00FC4DB1">
        <w:rPr>
          <w:rFonts w:asciiTheme="minorHAnsi" w:hAnsiTheme="minorHAnsi"/>
          <w:bCs/>
          <w:sz w:val="22"/>
          <w:szCs w:val="22"/>
        </w:rPr>
        <w:t>Ca</w:t>
      </w:r>
      <w:r w:rsidR="00FC4DB1">
        <w:rPr>
          <w:rFonts w:asciiTheme="minorHAnsi" w:hAnsiTheme="minorHAnsi"/>
          <w:bCs/>
          <w:sz w:val="22"/>
          <w:szCs w:val="22"/>
        </w:rPr>
        <w:t>rdioPulmonary</w:t>
      </w:r>
      <w:proofErr w:type="spellEnd"/>
      <w:r w:rsidR="00FC4DB1">
        <w:rPr>
          <w:rFonts w:asciiTheme="minorHAnsi" w:hAnsiTheme="minorHAnsi"/>
          <w:bCs/>
          <w:sz w:val="22"/>
          <w:szCs w:val="22"/>
        </w:rPr>
        <w:t xml:space="preserve"> </w:t>
      </w:r>
      <w:proofErr w:type="spellStart"/>
      <w:r w:rsidR="00FC4DB1">
        <w:rPr>
          <w:rFonts w:asciiTheme="minorHAnsi" w:hAnsiTheme="minorHAnsi"/>
          <w:bCs/>
          <w:sz w:val="22"/>
          <w:szCs w:val="22"/>
        </w:rPr>
        <w:t>bioImage</w:t>
      </w:r>
      <w:proofErr w:type="spellEnd"/>
      <w:r w:rsidR="00FC4DB1">
        <w:rPr>
          <w:rFonts w:asciiTheme="minorHAnsi" w:hAnsiTheme="minorHAnsi"/>
          <w:bCs/>
          <w:sz w:val="22"/>
          <w:szCs w:val="22"/>
        </w:rPr>
        <w:t xml:space="preserve"> </w:t>
      </w:r>
      <w:proofErr w:type="spellStart"/>
      <w:r w:rsidR="00FC4DB1">
        <w:rPr>
          <w:rFonts w:asciiTheme="minorHAnsi" w:hAnsiTheme="minorHAnsi"/>
          <w:bCs/>
          <w:sz w:val="22"/>
          <w:szCs w:val="22"/>
        </w:rPr>
        <w:t>Study</w:t>
      </w:r>
      <w:proofErr w:type="spellEnd"/>
      <w:r w:rsidR="00FC4DB1">
        <w:rPr>
          <w:rFonts w:asciiTheme="minorHAnsi" w:hAnsiTheme="minorHAnsi"/>
          <w:bCs/>
          <w:sz w:val="22"/>
          <w:szCs w:val="22"/>
        </w:rPr>
        <w:t>. E</w:t>
      </w:r>
      <w:r w:rsidR="00E36617" w:rsidRPr="002442F9">
        <w:rPr>
          <w:rFonts w:asciiTheme="minorHAnsi" w:hAnsiTheme="minorHAnsi"/>
          <w:bCs/>
          <w:sz w:val="22"/>
          <w:szCs w:val="22"/>
        </w:rPr>
        <w:t xml:space="preserve">tt av målen med studien är att kunna avgöra vem som riskerar att drabbas av sjukdom. Forskarna vill också få kunskap om hur vården ska kunna </w:t>
      </w:r>
      <w:r w:rsidR="00E36617" w:rsidRPr="002442F9">
        <w:rPr>
          <w:rFonts w:asciiTheme="minorHAnsi" w:hAnsiTheme="minorHAnsi" w:cs="Arial"/>
          <w:color w:val="000000"/>
          <w:sz w:val="22"/>
          <w:szCs w:val="22"/>
        </w:rPr>
        <w:t>gå från generell behandling till skräddarsydd och individanpassad behandling</w:t>
      </w:r>
      <w:r w:rsidR="00E36617" w:rsidRPr="002442F9">
        <w:rPr>
          <w:rFonts w:asciiTheme="minorHAnsi" w:hAnsiTheme="minorHAnsi"/>
          <w:bCs/>
          <w:sz w:val="22"/>
          <w:szCs w:val="22"/>
        </w:rPr>
        <w:t>.</w:t>
      </w:r>
    </w:p>
    <w:p w14:paraId="2B9361F3" w14:textId="60E74C6B" w:rsidR="00E36617" w:rsidRPr="002442F9" w:rsidRDefault="00FC4DB1" w:rsidP="00FC4DB1">
      <w:pPr>
        <w:pStyle w:val="Normalwebb"/>
        <w:rPr>
          <w:rFonts w:asciiTheme="minorHAnsi" w:hAnsiTheme="minorHAnsi"/>
          <w:bCs/>
          <w:sz w:val="22"/>
          <w:szCs w:val="22"/>
        </w:rPr>
      </w:pPr>
      <w:r>
        <w:rPr>
          <w:rFonts w:asciiTheme="minorHAnsi" w:hAnsiTheme="minorHAnsi"/>
          <w:bCs/>
          <w:sz w:val="22"/>
          <w:szCs w:val="22"/>
        </w:rPr>
        <w:t xml:space="preserve">Studien har redan startat i Göteborg och i Malmö. </w:t>
      </w:r>
      <w:r w:rsidRPr="002442F9">
        <w:rPr>
          <w:rFonts w:asciiTheme="minorHAnsi" w:hAnsiTheme="minorHAnsi"/>
          <w:bCs/>
          <w:sz w:val="22"/>
          <w:szCs w:val="22"/>
        </w:rPr>
        <w:t xml:space="preserve">Totalt kommer 30 000 personer från hela landet att bjudas in och medverka i </w:t>
      </w:r>
      <w:r w:rsidRPr="00FC4DB1">
        <w:rPr>
          <w:rFonts w:asciiTheme="minorHAnsi" w:hAnsiTheme="minorHAnsi"/>
          <w:sz w:val="22"/>
          <w:szCs w:val="22"/>
        </w:rPr>
        <w:t xml:space="preserve">SCAPIS </w:t>
      </w:r>
      <w:r w:rsidRPr="002442F9">
        <w:rPr>
          <w:rFonts w:asciiTheme="minorHAnsi" w:hAnsiTheme="minorHAnsi"/>
          <w:bCs/>
          <w:sz w:val="22"/>
          <w:szCs w:val="22"/>
        </w:rPr>
        <w:t xml:space="preserve">när den </w:t>
      </w:r>
      <w:r>
        <w:rPr>
          <w:rFonts w:asciiTheme="minorHAnsi" w:hAnsiTheme="minorHAnsi"/>
          <w:bCs/>
          <w:sz w:val="22"/>
          <w:szCs w:val="22"/>
        </w:rPr>
        <w:t xml:space="preserve">även </w:t>
      </w:r>
      <w:r w:rsidR="00B2500D">
        <w:rPr>
          <w:rFonts w:asciiTheme="minorHAnsi" w:hAnsiTheme="minorHAnsi"/>
          <w:bCs/>
          <w:sz w:val="22"/>
          <w:szCs w:val="22"/>
        </w:rPr>
        <w:t>ska genomföras</w:t>
      </w:r>
      <w:r w:rsidRPr="002442F9">
        <w:rPr>
          <w:rFonts w:asciiTheme="minorHAnsi" w:hAnsiTheme="minorHAnsi"/>
          <w:bCs/>
          <w:sz w:val="22"/>
          <w:szCs w:val="22"/>
        </w:rPr>
        <w:t xml:space="preserve"> på universitetssjukhusen i</w:t>
      </w:r>
      <w:r>
        <w:rPr>
          <w:rFonts w:asciiTheme="minorHAnsi" w:hAnsiTheme="minorHAnsi"/>
          <w:bCs/>
          <w:sz w:val="22"/>
          <w:szCs w:val="22"/>
        </w:rPr>
        <w:t xml:space="preserve"> </w:t>
      </w:r>
      <w:r w:rsidRPr="002442F9">
        <w:rPr>
          <w:rFonts w:asciiTheme="minorHAnsi" w:hAnsiTheme="minorHAnsi"/>
          <w:bCs/>
          <w:sz w:val="22"/>
          <w:szCs w:val="22"/>
        </w:rPr>
        <w:t xml:space="preserve">Stockholm, Uppsala, Linköping och Umeå. </w:t>
      </w:r>
    </w:p>
    <w:p w14:paraId="5021805E" w14:textId="033698B1" w:rsidR="00E36617" w:rsidRPr="002442F9" w:rsidRDefault="00E36617" w:rsidP="00E36617">
      <w:pPr>
        <w:rPr>
          <w:rFonts w:asciiTheme="minorHAnsi" w:hAnsiTheme="minorHAnsi"/>
          <w:sz w:val="22"/>
          <w:szCs w:val="22"/>
        </w:rPr>
      </w:pPr>
      <w:r w:rsidRPr="002442F9">
        <w:rPr>
          <w:rFonts w:asciiTheme="minorHAnsi" w:hAnsiTheme="minorHAnsi"/>
          <w:bCs/>
          <w:sz w:val="22"/>
          <w:szCs w:val="22"/>
        </w:rPr>
        <w:t>– SCAPIS är en unik studie med stora möjligheter till forskningsgenombrott i kampen mot sjukdomar i hjärta, kärl och lunga. Därför beviljar stiftelsen 100 miljoner till denna viktiga forskningsstudie</w:t>
      </w:r>
      <w:r w:rsidRPr="002442F9">
        <w:rPr>
          <w:rFonts w:asciiTheme="minorHAnsi" w:hAnsiTheme="minorHAnsi"/>
          <w:sz w:val="22"/>
          <w:szCs w:val="22"/>
        </w:rPr>
        <w:t xml:space="preserve">, säger Göran Sandberg, verkställande ledamot i </w:t>
      </w:r>
      <w:hyperlink r:id="rId9" w:history="1">
        <w:r w:rsidRPr="002442F9">
          <w:rPr>
            <w:rStyle w:val="Hyperlnk"/>
            <w:rFonts w:asciiTheme="minorHAnsi" w:hAnsiTheme="minorHAnsi"/>
            <w:sz w:val="22"/>
            <w:szCs w:val="22"/>
          </w:rPr>
          <w:t>Knut och Alice Wallenbergs Stiftelse</w:t>
        </w:r>
      </w:hyperlink>
      <w:r w:rsidRPr="002442F9">
        <w:rPr>
          <w:rFonts w:asciiTheme="minorHAnsi" w:hAnsiTheme="minorHAnsi"/>
          <w:sz w:val="22"/>
          <w:szCs w:val="22"/>
        </w:rPr>
        <w:t>.</w:t>
      </w:r>
    </w:p>
    <w:p w14:paraId="1626A02D" w14:textId="77777777" w:rsidR="00FC4DB1" w:rsidRDefault="00FC4DB1" w:rsidP="00E36617">
      <w:pPr>
        <w:rPr>
          <w:rFonts w:ascii="Calibri" w:hAnsi="Calibri"/>
          <w:bCs/>
          <w:sz w:val="22"/>
          <w:szCs w:val="22"/>
        </w:rPr>
      </w:pPr>
    </w:p>
    <w:p w14:paraId="1917F086" w14:textId="685CC0BD" w:rsidR="00E36617" w:rsidRPr="002442F9" w:rsidRDefault="00E36617" w:rsidP="00E36617">
      <w:pPr>
        <w:rPr>
          <w:rFonts w:ascii="Calibri" w:hAnsi="Calibri" w:cs="Calibri"/>
          <w:color w:val="000000"/>
          <w:sz w:val="22"/>
          <w:szCs w:val="22"/>
        </w:rPr>
      </w:pPr>
      <w:r w:rsidRPr="002442F9">
        <w:rPr>
          <w:rFonts w:ascii="Calibri" w:hAnsi="Calibri"/>
          <w:bCs/>
          <w:sz w:val="22"/>
          <w:szCs w:val="22"/>
        </w:rPr>
        <w:t xml:space="preserve">Deltagarna </w:t>
      </w:r>
      <w:r w:rsidR="00FC4DB1">
        <w:rPr>
          <w:rFonts w:ascii="Calibri" w:hAnsi="Calibri"/>
          <w:bCs/>
          <w:sz w:val="22"/>
          <w:szCs w:val="22"/>
        </w:rPr>
        <w:t xml:space="preserve">i studien </w:t>
      </w:r>
      <w:r w:rsidRPr="002442F9">
        <w:rPr>
          <w:rFonts w:ascii="Calibri" w:hAnsi="Calibri"/>
          <w:bCs/>
          <w:sz w:val="22"/>
          <w:szCs w:val="22"/>
        </w:rPr>
        <w:t xml:space="preserve">kommer att genomgå omfattande hälsoundersökningar av hjärta, kärl och lungor i form av bland annat </w:t>
      </w:r>
      <w:r w:rsidR="002D397D">
        <w:rPr>
          <w:rFonts w:ascii="Calibri" w:hAnsi="Calibri"/>
          <w:bCs/>
          <w:sz w:val="22"/>
          <w:szCs w:val="22"/>
        </w:rPr>
        <w:t xml:space="preserve">skiktröntgen, </w:t>
      </w:r>
      <w:r w:rsidRPr="002442F9">
        <w:rPr>
          <w:rFonts w:ascii="Calibri" w:hAnsi="Calibri"/>
          <w:bCs/>
          <w:sz w:val="22"/>
          <w:szCs w:val="22"/>
        </w:rPr>
        <w:t xml:space="preserve">blodprover och ultraljud. Ju fler som undersöks, desto snabbare får forskarna den information som krävs för att de ska kunna se samband och kunna identifiera riskfaktorer för sjukdom. </w:t>
      </w:r>
    </w:p>
    <w:p w14:paraId="46730F29" w14:textId="495B1256" w:rsidR="00E36617" w:rsidRDefault="00E36617" w:rsidP="00E36617">
      <w:pPr>
        <w:pStyle w:val="Normalwebb"/>
        <w:rPr>
          <w:rFonts w:asciiTheme="minorHAnsi" w:hAnsiTheme="minorHAnsi"/>
          <w:bCs/>
          <w:sz w:val="22"/>
          <w:szCs w:val="22"/>
        </w:rPr>
      </w:pPr>
      <w:r w:rsidRPr="002442F9">
        <w:rPr>
          <w:rFonts w:ascii="Calibri" w:hAnsi="Calibri"/>
          <w:bCs/>
          <w:sz w:val="22"/>
          <w:szCs w:val="22"/>
        </w:rPr>
        <w:t>Eftersom studien involverar många människor och många kvalitativa undersökningar, får forskarna tillgång till både bred och djup information på ett sätt som inte har funnits tidigare. När studien är klar blir den störst i världen i sitt slag.</w:t>
      </w:r>
      <w:r w:rsidRPr="002442F9">
        <w:rPr>
          <w:rFonts w:asciiTheme="minorHAnsi" w:hAnsiTheme="minorHAnsi"/>
          <w:bCs/>
          <w:sz w:val="22"/>
          <w:szCs w:val="22"/>
        </w:rPr>
        <w:t xml:space="preserve"> Den data-, bild- och biobank som byggs upp blir en nödvändig nationell resurs för svenska forskare under tiotals år framöver.</w:t>
      </w:r>
    </w:p>
    <w:p w14:paraId="7D67F85D" w14:textId="103E50B2" w:rsidR="00FC4DB1" w:rsidRPr="002442F9" w:rsidRDefault="002D397D" w:rsidP="00E36617">
      <w:pPr>
        <w:pStyle w:val="Normalwebb"/>
        <w:rPr>
          <w:rFonts w:asciiTheme="minorHAnsi" w:hAnsiTheme="minorHAnsi"/>
          <w:b/>
          <w:sz w:val="22"/>
          <w:szCs w:val="22"/>
        </w:rPr>
      </w:pPr>
      <w:r>
        <w:rPr>
          <w:rFonts w:asciiTheme="minorHAnsi" w:hAnsiTheme="minorHAnsi"/>
          <w:bCs/>
          <w:sz w:val="22"/>
          <w:szCs w:val="22"/>
        </w:rPr>
        <w:t xml:space="preserve">SCAPIS kan genomföras tack vare </w:t>
      </w:r>
      <w:r w:rsidR="00FC4DB1">
        <w:rPr>
          <w:rFonts w:asciiTheme="minorHAnsi" w:hAnsiTheme="minorHAnsi"/>
          <w:bCs/>
          <w:sz w:val="22"/>
          <w:szCs w:val="22"/>
        </w:rPr>
        <w:t>Hjärt-Lungfonden</w:t>
      </w:r>
      <w:r>
        <w:rPr>
          <w:rFonts w:asciiTheme="minorHAnsi" w:hAnsiTheme="minorHAnsi"/>
          <w:bCs/>
          <w:sz w:val="22"/>
          <w:szCs w:val="22"/>
        </w:rPr>
        <w:t>s givare</w:t>
      </w:r>
      <w:r w:rsidR="00FC4DB1">
        <w:rPr>
          <w:rFonts w:asciiTheme="minorHAnsi" w:hAnsiTheme="minorHAnsi"/>
          <w:bCs/>
          <w:sz w:val="22"/>
          <w:szCs w:val="22"/>
        </w:rPr>
        <w:t xml:space="preserve"> </w:t>
      </w:r>
      <w:r>
        <w:rPr>
          <w:rFonts w:asciiTheme="minorHAnsi" w:hAnsiTheme="minorHAnsi"/>
          <w:bCs/>
          <w:sz w:val="22"/>
          <w:szCs w:val="22"/>
        </w:rPr>
        <w:t xml:space="preserve">samt </w:t>
      </w:r>
      <w:r w:rsidR="00FC4DB1">
        <w:rPr>
          <w:rFonts w:asciiTheme="minorHAnsi" w:hAnsiTheme="minorHAnsi"/>
          <w:bCs/>
          <w:sz w:val="22"/>
          <w:szCs w:val="22"/>
        </w:rPr>
        <w:t xml:space="preserve">Knut </w:t>
      </w:r>
      <w:r>
        <w:rPr>
          <w:rFonts w:asciiTheme="minorHAnsi" w:hAnsiTheme="minorHAnsi"/>
          <w:bCs/>
          <w:sz w:val="22"/>
          <w:szCs w:val="22"/>
        </w:rPr>
        <w:t xml:space="preserve">och Alice Wallenbergs Stiftelse som är huvudfinansiärer. </w:t>
      </w:r>
      <w:r w:rsidR="00FC4DB1">
        <w:rPr>
          <w:rFonts w:asciiTheme="minorHAnsi" w:hAnsiTheme="minorHAnsi"/>
          <w:bCs/>
          <w:sz w:val="22"/>
          <w:szCs w:val="22"/>
        </w:rPr>
        <w:t xml:space="preserve"> </w:t>
      </w:r>
      <w:proofErr w:type="spellStart"/>
      <w:r w:rsidR="00FC4DB1">
        <w:rPr>
          <w:rFonts w:asciiTheme="minorHAnsi" w:hAnsiTheme="minorHAnsi"/>
          <w:bCs/>
          <w:sz w:val="22"/>
          <w:szCs w:val="22"/>
        </w:rPr>
        <w:t>Vinnova</w:t>
      </w:r>
      <w:proofErr w:type="spellEnd"/>
      <w:r w:rsidR="00FC4DB1">
        <w:rPr>
          <w:rFonts w:asciiTheme="minorHAnsi" w:hAnsiTheme="minorHAnsi"/>
          <w:bCs/>
          <w:sz w:val="22"/>
          <w:szCs w:val="22"/>
        </w:rPr>
        <w:t xml:space="preserve"> och Vetenskapsrådet </w:t>
      </w:r>
      <w:r>
        <w:rPr>
          <w:rFonts w:asciiTheme="minorHAnsi" w:hAnsiTheme="minorHAnsi"/>
          <w:bCs/>
          <w:sz w:val="22"/>
          <w:szCs w:val="22"/>
        </w:rPr>
        <w:t>har också bidragit med värdefull finansiering av den unika forskningsstudien.</w:t>
      </w:r>
    </w:p>
    <w:p w14:paraId="153FF289" w14:textId="246B7FE9" w:rsidR="00612C38" w:rsidRPr="00B2500D" w:rsidRDefault="00E36617" w:rsidP="00B2500D">
      <w:pPr>
        <w:rPr>
          <w:rFonts w:asciiTheme="minorHAnsi" w:hAnsiTheme="minorHAnsi"/>
          <w:b/>
          <w:bCs/>
          <w:sz w:val="22"/>
          <w:szCs w:val="22"/>
        </w:rPr>
      </w:pPr>
      <w:r w:rsidRPr="002442F9">
        <w:rPr>
          <w:rFonts w:asciiTheme="minorHAnsi" w:hAnsiTheme="minorHAnsi"/>
          <w:b/>
          <w:bCs/>
          <w:sz w:val="22"/>
          <w:szCs w:val="22"/>
        </w:rPr>
        <w:t>För mer information, kontakta gärna:</w:t>
      </w:r>
      <w:r w:rsidRPr="002442F9">
        <w:rPr>
          <w:rFonts w:asciiTheme="minorHAnsi" w:hAnsiTheme="minorHAnsi"/>
          <w:b/>
          <w:bCs/>
          <w:sz w:val="22"/>
          <w:szCs w:val="22"/>
        </w:rPr>
        <w:br/>
      </w:r>
      <w:r w:rsidRPr="002442F9">
        <w:rPr>
          <w:rFonts w:asciiTheme="minorHAnsi" w:hAnsiTheme="minorHAnsi"/>
          <w:bCs/>
          <w:sz w:val="22"/>
          <w:szCs w:val="22"/>
        </w:rPr>
        <w:t xml:space="preserve">Eva Holmestig, pressekreterare Hjärt-Lungfonden, </w:t>
      </w:r>
      <w:r w:rsidRPr="002442F9">
        <w:rPr>
          <w:rFonts w:asciiTheme="minorHAnsi" w:hAnsiTheme="minorHAnsi"/>
          <w:bCs/>
          <w:sz w:val="22"/>
          <w:szCs w:val="22"/>
        </w:rPr>
        <w:br/>
        <w:t>telefon 08-566 24 242/0708-544 242, eva.holmestig@hjart-lungfonden.se</w:t>
      </w:r>
    </w:p>
    <w:sectPr w:rsidR="00612C38" w:rsidRPr="00B2500D" w:rsidSect="00D961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7213" w14:textId="77777777" w:rsidR="00235772" w:rsidRDefault="00235772">
      <w:r>
        <w:separator/>
      </w:r>
    </w:p>
  </w:endnote>
  <w:endnote w:type="continuationSeparator" w:id="0">
    <w:p w14:paraId="75DC77BA" w14:textId="77777777" w:rsidR="00235772" w:rsidRDefault="0023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TL Caspari TOT">
    <w:altName w:val="DTL Caspari T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6B8B" w14:textId="77777777" w:rsidR="00235772" w:rsidRPr="0079661B" w:rsidRDefault="00235772" w:rsidP="008270F3">
    <w:pPr>
      <w:pStyle w:val="Sidfot"/>
      <w:tabs>
        <w:tab w:val="clear" w:pos="9072"/>
        <w:tab w:val="right" w:pos="7938"/>
      </w:tabs>
      <w:ind w:right="1134"/>
    </w:pPr>
    <w:r w:rsidRPr="00810F2A">
      <w:rPr>
        <w:rFonts w:ascii="Calibri" w:hAnsi="Calibri"/>
        <w:b/>
        <w:sz w:val="16"/>
        <w:szCs w:val="16"/>
      </w:rPr>
      <w:t xml:space="preserve">Hjärt-Lungfonden </w:t>
    </w:r>
    <w:r w:rsidRPr="00810F2A">
      <w:rPr>
        <w:rFonts w:ascii="Calibri" w:hAnsi="Calibri"/>
        <w:sz w:val="16"/>
        <w:szCs w:val="16"/>
      </w:rPr>
      <w:t>bildades 1904 i kampen mot tuberkulos (tbc)</w:t>
    </w:r>
    <w:r>
      <w:rPr>
        <w:rFonts w:ascii="Calibri" w:hAnsi="Calibri"/>
        <w:sz w:val="16"/>
        <w:szCs w:val="16"/>
      </w:rPr>
      <w:t xml:space="preserve"> </w:t>
    </w:r>
    <w:r w:rsidRPr="00927FD1">
      <w:rPr>
        <w:rFonts w:ascii="Calibri" w:hAnsi="Calibri"/>
        <w:sz w:val="16"/>
        <w:szCs w:val="16"/>
      </w:rPr>
      <w:t>och firar i år 110-årsjubileum</w:t>
    </w:r>
    <w:r w:rsidRPr="00810F2A">
      <w:rPr>
        <w:rFonts w:ascii="Calibri" w:hAnsi="Calibri"/>
        <w:sz w:val="16"/>
        <w:szCs w:val="16"/>
      </w:rPr>
      <w:t>. I dag är fondens mål att besegra både hjärt- och lungsjukdomarna. Hjärt-Lungfonden samlar in och fördelar pengar till forskning samt informerar om hjärt- och lungsjukdom.</w:t>
    </w:r>
    <w:r w:rsidRPr="00810F2A">
      <w:rPr>
        <w:rFonts w:ascii="Calibri" w:hAnsi="Calibri"/>
        <w:color w:val="000000"/>
        <w:sz w:val="16"/>
        <w:szCs w:val="16"/>
      </w:rPr>
      <w:t xml:space="preserve"> Verksamheten är helt beroende av gåvor från privatpersoner och företag. Hjärt-Lungfonden har insamlingskonton </w:t>
    </w:r>
    <w:r w:rsidRPr="00810F2A">
      <w:rPr>
        <w:rFonts w:ascii="Calibri" w:hAnsi="Calibri"/>
        <w:bCs/>
        <w:color w:val="000000"/>
        <w:sz w:val="16"/>
        <w:szCs w:val="16"/>
      </w:rPr>
      <w:t>pg</w:t>
    </w:r>
    <w:r w:rsidRPr="00810F2A">
      <w:rPr>
        <w:rFonts w:ascii="Calibri" w:hAnsi="Calibri"/>
        <w:color w:val="000000"/>
        <w:sz w:val="16"/>
        <w:szCs w:val="16"/>
      </w:rPr>
      <w:t xml:space="preserve"> </w:t>
    </w:r>
    <w:r w:rsidRPr="00810F2A">
      <w:rPr>
        <w:rFonts w:ascii="Calibri" w:hAnsi="Calibri"/>
        <w:bCs/>
        <w:color w:val="000000"/>
        <w:sz w:val="16"/>
        <w:szCs w:val="16"/>
      </w:rPr>
      <w:t xml:space="preserve">90 91 92-7 och bg 909-1927. </w:t>
    </w:r>
    <w:hyperlink r:id="rId1" w:history="1">
      <w:r w:rsidRPr="00810F2A">
        <w:rPr>
          <w:rStyle w:val="Hyperlnk"/>
          <w:rFonts w:ascii="Calibri" w:hAnsi="Calibri"/>
          <w:sz w:val="16"/>
          <w:szCs w:val="16"/>
        </w:rPr>
        <w:t>www.hjart-lungfonden.se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C7A0" w14:textId="77777777" w:rsidR="00235772" w:rsidRDefault="00235772">
      <w:r>
        <w:separator/>
      </w:r>
    </w:p>
  </w:footnote>
  <w:footnote w:type="continuationSeparator" w:id="0">
    <w:p w14:paraId="20127914" w14:textId="77777777" w:rsidR="00235772" w:rsidRDefault="0023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B9C4" w14:textId="77777777" w:rsidR="00235772" w:rsidRDefault="00235772">
    <w:pPr>
      <w:pStyle w:val="Sidhuvud"/>
    </w:pPr>
    <w:r>
      <w:rPr>
        <w:noProof/>
        <w:lang w:val="sv-SE" w:eastAsia="sv-SE"/>
      </w:rPr>
      <w:drawing>
        <wp:inline distT="0" distB="0" distL="0" distR="0" wp14:anchorId="0E623C72" wp14:editId="69B589CC">
          <wp:extent cx="2733675" cy="381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81000"/>
                  </a:xfrm>
                  <a:prstGeom prst="rect">
                    <a:avLst/>
                  </a:prstGeom>
                  <a:noFill/>
                  <a:ln>
                    <a:noFill/>
                  </a:ln>
                </pic:spPr>
              </pic:pic>
            </a:graphicData>
          </a:graphic>
        </wp:inline>
      </w:drawing>
    </w:r>
    <w:r>
      <w:rPr>
        <w:noProof/>
      </w:rPr>
      <w:t xml:space="preserve"> </w:t>
    </w:r>
    <w:r>
      <w:rPr>
        <w:noProof/>
      </w:rPr>
      <w:tab/>
    </w:r>
    <w:r>
      <w:rPr>
        <w:noProof/>
      </w:rPr>
      <w:tab/>
    </w:r>
    <w:r>
      <w:rPr>
        <w:noProof/>
        <w:lang w:val="sv-SE" w:eastAsia="sv-SE"/>
      </w:rPr>
      <w:drawing>
        <wp:inline distT="0" distB="0" distL="0" distR="0" wp14:anchorId="747453A3" wp14:editId="2DB99013">
          <wp:extent cx="1457325" cy="1159002"/>
          <wp:effectExtent l="19050" t="0" r="9525" b="0"/>
          <wp:docPr id="1" name="Bildobjekt 0" descr="Test till pr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till prm_6.jpg"/>
                  <pic:cNvPicPr/>
                </pic:nvPicPr>
                <pic:blipFill>
                  <a:blip r:embed="rId2"/>
                  <a:stretch>
                    <a:fillRect/>
                  </a:stretch>
                </pic:blipFill>
                <pic:spPr>
                  <a:xfrm>
                    <a:off x="0" y="0"/>
                    <a:ext cx="1459484" cy="1160719"/>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D6A52"/>
    <w:multiLevelType w:val="hybridMultilevel"/>
    <w:tmpl w:val="3F2CF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9D063A2"/>
    <w:multiLevelType w:val="hybridMultilevel"/>
    <w:tmpl w:val="2A709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97"/>
    <w:rsid w:val="00004DD9"/>
    <w:rsid w:val="00007B66"/>
    <w:rsid w:val="000138A9"/>
    <w:rsid w:val="00023EB7"/>
    <w:rsid w:val="00052B4C"/>
    <w:rsid w:val="000643B2"/>
    <w:rsid w:val="00085301"/>
    <w:rsid w:val="000A7035"/>
    <w:rsid w:val="000B070A"/>
    <w:rsid w:val="000F5E97"/>
    <w:rsid w:val="00106972"/>
    <w:rsid w:val="00114A69"/>
    <w:rsid w:val="001219DC"/>
    <w:rsid w:val="00166567"/>
    <w:rsid w:val="001A2F24"/>
    <w:rsid w:val="001A4B88"/>
    <w:rsid w:val="001B7E64"/>
    <w:rsid w:val="001C6806"/>
    <w:rsid w:val="001D7740"/>
    <w:rsid w:val="001F6B6D"/>
    <w:rsid w:val="00216D63"/>
    <w:rsid w:val="00235772"/>
    <w:rsid w:val="00235F89"/>
    <w:rsid w:val="00242DEA"/>
    <w:rsid w:val="002442F9"/>
    <w:rsid w:val="002712EF"/>
    <w:rsid w:val="002748C8"/>
    <w:rsid w:val="00281F56"/>
    <w:rsid w:val="002A31F0"/>
    <w:rsid w:val="002A6005"/>
    <w:rsid w:val="002B0CD7"/>
    <w:rsid w:val="002B2A5B"/>
    <w:rsid w:val="002C4BD1"/>
    <w:rsid w:val="002D2F0F"/>
    <w:rsid w:val="002D38EC"/>
    <w:rsid w:val="002D397D"/>
    <w:rsid w:val="0031728D"/>
    <w:rsid w:val="00367DE7"/>
    <w:rsid w:val="0038304F"/>
    <w:rsid w:val="003B62E2"/>
    <w:rsid w:val="003E3ACD"/>
    <w:rsid w:val="00402F68"/>
    <w:rsid w:val="00435B38"/>
    <w:rsid w:val="0045791C"/>
    <w:rsid w:val="00480AA4"/>
    <w:rsid w:val="004913BC"/>
    <w:rsid w:val="004A060E"/>
    <w:rsid w:val="004F4BEE"/>
    <w:rsid w:val="00507C24"/>
    <w:rsid w:val="005214EE"/>
    <w:rsid w:val="00564E8B"/>
    <w:rsid w:val="0057660C"/>
    <w:rsid w:val="005777DC"/>
    <w:rsid w:val="005830D2"/>
    <w:rsid w:val="005B0968"/>
    <w:rsid w:val="005B59F9"/>
    <w:rsid w:val="005D1DC4"/>
    <w:rsid w:val="005E7246"/>
    <w:rsid w:val="00610667"/>
    <w:rsid w:val="00612B27"/>
    <w:rsid w:val="00612C38"/>
    <w:rsid w:val="00613743"/>
    <w:rsid w:val="00613B69"/>
    <w:rsid w:val="00615BC4"/>
    <w:rsid w:val="00617C57"/>
    <w:rsid w:val="0063670D"/>
    <w:rsid w:val="00664F1B"/>
    <w:rsid w:val="006958ED"/>
    <w:rsid w:val="0069714C"/>
    <w:rsid w:val="006D3946"/>
    <w:rsid w:val="006D4385"/>
    <w:rsid w:val="007025A0"/>
    <w:rsid w:val="007161FB"/>
    <w:rsid w:val="007171C9"/>
    <w:rsid w:val="007246AB"/>
    <w:rsid w:val="00743A98"/>
    <w:rsid w:val="007661EE"/>
    <w:rsid w:val="007674ED"/>
    <w:rsid w:val="00773F85"/>
    <w:rsid w:val="007C3771"/>
    <w:rsid w:val="007E2EEA"/>
    <w:rsid w:val="00823B8D"/>
    <w:rsid w:val="008270F3"/>
    <w:rsid w:val="008323C6"/>
    <w:rsid w:val="008375A3"/>
    <w:rsid w:val="008560D9"/>
    <w:rsid w:val="008579D9"/>
    <w:rsid w:val="00862BC9"/>
    <w:rsid w:val="00866E05"/>
    <w:rsid w:val="00875F82"/>
    <w:rsid w:val="00887425"/>
    <w:rsid w:val="008877C0"/>
    <w:rsid w:val="00897DA1"/>
    <w:rsid w:val="008A0773"/>
    <w:rsid w:val="008A28CB"/>
    <w:rsid w:val="008D68E6"/>
    <w:rsid w:val="00927FD1"/>
    <w:rsid w:val="00935243"/>
    <w:rsid w:val="009549F2"/>
    <w:rsid w:val="0099393D"/>
    <w:rsid w:val="009A63A3"/>
    <w:rsid w:val="009B21BF"/>
    <w:rsid w:val="009C1333"/>
    <w:rsid w:val="009C74DF"/>
    <w:rsid w:val="009D2BD5"/>
    <w:rsid w:val="00A04255"/>
    <w:rsid w:val="00A04702"/>
    <w:rsid w:val="00A1610A"/>
    <w:rsid w:val="00A30FFD"/>
    <w:rsid w:val="00A43264"/>
    <w:rsid w:val="00A44A96"/>
    <w:rsid w:val="00A50A1C"/>
    <w:rsid w:val="00A72E6F"/>
    <w:rsid w:val="00A82572"/>
    <w:rsid w:val="00AA2707"/>
    <w:rsid w:val="00AB15AD"/>
    <w:rsid w:val="00AC3F31"/>
    <w:rsid w:val="00AD1357"/>
    <w:rsid w:val="00AD5CF5"/>
    <w:rsid w:val="00B02D7B"/>
    <w:rsid w:val="00B2500D"/>
    <w:rsid w:val="00B450E7"/>
    <w:rsid w:val="00B646C3"/>
    <w:rsid w:val="00BA3385"/>
    <w:rsid w:val="00BD0F15"/>
    <w:rsid w:val="00BD2630"/>
    <w:rsid w:val="00BE27E7"/>
    <w:rsid w:val="00BF34D7"/>
    <w:rsid w:val="00C039BC"/>
    <w:rsid w:val="00C214E0"/>
    <w:rsid w:val="00C4565A"/>
    <w:rsid w:val="00C73BE1"/>
    <w:rsid w:val="00C74209"/>
    <w:rsid w:val="00C85F79"/>
    <w:rsid w:val="00C85FE7"/>
    <w:rsid w:val="00CC5EFB"/>
    <w:rsid w:val="00CC6EF5"/>
    <w:rsid w:val="00CC79E1"/>
    <w:rsid w:val="00CD7136"/>
    <w:rsid w:val="00CF15C1"/>
    <w:rsid w:val="00D1720D"/>
    <w:rsid w:val="00D23CB4"/>
    <w:rsid w:val="00D27382"/>
    <w:rsid w:val="00D54568"/>
    <w:rsid w:val="00D54887"/>
    <w:rsid w:val="00D72AAE"/>
    <w:rsid w:val="00D833B1"/>
    <w:rsid w:val="00D92547"/>
    <w:rsid w:val="00D961D4"/>
    <w:rsid w:val="00DA280A"/>
    <w:rsid w:val="00DB467A"/>
    <w:rsid w:val="00DB6044"/>
    <w:rsid w:val="00DC0B47"/>
    <w:rsid w:val="00DC16BD"/>
    <w:rsid w:val="00DF5BBF"/>
    <w:rsid w:val="00DF7696"/>
    <w:rsid w:val="00E01173"/>
    <w:rsid w:val="00E36617"/>
    <w:rsid w:val="00E778D7"/>
    <w:rsid w:val="00E9017C"/>
    <w:rsid w:val="00E903F7"/>
    <w:rsid w:val="00EA24D0"/>
    <w:rsid w:val="00EC4BF7"/>
    <w:rsid w:val="00ED6919"/>
    <w:rsid w:val="00F01746"/>
    <w:rsid w:val="00F526FB"/>
    <w:rsid w:val="00F57DEB"/>
    <w:rsid w:val="00F636CF"/>
    <w:rsid w:val="00F66232"/>
    <w:rsid w:val="00F80508"/>
    <w:rsid w:val="00F80E3A"/>
    <w:rsid w:val="00F84D94"/>
    <w:rsid w:val="00F94566"/>
    <w:rsid w:val="00FC4DB1"/>
    <w:rsid w:val="00FD0B8B"/>
    <w:rsid w:val="00FF0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F61A"/>
  <w15:docId w15:val="{73F95B18-900E-44DB-8098-09309918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9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F5E97"/>
    <w:rPr>
      <w:color w:val="0000FF"/>
      <w:u w:val="single"/>
    </w:rPr>
  </w:style>
  <w:style w:type="paragraph" w:styleId="Sidhuvud">
    <w:name w:val="header"/>
    <w:basedOn w:val="Normal"/>
    <w:link w:val="SidhuvudChar"/>
    <w:rsid w:val="000F5E97"/>
    <w:pPr>
      <w:tabs>
        <w:tab w:val="center" w:pos="4536"/>
        <w:tab w:val="right" w:pos="9072"/>
      </w:tabs>
    </w:pPr>
    <w:rPr>
      <w:lang w:val="x-none" w:eastAsia="x-none"/>
    </w:rPr>
  </w:style>
  <w:style w:type="character" w:customStyle="1" w:styleId="SidhuvudChar">
    <w:name w:val="Sidhuvud Char"/>
    <w:basedOn w:val="Standardstycketeckensnitt"/>
    <w:link w:val="Sidhuvud"/>
    <w:rsid w:val="000F5E97"/>
    <w:rPr>
      <w:rFonts w:ascii="Times New Roman" w:eastAsia="Times New Roman" w:hAnsi="Times New Roman" w:cs="Times New Roman"/>
      <w:sz w:val="24"/>
      <w:szCs w:val="24"/>
      <w:lang w:val="x-none" w:eastAsia="x-none"/>
    </w:rPr>
  </w:style>
  <w:style w:type="paragraph" w:styleId="Sidfot">
    <w:name w:val="footer"/>
    <w:basedOn w:val="Normal"/>
    <w:link w:val="SidfotChar"/>
    <w:rsid w:val="000F5E97"/>
    <w:pPr>
      <w:tabs>
        <w:tab w:val="center" w:pos="4536"/>
        <w:tab w:val="right" w:pos="9072"/>
      </w:tabs>
    </w:pPr>
    <w:rPr>
      <w:lang w:val="x-none" w:eastAsia="x-none"/>
    </w:rPr>
  </w:style>
  <w:style w:type="character" w:customStyle="1" w:styleId="SidfotChar">
    <w:name w:val="Sidfot Char"/>
    <w:basedOn w:val="Standardstycketeckensnitt"/>
    <w:link w:val="Sidfot"/>
    <w:rsid w:val="000F5E97"/>
    <w:rPr>
      <w:rFonts w:ascii="Times New Roman" w:eastAsia="Times New Roman" w:hAnsi="Times New Roman" w:cs="Times New Roman"/>
      <w:sz w:val="24"/>
      <w:szCs w:val="24"/>
      <w:lang w:val="x-none" w:eastAsia="x-none"/>
    </w:rPr>
  </w:style>
  <w:style w:type="paragraph" w:styleId="Oformateradtext">
    <w:name w:val="Plain Text"/>
    <w:basedOn w:val="Normal"/>
    <w:link w:val="OformateradtextChar"/>
    <w:uiPriority w:val="99"/>
    <w:unhideWhenUsed/>
    <w:rsid w:val="000F5E97"/>
    <w:rPr>
      <w:rFonts w:ascii="Consolas" w:hAnsi="Consolas"/>
      <w:sz w:val="21"/>
      <w:szCs w:val="21"/>
      <w:lang w:val="x-none" w:eastAsia="x-none"/>
    </w:rPr>
  </w:style>
  <w:style w:type="character" w:customStyle="1" w:styleId="OformateradtextChar">
    <w:name w:val="Oformaterad text Char"/>
    <w:basedOn w:val="Standardstycketeckensnitt"/>
    <w:link w:val="Oformateradtext"/>
    <w:uiPriority w:val="99"/>
    <w:rsid w:val="000F5E97"/>
    <w:rPr>
      <w:rFonts w:ascii="Consolas" w:eastAsia="Times New Roman" w:hAnsi="Consolas" w:cs="Times New Roman"/>
      <w:sz w:val="21"/>
      <w:szCs w:val="21"/>
      <w:lang w:val="x-none" w:eastAsia="x-none"/>
    </w:rPr>
  </w:style>
  <w:style w:type="paragraph" w:styleId="Ballongtext">
    <w:name w:val="Balloon Text"/>
    <w:basedOn w:val="Normal"/>
    <w:link w:val="BallongtextChar"/>
    <w:uiPriority w:val="99"/>
    <w:semiHidden/>
    <w:unhideWhenUsed/>
    <w:rsid w:val="000F5E97"/>
    <w:rPr>
      <w:rFonts w:ascii="Tahoma" w:hAnsi="Tahoma" w:cs="Tahoma"/>
      <w:sz w:val="16"/>
      <w:szCs w:val="16"/>
    </w:rPr>
  </w:style>
  <w:style w:type="character" w:customStyle="1" w:styleId="BallongtextChar">
    <w:name w:val="Ballongtext Char"/>
    <w:basedOn w:val="Standardstycketeckensnitt"/>
    <w:link w:val="Ballongtext"/>
    <w:uiPriority w:val="99"/>
    <w:semiHidden/>
    <w:rsid w:val="000F5E97"/>
    <w:rPr>
      <w:rFonts w:ascii="Tahoma" w:eastAsia="Times New Roman" w:hAnsi="Tahoma" w:cs="Tahoma"/>
      <w:sz w:val="16"/>
      <w:szCs w:val="16"/>
      <w:lang w:eastAsia="sv-SE"/>
    </w:rPr>
  </w:style>
  <w:style w:type="character" w:styleId="Kommentarsreferens">
    <w:name w:val="annotation reference"/>
    <w:basedOn w:val="Standardstycketeckensnitt"/>
    <w:unhideWhenUsed/>
    <w:rsid w:val="00402F68"/>
    <w:rPr>
      <w:sz w:val="16"/>
      <w:szCs w:val="16"/>
    </w:rPr>
  </w:style>
  <w:style w:type="paragraph" w:styleId="Kommentarer">
    <w:name w:val="annotation text"/>
    <w:basedOn w:val="Normal"/>
    <w:link w:val="KommentarerChar"/>
    <w:unhideWhenUsed/>
    <w:rsid w:val="00402F68"/>
    <w:rPr>
      <w:sz w:val="20"/>
      <w:szCs w:val="20"/>
    </w:rPr>
  </w:style>
  <w:style w:type="character" w:customStyle="1" w:styleId="KommentarerChar">
    <w:name w:val="Kommentarer Char"/>
    <w:basedOn w:val="Standardstycketeckensnitt"/>
    <w:link w:val="Kommentarer"/>
    <w:rsid w:val="00402F6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02F68"/>
    <w:rPr>
      <w:b/>
      <w:bCs/>
    </w:rPr>
  </w:style>
  <w:style w:type="character" w:customStyle="1" w:styleId="KommentarsmneChar">
    <w:name w:val="Kommentarsämne Char"/>
    <w:basedOn w:val="KommentarerChar"/>
    <w:link w:val="Kommentarsmne"/>
    <w:uiPriority w:val="99"/>
    <w:semiHidden/>
    <w:rsid w:val="00402F68"/>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8A0773"/>
    <w:pPr>
      <w:ind w:left="720"/>
      <w:contextualSpacing/>
    </w:pPr>
  </w:style>
  <w:style w:type="paragraph" w:customStyle="1" w:styleId="Pa13">
    <w:name w:val="Pa13"/>
    <w:basedOn w:val="Normal"/>
    <w:next w:val="Normal"/>
    <w:uiPriority w:val="99"/>
    <w:rsid w:val="008270F3"/>
    <w:pPr>
      <w:autoSpaceDE w:val="0"/>
      <w:autoSpaceDN w:val="0"/>
      <w:adjustRightInd w:val="0"/>
      <w:spacing w:line="185" w:lineRule="atLeast"/>
    </w:pPr>
    <w:rPr>
      <w:rFonts w:ascii="DTL Caspari TOT" w:eastAsiaTheme="minorHAnsi" w:hAnsi="DTL Caspari TOT" w:cstheme="minorBidi"/>
      <w:lang w:eastAsia="en-US"/>
    </w:rPr>
  </w:style>
  <w:style w:type="character" w:styleId="Stark">
    <w:name w:val="Strong"/>
    <w:basedOn w:val="Standardstycketeckensnitt"/>
    <w:uiPriority w:val="22"/>
    <w:qFormat/>
    <w:rsid w:val="00281F56"/>
    <w:rPr>
      <w:b/>
      <w:bCs/>
    </w:rPr>
  </w:style>
  <w:style w:type="character" w:styleId="AnvndHyperlnk">
    <w:name w:val="FollowedHyperlink"/>
    <w:basedOn w:val="Standardstycketeckensnitt"/>
    <w:uiPriority w:val="99"/>
    <w:semiHidden/>
    <w:unhideWhenUsed/>
    <w:rsid w:val="00AA2707"/>
    <w:rPr>
      <w:color w:val="800080" w:themeColor="followedHyperlink"/>
      <w:u w:val="single"/>
    </w:rPr>
  </w:style>
  <w:style w:type="paragraph" w:styleId="Normalwebb">
    <w:name w:val="Normal (Web)"/>
    <w:aliases w:val="webb"/>
    <w:basedOn w:val="Normal"/>
    <w:uiPriority w:val="99"/>
    <w:rsid w:val="00E366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4723">
      <w:bodyDiv w:val="1"/>
      <w:marLeft w:val="0"/>
      <w:marRight w:val="0"/>
      <w:marTop w:val="0"/>
      <w:marBottom w:val="0"/>
      <w:divBdr>
        <w:top w:val="none" w:sz="0" w:space="0" w:color="auto"/>
        <w:left w:val="none" w:sz="0" w:space="0" w:color="auto"/>
        <w:bottom w:val="none" w:sz="0" w:space="0" w:color="auto"/>
        <w:right w:val="none" w:sz="0" w:space="0" w:color="auto"/>
      </w:divBdr>
    </w:div>
    <w:div w:id="10195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art-lungfonden.se/Forskning/Vara-forskningssatsningar/scapis/?popup=yes&amp;utm_source=start&amp;utm_medium=akut&amp;utm_campaign=akut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jart-lungfonden.se/HLF/pressr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llenberg.com/kaw/press/pre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jart-lungfonde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471</Words>
  <Characters>2497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Munter</dc:creator>
  <cp:lastModifiedBy>Eva Holmestig</cp:lastModifiedBy>
  <cp:revision>7</cp:revision>
  <cp:lastPrinted>2014-09-04T14:33:00Z</cp:lastPrinted>
  <dcterms:created xsi:type="dcterms:W3CDTF">2014-10-07T10:43:00Z</dcterms:created>
  <dcterms:modified xsi:type="dcterms:W3CDTF">2014-10-07T13:46:00Z</dcterms:modified>
</cp:coreProperties>
</file>