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C" w:rsidRPr="00AA23AA" w:rsidRDefault="001B6339">
      <w:pPr>
        <w:rPr>
          <w:i/>
        </w:rPr>
      </w:pPr>
      <w:r w:rsidRPr="00D36774">
        <w:rPr>
          <w:i/>
        </w:rPr>
        <w:t>2018-</w:t>
      </w:r>
      <w:r w:rsidR="00B91ECC">
        <w:rPr>
          <w:i/>
        </w:rPr>
        <w:t>04-12</w:t>
      </w:r>
    </w:p>
    <w:p w:rsidR="00732F01" w:rsidRDefault="00732F01" w:rsidP="00732F01">
      <w:pPr>
        <w:rPr>
          <w:i/>
          <w:noProof/>
          <w:lang w:eastAsia="sv-SE"/>
        </w:rPr>
      </w:pPr>
    </w:p>
    <w:p w:rsidR="00FD41D5" w:rsidRDefault="00FD41D5" w:rsidP="00732F01">
      <w:pPr>
        <w:rPr>
          <w:i/>
          <w:noProof/>
          <w:lang w:eastAsia="sv-SE"/>
        </w:rPr>
      </w:pPr>
      <w:bookmarkStart w:id="0" w:name="_GoBack"/>
      <w:r>
        <w:rPr>
          <w:i/>
          <w:noProof/>
          <w:lang w:eastAsia="sv-SE"/>
        </w:rPr>
        <w:drawing>
          <wp:inline distT="0" distB="0" distL="0" distR="0">
            <wp:extent cx="5048250" cy="142900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_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19" cy="14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3AA" w:rsidRDefault="00AA23AA" w:rsidP="00732F01"/>
    <w:p w:rsidR="00D36774" w:rsidRDefault="00F104AD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Yaskawa </w:t>
      </w:r>
      <w:r w:rsidR="00A04156">
        <w:rPr>
          <w:rFonts w:ascii="Calibri" w:hAnsi="Calibri" w:cs="Calibri"/>
          <w:b/>
          <w:sz w:val="28"/>
          <w:szCs w:val="28"/>
        </w:rPr>
        <w:t>utvecklar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Mekatronik</w:t>
      </w:r>
      <w:proofErr w:type="spellEnd"/>
      <w:r>
        <w:rPr>
          <w:rFonts w:ascii="Calibri" w:hAnsi="Calibri" w:cs="Calibri"/>
          <w:b/>
          <w:sz w:val="28"/>
          <w:szCs w:val="28"/>
        </w:rPr>
        <w:t>-begreppet</w:t>
      </w:r>
    </w:p>
    <w:p w:rsidR="00FD41D5" w:rsidRPr="00FD41D5" w:rsidRDefault="00FD41D5" w:rsidP="00FD41D5">
      <w:pPr>
        <w:spacing w:after="0" w:line="320" w:lineRule="exact"/>
        <w:rPr>
          <w:b/>
          <w:i/>
        </w:rPr>
      </w:pPr>
      <w:r w:rsidRPr="00FD41D5">
        <w:rPr>
          <w:b/>
          <w:i/>
        </w:rPr>
        <w:t xml:space="preserve">För att realisera </w:t>
      </w:r>
      <w:r>
        <w:rPr>
          <w:b/>
          <w:i/>
        </w:rPr>
        <w:t>en självgående fabrik</w:t>
      </w:r>
      <w:r w:rsidRPr="00FD41D5">
        <w:rPr>
          <w:b/>
          <w:i/>
        </w:rPr>
        <w:t xml:space="preserve"> krävs produkter som är integrerade, intelligenta och innovativa. Yaskawa kallar </w:t>
      </w:r>
      <w:r>
        <w:rPr>
          <w:b/>
          <w:i/>
        </w:rPr>
        <w:t xml:space="preserve">hela </w:t>
      </w:r>
      <w:r w:rsidRPr="00FD41D5">
        <w:rPr>
          <w:b/>
          <w:i/>
        </w:rPr>
        <w:t xml:space="preserve">det </w:t>
      </w:r>
      <w:r>
        <w:rPr>
          <w:b/>
          <w:i/>
        </w:rPr>
        <w:t xml:space="preserve">konceptet </w:t>
      </w:r>
      <w:r w:rsidRPr="00FD41D5">
        <w:rPr>
          <w:b/>
          <w:i/>
        </w:rPr>
        <w:t xml:space="preserve">för </w:t>
      </w:r>
      <w:r>
        <w:rPr>
          <w:b/>
          <w:i/>
        </w:rPr>
        <w:t>”</w:t>
      </w:r>
      <w:r w:rsidRPr="00FD41D5">
        <w:rPr>
          <w:b/>
          <w:i/>
        </w:rPr>
        <w:t>i</w:t>
      </w:r>
      <w:r w:rsidRPr="00FD41D5">
        <w:rPr>
          <w:b/>
          <w:i/>
          <w:vertAlign w:val="superscript"/>
        </w:rPr>
        <w:t>3</w:t>
      </w:r>
      <w:r w:rsidRPr="00FD41D5">
        <w:rPr>
          <w:b/>
          <w:i/>
        </w:rPr>
        <w:t>-Mechatronics</w:t>
      </w:r>
      <w:r>
        <w:rPr>
          <w:b/>
          <w:i/>
        </w:rPr>
        <w:t>”</w:t>
      </w:r>
      <w:r w:rsidRPr="00FD41D5">
        <w:rPr>
          <w:b/>
          <w:i/>
        </w:rPr>
        <w:t>.</w:t>
      </w:r>
    </w:p>
    <w:p w:rsidR="00FD41D5" w:rsidRDefault="00FD41D5" w:rsidP="00FD41D5">
      <w:pPr>
        <w:spacing w:after="0" w:line="320" w:lineRule="exact"/>
        <w:rPr>
          <w:i/>
        </w:rPr>
      </w:pPr>
    </w:p>
    <w:p w:rsidR="008F203D" w:rsidRPr="00FD41D5" w:rsidRDefault="00FD41D5" w:rsidP="00FD41D5">
      <w:pPr>
        <w:spacing w:after="0" w:line="320" w:lineRule="exact"/>
        <w:rPr>
          <w:i/>
        </w:rPr>
      </w:pPr>
      <w:r>
        <w:rPr>
          <w:rFonts w:cs="Calibri"/>
        </w:rPr>
        <w:t>Yaskawa</w:t>
      </w:r>
      <w:r w:rsidR="00F104AD" w:rsidRPr="00FD41D5">
        <w:rPr>
          <w:rFonts w:cs="Calibri"/>
        </w:rPr>
        <w:t xml:space="preserve"> </w:t>
      </w:r>
      <w:r>
        <w:rPr>
          <w:rFonts w:cs="Calibri"/>
        </w:rPr>
        <w:t>skapar</w:t>
      </w:r>
      <w:r w:rsidR="00A04156" w:rsidRPr="00FD41D5">
        <w:rPr>
          <w:rFonts w:cs="Calibri"/>
        </w:rPr>
        <w:t xml:space="preserve"> förutsättningar för den självgående fabriken</w:t>
      </w:r>
      <w:r w:rsidR="00F104AD" w:rsidRPr="00FD41D5">
        <w:rPr>
          <w:rFonts w:cs="Calibri"/>
        </w:rPr>
        <w:t xml:space="preserve"> genom att kombinera mjukvaror och hårdvaror i form av </w:t>
      </w:r>
      <w:r w:rsidR="00A04156" w:rsidRPr="00FD41D5">
        <w:rPr>
          <w:rFonts w:cs="Calibri"/>
        </w:rPr>
        <w:t>”i-i-</w:t>
      </w:r>
      <w:r w:rsidR="00AA23AA" w:rsidRPr="00FD41D5">
        <w:rPr>
          <w:rFonts w:cs="Calibri"/>
        </w:rPr>
        <w:t>kubik</w:t>
      </w:r>
      <w:r w:rsidR="00A04156" w:rsidRPr="00FD41D5">
        <w:rPr>
          <w:rFonts w:cs="Calibri"/>
        </w:rPr>
        <w:t>”.</w:t>
      </w:r>
      <w:r w:rsidR="00F104AD" w:rsidRPr="00FD41D5">
        <w:rPr>
          <w:rFonts w:cs="Calibri"/>
        </w:rPr>
        <w:t xml:space="preserve"> </w:t>
      </w:r>
      <w:r w:rsidR="00A04156" w:rsidRPr="00FD41D5">
        <w:rPr>
          <w:rFonts w:cs="Calibri"/>
        </w:rPr>
        <w:t>Produkterna</w:t>
      </w:r>
      <w:r w:rsidR="00F104AD" w:rsidRPr="00FD41D5">
        <w:rPr>
          <w:rFonts w:cs="Calibri"/>
        </w:rPr>
        <w:t xml:space="preserve"> ska vara </w:t>
      </w:r>
      <w:r w:rsidR="00F104AD" w:rsidRPr="00FD41D5">
        <w:rPr>
          <w:rFonts w:cs="Calibri"/>
          <w:b/>
          <w:sz w:val="28"/>
          <w:szCs w:val="28"/>
        </w:rPr>
        <w:t>i</w:t>
      </w:r>
      <w:r w:rsidR="00F104AD" w:rsidRPr="00FD41D5">
        <w:rPr>
          <w:rFonts w:cs="Calibri"/>
        </w:rPr>
        <w:t>ntegrerade</w:t>
      </w:r>
      <w:r w:rsidR="00A04156" w:rsidRPr="00FD41D5">
        <w:rPr>
          <w:rFonts w:cs="Calibri"/>
        </w:rPr>
        <w:t xml:space="preserve">, det vill säga </w:t>
      </w:r>
      <w:r w:rsidR="00F104AD" w:rsidRPr="00FD41D5">
        <w:rPr>
          <w:rFonts w:cs="Calibri"/>
        </w:rPr>
        <w:t xml:space="preserve">ingå i </w:t>
      </w:r>
      <w:r w:rsidR="00A04156" w:rsidRPr="00FD41D5">
        <w:rPr>
          <w:rFonts w:cs="Calibri"/>
        </w:rPr>
        <w:t xml:space="preserve">ett </w:t>
      </w:r>
      <w:r w:rsidR="00F104AD" w:rsidRPr="00FD41D5">
        <w:rPr>
          <w:rFonts w:cs="Calibri"/>
        </w:rPr>
        <w:t>system</w:t>
      </w:r>
      <w:r w:rsidR="00A04156" w:rsidRPr="00FD41D5">
        <w:rPr>
          <w:rFonts w:cs="Calibri"/>
        </w:rPr>
        <w:t xml:space="preserve">, vara </w:t>
      </w:r>
      <w:r w:rsidR="00F104AD" w:rsidRPr="00FD41D5">
        <w:rPr>
          <w:rFonts w:cs="Calibri"/>
          <w:b/>
          <w:sz w:val="28"/>
          <w:szCs w:val="28"/>
        </w:rPr>
        <w:t>i</w:t>
      </w:r>
      <w:r w:rsidR="00F104AD" w:rsidRPr="00FD41D5">
        <w:rPr>
          <w:rFonts w:cs="Calibri"/>
        </w:rPr>
        <w:t>ntelligenta</w:t>
      </w:r>
      <w:r w:rsidR="00A04156" w:rsidRPr="00FD41D5">
        <w:rPr>
          <w:rFonts w:cs="Calibri"/>
        </w:rPr>
        <w:t xml:space="preserve"> och </w:t>
      </w:r>
      <w:r w:rsidR="00F104AD" w:rsidRPr="00FD41D5">
        <w:rPr>
          <w:rFonts w:cs="Calibri"/>
        </w:rPr>
        <w:t>självständiga</w:t>
      </w:r>
      <w:r w:rsidR="00A04156" w:rsidRPr="00FD41D5">
        <w:rPr>
          <w:rFonts w:cs="Calibri"/>
        </w:rPr>
        <w:t>, samt</w:t>
      </w:r>
      <w:r w:rsidR="00F104AD" w:rsidRPr="00FD41D5">
        <w:rPr>
          <w:rFonts w:cs="Calibri"/>
        </w:rPr>
        <w:t xml:space="preserve"> </w:t>
      </w:r>
      <w:r w:rsidR="00F104AD" w:rsidRPr="00FD41D5">
        <w:rPr>
          <w:rFonts w:cs="Calibri"/>
          <w:b/>
        </w:rPr>
        <w:t>i</w:t>
      </w:r>
      <w:r w:rsidR="00F104AD" w:rsidRPr="00FD41D5">
        <w:rPr>
          <w:rFonts w:cs="Calibri"/>
        </w:rPr>
        <w:t xml:space="preserve">nnovativa. </w:t>
      </w:r>
      <w:r w:rsidR="00A04156" w:rsidRPr="00FD41D5">
        <w:rPr>
          <w:rFonts w:cs="Calibri"/>
        </w:rPr>
        <w:t>Vi</w:t>
      </w:r>
      <w:r w:rsidR="00F104AD" w:rsidRPr="00FD41D5">
        <w:rPr>
          <w:rFonts w:cs="Calibri"/>
        </w:rPr>
        <w:t xml:space="preserve"> kallar det för </w:t>
      </w:r>
      <w:r w:rsidR="00F104AD" w:rsidRPr="00FD41D5">
        <w:rPr>
          <w:rFonts w:cs="Calibri"/>
          <w:b/>
        </w:rPr>
        <w:t>i</w:t>
      </w:r>
      <w:r w:rsidR="00F104AD" w:rsidRPr="00FD41D5">
        <w:rPr>
          <w:rFonts w:cs="Calibri"/>
          <w:b/>
          <w:vertAlign w:val="superscript"/>
        </w:rPr>
        <w:t>3</w:t>
      </w:r>
      <w:r w:rsidR="00F104AD" w:rsidRPr="00FD41D5">
        <w:rPr>
          <w:rFonts w:cs="Calibri"/>
          <w:b/>
        </w:rPr>
        <w:t>-Mechatronics</w:t>
      </w:r>
      <w:r w:rsidR="00F104AD" w:rsidRPr="00FD41D5">
        <w:rPr>
          <w:rFonts w:cs="Calibri"/>
        </w:rPr>
        <w:t xml:space="preserve"> [i-</w:t>
      </w:r>
      <w:proofErr w:type="spellStart"/>
      <w:r w:rsidR="00F104AD" w:rsidRPr="00FD41D5">
        <w:rPr>
          <w:rFonts w:cs="Calibri"/>
        </w:rPr>
        <w:t>cube</w:t>
      </w:r>
      <w:proofErr w:type="spellEnd"/>
      <w:r w:rsidR="00F104AD" w:rsidRPr="00FD41D5">
        <w:rPr>
          <w:rFonts w:cs="Calibri"/>
        </w:rPr>
        <w:t>-</w:t>
      </w:r>
      <w:proofErr w:type="spellStart"/>
      <w:r w:rsidR="00F104AD" w:rsidRPr="00FD41D5">
        <w:rPr>
          <w:rFonts w:cs="Calibri"/>
        </w:rPr>
        <w:t>mechatronics</w:t>
      </w:r>
      <w:proofErr w:type="spellEnd"/>
      <w:r w:rsidR="00F104AD" w:rsidRPr="00FD41D5">
        <w:rPr>
          <w:rFonts w:cs="Calibri"/>
        </w:rPr>
        <w:t xml:space="preserve">] och </w:t>
      </w:r>
      <w:r w:rsidR="00A04156" w:rsidRPr="00FD41D5">
        <w:rPr>
          <w:rFonts w:cs="Calibri"/>
        </w:rPr>
        <w:t xml:space="preserve">tar </w:t>
      </w:r>
      <w:r w:rsidR="00F104AD" w:rsidRPr="00FD41D5">
        <w:rPr>
          <w:rFonts w:cs="Calibri"/>
        </w:rPr>
        <w:t xml:space="preserve">begreppet </w:t>
      </w:r>
      <w:proofErr w:type="spellStart"/>
      <w:r w:rsidR="00F104AD" w:rsidRPr="00FD41D5">
        <w:rPr>
          <w:rFonts w:cs="Calibri"/>
        </w:rPr>
        <w:t>Mekatronik</w:t>
      </w:r>
      <w:proofErr w:type="spellEnd"/>
      <w:r w:rsidR="00A04156" w:rsidRPr="00FD41D5">
        <w:rPr>
          <w:rFonts w:cs="Calibri"/>
        </w:rPr>
        <w:t>, som skapades av Yaskawa för snart 40 år sedan, till en ny nivå.</w:t>
      </w:r>
    </w:p>
    <w:p w:rsidR="00F104AD" w:rsidRPr="00FD41D5" w:rsidRDefault="00F104AD" w:rsidP="00FD41D5">
      <w:pPr>
        <w:widowControl w:val="0"/>
        <w:autoSpaceDE w:val="0"/>
        <w:autoSpaceDN w:val="0"/>
        <w:adjustRightInd w:val="0"/>
        <w:spacing w:after="0" w:line="320" w:lineRule="exact"/>
        <w:rPr>
          <w:rFonts w:cs="Calibri"/>
        </w:rPr>
      </w:pPr>
    </w:p>
    <w:p w:rsidR="00DC0F3E" w:rsidRPr="00FD41D5" w:rsidRDefault="009C7310" w:rsidP="00FD41D5">
      <w:pPr>
        <w:widowControl w:val="0"/>
        <w:autoSpaceDE w:val="0"/>
        <w:autoSpaceDN w:val="0"/>
        <w:adjustRightInd w:val="0"/>
        <w:spacing w:after="0" w:line="320" w:lineRule="exact"/>
        <w:rPr>
          <w:rFonts w:cs="Calibri"/>
          <w:lang w:val="sv"/>
        </w:rPr>
      </w:pPr>
      <w:r w:rsidRPr="00FD41D5">
        <w:rPr>
          <w:rFonts w:cs="Calibri"/>
          <w:lang w:val="sv"/>
        </w:rPr>
        <w:t xml:space="preserve">Genom att integrera sina produkter med </w:t>
      </w:r>
      <w:proofErr w:type="spellStart"/>
      <w:r w:rsidRPr="00FD41D5">
        <w:rPr>
          <w:rFonts w:cs="Calibri"/>
          <w:lang w:val="sv"/>
        </w:rPr>
        <w:t>IT-teknik</w:t>
      </w:r>
      <w:proofErr w:type="spellEnd"/>
      <w:r w:rsidRPr="00FD41D5">
        <w:rPr>
          <w:rFonts w:cs="Calibri"/>
          <w:lang w:val="sv"/>
        </w:rPr>
        <w:t xml:space="preserve"> vill </w:t>
      </w:r>
      <w:r w:rsidR="00DC0F3E" w:rsidRPr="00FD41D5">
        <w:rPr>
          <w:rFonts w:cs="Calibri"/>
          <w:lang w:val="sv"/>
        </w:rPr>
        <w:t xml:space="preserve">Yaskawa </w:t>
      </w:r>
      <w:r w:rsidR="00A04156" w:rsidRPr="00FD41D5">
        <w:rPr>
          <w:rFonts w:cs="Calibri"/>
          <w:lang w:val="sv"/>
        </w:rPr>
        <w:t>underlätta</w:t>
      </w:r>
      <w:r w:rsidR="005A60FF" w:rsidRPr="00FD41D5">
        <w:rPr>
          <w:rFonts w:cs="Calibri"/>
          <w:lang w:val="sv"/>
        </w:rPr>
        <w:t xml:space="preserve"> för </w:t>
      </w:r>
      <w:r w:rsidR="00A04156" w:rsidRPr="00FD41D5">
        <w:rPr>
          <w:rFonts w:cs="Calibri"/>
          <w:lang w:val="sv"/>
        </w:rPr>
        <w:t>en fabrik</w:t>
      </w:r>
      <w:r w:rsidR="00DC0F3E" w:rsidRPr="00FD41D5">
        <w:rPr>
          <w:rFonts w:cs="Calibri"/>
          <w:lang w:val="sv"/>
        </w:rPr>
        <w:t xml:space="preserve"> att öka </w:t>
      </w:r>
      <w:r w:rsidR="005A60FF" w:rsidRPr="00FD41D5">
        <w:rPr>
          <w:rFonts w:cs="Calibri"/>
          <w:lang w:val="sv"/>
        </w:rPr>
        <w:t>sin produktivitet</w:t>
      </w:r>
      <w:r w:rsidR="00DC0F3E" w:rsidRPr="00FD41D5">
        <w:rPr>
          <w:rFonts w:cs="Calibri"/>
          <w:lang w:val="sv"/>
        </w:rPr>
        <w:t>, hålla h</w:t>
      </w:r>
      <w:r w:rsidR="00E93B1A" w:rsidRPr="00FD41D5">
        <w:rPr>
          <w:rFonts w:cs="Calibri"/>
          <w:lang w:val="sv"/>
        </w:rPr>
        <w:t xml:space="preserve">ög kvalitet och </w:t>
      </w:r>
      <w:r w:rsidR="005A60FF" w:rsidRPr="00FD41D5">
        <w:rPr>
          <w:rFonts w:cs="Calibri"/>
          <w:lang w:val="sv"/>
        </w:rPr>
        <w:t xml:space="preserve">ha </w:t>
      </w:r>
      <w:r w:rsidR="00E93B1A" w:rsidRPr="00FD41D5">
        <w:rPr>
          <w:rFonts w:cs="Calibri"/>
          <w:lang w:val="sv"/>
        </w:rPr>
        <w:t xml:space="preserve">en kontinuerlig </w:t>
      </w:r>
      <w:r w:rsidR="00DC0F3E" w:rsidRPr="00FD41D5">
        <w:rPr>
          <w:rFonts w:cs="Calibri"/>
          <w:lang w:val="sv"/>
        </w:rPr>
        <w:t xml:space="preserve">drift. Det handlar om att </w:t>
      </w:r>
      <w:r w:rsidR="005A60FF" w:rsidRPr="00FD41D5">
        <w:rPr>
          <w:rFonts w:cs="Calibri"/>
          <w:lang w:val="sv"/>
        </w:rPr>
        <w:t xml:space="preserve">kunna </w:t>
      </w:r>
      <w:r w:rsidR="00A04156" w:rsidRPr="00FD41D5">
        <w:rPr>
          <w:rFonts w:cs="Calibri"/>
          <w:lang w:val="sv"/>
        </w:rPr>
        <w:t>förmedla</w:t>
      </w:r>
      <w:r w:rsidR="005A60FF" w:rsidRPr="00FD41D5">
        <w:rPr>
          <w:rFonts w:cs="Calibri"/>
          <w:lang w:val="sv"/>
        </w:rPr>
        <w:t xml:space="preserve"> </w:t>
      </w:r>
      <w:r w:rsidR="00DC0F3E" w:rsidRPr="00FD41D5">
        <w:rPr>
          <w:rFonts w:cs="Calibri"/>
          <w:lang w:val="sv"/>
        </w:rPr>
        <w:t>tillverkningss</w:t>
      </w:r>
      <w:r w:rsidRPr="00FD41D5">
        <w:rPr>
          <w:rFonts w:cs="Calibri"/>
          <w:lang w:val="sv"/>
        </w:rPr>
        <w:t xml:space="preserve">tatus i realtid, </w:t>
      </w:r>
      <w:r w:rsidR="00DC0F3E" w:rsidRPr="00FD41D5">
        <w:rPr>
          <w:rFonts w:cs="Calibri"/>
          <w:lang w:val="sv"/>
        </w:rPr>
        <w:t xml:space="preserve">och att robotar och viktiga maskinkomponenter </w:t>
      </w:r>
      <w:r w:rsidRPr="00FD41D5">
        <w:rPr>
          <w:rFonts w:cs="Calibri"/>
          <w:lang w:val="sv"/>
        </w:rPr>
        <w:t xml:space="preserve">själva </w:t>
      </w:r>
      <w:r w:rsidR="00A04156" w:rsidRPr="00FD41D5">
        <w:rPr>
          <w:rFonts w:cs="Calibri"/>
          <w:lang w:val="sv"/>
        </w:rPr>
        <w:t>ska</w:t>
      </w:r>
      <w:r w:rsidR="00DC0F3E" w:rsidRPr="00FD41D5">
        <w:rPr>
          <w:rFonts w:cs="Calibri"/>
          <w:lang w:val="sv"/>
        </w:rPr>
        <w:t xml:space="preserve"> tala om när de </w:t>
      </w:r>
      <w:r w:rsidR="00A04156" w:rsidRPr="00FD41D5">
        <w:rPr>
          <w:rFonts w:cs="Calibri"/>
          <w:lang w:val="sv"/>
        </w:rPr>
        <w:t>behöver</w:t>
      </w:r>
      <w:r w:rsidR="00DC0F3E" w:rsidRPr="00FD41D5">
        <w:rPr>
          <w:rFonts w:cs="Calibri"/>
          <w:lang w:val="sv"/>
        </w:rPr>
        <w:t xml:space="preserve"> underhållas, eller bytas ut, redan innan ett fel uppstår. </w:t>
      </w:r>
    </w:p>
    <w:p w:rsidR="00236A42" w:rsidRPr="00FD41D5" w:rsidRDefault="00236A42" w:rsidP="00FD41D5">
      <w:pPr>
        <w:widowControl w:val="0"/>
        <w:autoSpaceDE w:val="0"/>
        <w:autoSpaceDN w:val="0"/>
        <w:adjustRightInd w:val="0"/>
        <w:spacing w:after="0" w:line="320" w:lineRule="exact"/>
        <w:rPr>
          <w:rFonts w:cs="Calibri"/>
          <w:lang w:val="sv"/>
        </w:rPr>
      </w:pPr>
    </w:p>
    <w:p w:rsidR="00E93B1A" w:rsidRPr="00FD41D5" w:rsidRDefault="00737FB2" w:rsidP="00FD41D5">
      <w:pPr>
        <w:spacing w:after="0" w:line="320" w:lineRule="exact"/>
        <w:rPr>
          <w:b/>
        </w:rPr>
      </w:pPr>
      <w:r w:rsidRPr="00FD41D5">
        <w:rPr>
          <w:b/>
        </w:rPr>
        <w:t>Visas på Elmia</w:t>
      </w:r>
    </w:p>
    <w:p w:rsidR="00737FB2" w:rsidRPr="00FD41D5" w:rsidRDefault="00236A42" w:rsidP="00FD41D5">
      <w:pPr>
        <w:spacing w:after="0" w:line="320" w:lineRule="exact"/>
      </w:pPr>
      <w:r w:rsidRPr="00FD41D5">
        <w:t>Yaskawa Nordic visar upp robot- och automationsnyheter i en stor monter i D-hallen, D03:32 och D03:24.</w:t>
      </w:r>
    </w:p>
    <w:p w:rsidR="00236A42" w:rsidRPr="00FD41D5" w:rsidRDefault="00236A42" w:rsidP="00FD41D5">
      <w:pPr>
        <w:spacing w:after="0" w:line="320" w:lineRule="exact"/>
      </w:pPr>
    </w:p>
    <w:p w:rsidR="001B6339" w:rsidRPr="00FD41D5" w:rsidRDefault="001B6339" w:rsidP="00FD41D5">
      <w:pPr>
        <w:pStyle w:val="Normalwebb"/>
        <w:spacing w:after="0" w:line="320" w:lineRule="exact"/>
        <w:rPr>
          <w:rFonts w:asciiTheme="minorHAnsi" w:hAnsiTheme="minorHAnsi"/>
          <w:b/>
          <w:sz w:val="22"/>
          <w:szCs w:val="22"/>
        </w:rPr>
      </w:pPr>
      <w:r w:rsidRPr="00FD41D5">
        <w:rPr>
          <w:rFonts w:asciiTheme="minorHAnsi" w:hAnsiTheme="minorHAnsi"/>
          <w:b/>
          <w:sz w:val="22"/>
          <w:szCs w:val="22"/>
        </w:rPr>
        <w:t>För mer information kontakta:</w:t>
      </w:r>
    </w:p>
    <w:p w:rsidR="00D51799" w:rsidRPr="000137BC" w:rsidRDefault="001B6339" w:rsidP="00FD41D5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 w:rsidRPr="00FD41D5">
        <w:rPr>
          <w:rFonts w:asciiTheme="minorHAnsi" w:hAnsiTheme="minorHAnsi"/>
          <w:sz w:val="22"/>
          <w:szCs w:val="22"/>
        </w:rPr>
        <w:t xml:space="preserve">Niklas Richardsson, </w:t>
      </w:r>
      <w:hyperlink r:id="rId8" w:history="1">
        <w:r w:rsidRPr="00FD41D5">
          <w:rPr>
            <w:rStyle w:val="Hyperlnk"/>
            <w:rFonts w:asciiTheme="minorHAnsi" w:hAnsiTheme="minorHAnsi"/>
            <w:sz w:val="22"/>
            <w:szCs w:val="22"/>
          </w:rPr>
          <w:t>niklas.richardsson@yaskawa.eu.com</w:t>
        </w:r>
      </w:hyperlink>
      <w:r w:rsidRPr="00FD41D5">
        <w:rPr>
          <w:rFonts w:asciiTheme="minorHAnsi" w:hAnsiTheme="minorHAnsi"/>
          <w:sz w:val="22"/>
          <w:szCs w:val="22"/>
        </w:rPr>
        <w:t>, telefon 0480-41 78 01</w:t>
      </w:r>
      <w:r w:rsidR="00732F01" w:rsidRPr="00FD41D5">
        <w:rPr>
          <w:rFonts w:asciiTheme="minorHAnsi" w:hAnsiTheme="minorHAnsi"/>
          <w:b/>
          <w:sz w:val="22"/>
          <w:szCs w:val="22"/>
        </w:rPr>
        <w:br/>
      </w:r>
      <w:r w:rsidRPr="00FD41D5">
        <w:rPr>
          <w:rFonts w:asciiTheme="minorHAnsi" w:hAnsiTheme="minorHAnsi"/>
          <w:sz w:val="22"/>
          <w:szCs w:val="22"/>
        </w:rPr>
        <w:t xml:space="preserve">På </w:t>
      </w:r>
      <w:hyperlink r:id="rId9" w:history="1">
        <w:r w:rsidR="00732F01" w:rsidRPr="00FD41D5">
          <w:rPr>
            <w:rStyle w:val="Hyperlnk"/>
            <w:rFonts w:asciiTheme="minorHAnsi" w:hAnsiTheme="minorHAnsi"/>
            <w:sz w:val="22"/>
            <w:szCs w:val="22"/>
          </w:rPr>
          <w:t>www.motomanrobot.se</w:t>
        </w:r>
      </w:hyperlink>
      <w:r w:rsidRPr="00FD41D5">
        <w:rPr>
          <w:rFonts w:asciiTheme="minorHAnsi" w:hAnsiTheme="minorHAnsi"/>
          <w:sz w:val="22"/>
          <w:szCs w:val="22"/>
        </w:rPr>
        <w:t xml:space="preserve"> </w:t>
      </w:r>
      <w:r w:rsidR="00732F01" w:rsidRPr="00FD41D5">
        <w:rPr>
          <w:rFonts w:asciiTheme="minorHAnsi" w:hAnsiTheme="minorHAnsi"/>
          <w:sz w:val="22"/>
          <w:szCs w:val="22"/>
        </w:rPr>
        <w:t xml:space="preserve">berättar vi </w:t>
      </w:r>
      <w:r w:rsidRPr="00FD41D5">
        <w:rPr>
          <w:rFonts w:asciiTheme="minorHAnsi" w:hAnsiTheme="minorHAnsi"/>
          <w:sz w:val="22"/>
          <w:szCs w:val="22"/>
        </w:rPr>
        <w:t xml:space="preserve">också </w:t>
      </w:r>
      <w:r w:rsidR="00732F01" w:rsidRPr="00FD41D5">
        <w:rPr>
          <w:rFonts w:asciiTheme="minorHAnsi" w:hAnsiTheme="minorHAnsi"/>
          <w:sz w:val="22"/>
          <w:szCs w:val="22"/>
        </w:rPr>
        <w:t xml:space="preserve">mer om effektiv automation </w:t>
      </w:r>
      <w:r w:rsidRPr="00FD41D5">
        <w:rPr>
          <w:rFonts w:asciiTheme="minorHAnsi" w:hAnsiTheme="minorHAnsi"/>
          <w:sz w:val="22"/>
          <w:szCs w:val="22"/>
        </w:rPr>
        <w:t>med hjälp av</w:t>
      </w:r>
      <w:r w:rsidR="00732F01" w:rsidRPr="00FD41D5">
        <w:rPr>
          <w:rFonts w:asciiTheme="minorHAnsi" w:hAnsiTheme="minorHAnsi"/>
          <w:sz w:val="22"/>
          <w:szCs w:val="22"/>
        </w:rPr>
        <w:t xml:space="preserve"> </w:t>
      </w:r>
      <w:r w:rsidRPr="00FD41D5">
        <w:rPr>
          <w:rFonts w:asciiTheme="minorHAnsi" w:hAnsiTheme="minorHAnsi"/>
          <w:sz w:val="22"/>
          <w:szCs w:val="22"/>
        </w:rPr>
        <w:t>våra robotar</w:t>
      </w:r>
      <w:r w:rsidR="00732F01" w:rsidRPr="00236A42">
        <w:rPr>
          <w:rFonts w:asciiTheme="minorHAnsi" w:hAnsiTheme="minorHAnsi"/>
          <w:sz w:val="22"/>
          <w:szCs w:val="22"/>
        </w:rPr>
        <w:t xml:space="preserve">. </w:t>
      </w:r>
    </w:p>
    <w:sectPr w:rsidR="00D51799" w:rsidRPr="000137BC" w:rsidSect="00732F01">
      <w:headerReference w:type="default" r:id="rId10"/>
      <w:footerReference w:type="default" r:id="rId11"/>
      <w:pgSz w:w="11906" w:h="16838"/>
      <w:pgMar w:top="1985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CB" w:rsidRDefault="005E0ACB" w:rsidP="00F462FD">
      <w:pPr>
        <w:spacing w:after="0" w:line="240" w:lineRule="auto"/>
      </w:pPr>
      <w:r>
        <w:separator/>
      </w:r>
    </w:p>
  </w:endnote>
  <w:end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B91ECC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CB" w:rsidRDefault="005E0ACB" w:rsidP="00F462FD">
      <w:pPr>
        <w:spacing w:after="0" w:line="240" w:lineRule="auto"/>
      </w:pPr>
      <w:r>
        <w:separator/>
      </w:r>
    </w:p>
  </w:footnote>
  <w:foot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137BC"/>
    <w:rsid w:val="00033E49"/>
    <w:rsid w:val="000628B1"/>
    <w:rsid w:val="00084A81"/>
    <w:rsid w:val="000D630F"/>
    <w:rsid w:val="000F6503"/>
    <w:rsid w:val="001B6339"/>
    <w:rsid w:val="001C02C0"/>
    <w:rsid w:val="001D37BA"/>
    <w:rsid w:val="00236A42"/>
    <w:rsid w:val="00331039"/>
    <w:rsid w:val="00350FB4"/>
    <w:rsid w:val="003B5CEA"/>
    <w:rsid w:val="0041585C"/>
    <w:rsid w:val="00427306"/>
    <w:rsid w:val="00475553"/>
    <w:rsid w:val="00510DE5"/>
    <w:rsid w:val="00530404"/>
    <w:rsid w:val="005925A2"/>
    <w:rsid w:val="005A60FF"/>
    <w:rsid w:val="005D4813"/>
    <w:rsid w:val="005E0ACB"/>
    <w:rsid w:val="005E2356"/>
    <w:rsid w:val="00637A56"/>
    <w:rsid w:val="00732F01"/>
    <w:rsid w:val="00737FB2"/>
    <w:rsid w:val="00761040"/>
    <w:rsid w:val="008F203D"/>
    <w:rsid w:val="0099329A"/>
    <w:rsid w:val="009C7310"/>
    <w:rsid w:val="00A04156"/>
    <w:rsid w:val="00A4225A"/>
    <w:rsid w:val="00A44E7F"/>
    <w:rsid w:val="00A8290E"/>
    <w:rsid w:val="00A90D9B"/>
    <w:rsid w:val="00AA23AA"/>
    <w:rsid w:val="00AA3A2F"/>
    <w:rsid w:val="00AA4542"/>
    <w:rsid w:val="00AD428E"/>
    <w:rsid w:val="00B91ECC"/>
    <w:rsid w:val="00BF1495"/>
    <w:rsid w:val="00BF5749"/>
    <w:rsid w:val="00C00687"/>
    <w:rsid w:val="00CB5614"/>
    <w:rsid w:val="00D268D6"/>
    <w:rsid w:val="00D36774"/>
    <w:rsid w:val="00D51799"/>
    <w:rsid w:val="00DC0F3E"/>
    <w:rsid w:val="00DD12FC"/>
    <w:rsid w:val="00E149F6"/>
    <w:rsid w:val="00E80C52"/>
    <w:rsid w:val="00E93B1A"/>
    <w:rsid w:val="00EC1CE0"/>
    <w:rsid w:val="00EE1414"/>
    <w:rsid w:val="00F104AD"/>
    <w:rsid w:val="00F462FD"/>
    <w:rsid w:val="00F65D48"/>
    <w:rsid w:val="00FA54FA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richardsson@yaskawa.eu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Lenhovda\www.motomanrobo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7C6710"/>
    <w:rsid w:val="007F1DBF"/>
    <w:rsid w:val="00A444EF"/>
    <w:rsid w:val="00B203B7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9</cp:revision>
  <cp:lastPrinted>2018-04-12T12:09:00Z</cp:lastPrinted>
  <dcterms:created xsi:type="dcterms:W3CDTF">2018-01-22T13:27:00Z</dcterms:created>
  <dcterms:modified xsi:type="dcterms:W3CDTF">2018-04-12T12:09:00Z</dcterms:modified>
</cp:coreProperties>
</file>