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D375E" w14:textId="77777777" w:rsidR="00E12CA0" w:rsidRDefault="001129FB">
      <w:pPr>
        <w:spacing w:line="276" w:lineRule="auto"/>
        <w:rPr>
          <w:b/>
          <w:bCs/>
          <w:sz w:val="32"/>
          <w:szCs w:val="32"/>
        </w:rPr>
      </w:pPr>
      <w:r>
        <w:rPr>
          <w:b/>
          <w:bCs/>
          <w:sz w:val="32"/>
          <w:szCs w:val="32"/>
        </w:rPr>
        <w:t>Pressemitteilung</w:t>
      </w:r>
    </w:p>
    <w:p w14:paraId="721D375F" w14:textId="1907032D" w:rsidR="00E12CA0" w:rsidRDefault="001129FB">
      <w:pPr>
        <w:spacing w:line="276" w:lineRule="auto"/>
        <w:rPr>
          <w:b/>
          <w:bCs/>
          <w:sz w:val="32"/>
          <w:szCs w:val="32"/>
        </w:rPr>
      </w:pPr>
      <w:r>
        <w:rPr>
          <w:b/>
          <w:bCs/>
          <w:sz w:val="32"/>
          <w:szCs w:val="32"/>
        </w:rPr>
        <w:t>Industrielle Biotechnologie Bayern Netzwerk GmbH</w:t>
      </w:r>
    </w:p>
    <w:p w14:paraId="3D11945D" w14:textId="3CFDDB62" w:rsidR="000D5B54" w:rsidRPr="000D5B54" w:rsidRDefault="000D5B54">
      <w:pPr>
        <w:spacing w:line="276" w:lineRule="auto"/>
        <w:rPr>
          <w:bCs/>
        </w:rPr>
      </w:pPr>
      <w:r w:rsidRPr="000D5B54">
        <w:rPr>
          <w:bCs/>
        </w:rPr>
        <w:t>26. September 2016</w:t>
      </w:r>
    </w:p>
    <w:p w14:paraId="721D3761" w14:textId="77777777" w:rsidR="00E12CA0" w:rsidRDefault="00E12CA0">
      <w:pPr>
        <w:spacing w:line="276" w:lineRule="auto"/>
      </w:pPr>
      <w:bookmarkStart w:id="0" w:name="_GoBack"/>
      <w:bookmarkEnd w:id="0"/>
    </w:p>
    <w:p w14:paraId="721D3762" w14:textId="77777777" w:rsidR="00E12CA0" w:rsidRDefault="001129FB">
      <w:pPr>
        <w:spacing w:line="276" w:lineRule="auto"/>
        <w:rPr>
          <w:b/>
          <w:bCs/>
          <w:sz w:val="28"/>
          <w:szCs w:val="28"/>
        </w:rPr>
      </w:pPr>
      <w:r>
        <w:rPr>
          <w:b/>
          <w:bCs/>
          <w:sz w:val="28"/>
          <w:szCs w:val="28"/>
        </w:rPr>
        <w:t>Fortschrittliche Biokraftstoffe als wichtiger Teil im Energiemix</w:t>
      </w:r>
    </w:p>
    <w:p w14:paraId="721D3763" w14:textId="77777777" w:rsidR="00E12CA0" w:rsidRDefault="001129FB">
      <w:pPr>
        <w:spacing w:line="276" w:lineRule="auto"/>
        <w:rPr>
          <w:b/>
          <w:bCs/>
        </w:rPr>
      </w:pPr>
      <w:r>
        <w:rPr>
          <w:b/>
          <w:bCs/>
        </w:rPr>
        <w:t xml:space="preserve">Vertreter aus Politik, Chemie- und Automobilindustrie </w:t>
      </w:r>
      <w:r w:rsidRPr="00764F9D">
        <w:rPr>
          <w:b/>
          <w:bCs/>
        </w:rPr>
        <w:t>sowie aus Verbänden</w:t>
      </w:r>
      <w:r>
        <w:rPr>
          <w:b/>
          <w:bCs/>
        </w:rPr>
        <w:t xml:space="preserve"> diskutieren in Berlin die Relevanz fortschrittlicher Biokraftstoffe vor dem Hintergrund bestehender Klimaziele </w:t>
      </w:r>
    </w:p>
    <w:p w14:paraId="721D3764" w14:textId="77777777" w:rsidR="00E12CA0" w:rsidRDefault="00E12CA0">
      <w:pPr>
        <w:spacing w:line="276" w:lineRule="auto"/>
        <w:rPr>
          <w:sz w:val="20"/>
          <w:szCs w:val="20"/>
        </w:rPr>
      </w:pPr>
    </w:p>
    <w:p w14:paraId="721D3765" w14:textId="1D5D1A9E" w:rsidR="00E12CA0" w:rsidRDefault="001129FB">
      <w:pPr>
        <w:spacing w:line="276" w:lineRule="auto"/>
        <w:rPr>
          <w:i/>
          <w:iCs/>
          <w:sz w:val="20"/>
          <w:szCs w:val="20"/>
        </w:rPr>
      </w:pPr>
      <w:r>
        <w:rPr>
          <w:i/>
          <w:iCs/>
          <w:sz w:val="20"/>
          <w:szCs w:val="20"/>
        </w:rPr>
        <w:t>Martinsried</w:t>
      </w:r>
      <w:r w:rsidR="004E7892">
        <w:rPr>
          <w:i/>
          <w:iCs/>
          <w:sz w:val="20"/>
          <w:szCs w:val="20"/>
        </w:rPr>
        <w:t>, 26.09.2016</w:t>
      </w:r>
      <w:r>
        <w:rPr>
          <w:i/>
          <w:iCs/>
          <w:sz w:val="20"/>
          <w:szCs w:val="20"/>
        </w:rPr>
        <w:t xml:space="preserve"> – Auf dem politischen Workshop "Antrieb für Deutschlands Wirtschaft: Fortschrittliche Biokraftstoffe"</w:t>
      </w:r>
      <w:r w:rsidR="00F93D3D">
        <w:rPr>
          <w:i/>
          <w:iCs/>
          <w:sz w:val="20"/>
          <w:szCs w:val="20"/>
        </w:rPr>
        <w:t>,</w:t>
      </w:r>
      <w:r>
        <w:rPr>
          <w:i/>
          <w:iCs/>
          <w:sz w:val="20"/>
          <w:szCs w:val="20"/>
        </w:rPr>
        <w:t xml:space="preserve"> organisiert durch die Industrielle Biotechnologie Bayern Netzwerk GmbH (IBB Netzwerk GmbH)</w:t>
      </w:r>
      <w:r w:rsidR="00F93D3D">
        <w:rPr>
          <w:i/>
          <w:iCs/>
          <w:sz w:val="20"/>
          <w:szCs w:val="20"/>
        </w:rPr>
        <w:t>,</w:t>
      </w:r>
      <w:r>
        <w:rPr>
          <w:i/>
          <w:iCs/>
          <w:sz w:val="20"/>
          <w:szCs w:val="20"/>
        </w:rPr>
        <w:t xml:space="preserve"> kamen letzte Woche ca. 7</w:t>
      </w:r>
      <w:r w:rsidR="008B432E">
        <w:rPr>
          <w:i/>
          <w:iCs/>
          <w:sz w:val="20"/>
          <w:szCs w:val="20"/>
        </w:rPr>
        <w:t>0</w:t>
      </w:r>
      <w:r>
        <w:rPr>
          <w:i/>
          <w:iCs/>
          <w:sz w:val="20"/>
          <w:szCs w:val="20"/>
        </w:rPr>
        <w:t xml:space="preserve"> Referenten und Teilnehmer aus Politik, Industrie und Verbänden im Tagungszentrum der Bundespressekonferenz in Berlin zusammen. Anlass der Veranstaltung ist eine Richtlinie der Europäischen Kommission</w:t>
      </w:r>
      <w:r w:rsidR="00F93D3D">
        <w:rPr>
          <w:i/>
          <w:iCs/>
          <w:sz w:val="20"/>
          <w:szCs w:val="20"/>
        </w:rPr>
        <w:t>,</w:t>
      </w:r>
      <w:r>
        <w:rPr>
          <w:i/>
          <w:iCs/>
          <w:sz w:val="20"/>
          <w:szCs w:val="20"/>
        </w:rPr>
        <w:t xml:space="preserve"> nach der </w:t>
      </w:r>
      <w:r w:rsidR="00F93D3D">
        <w:rPr>
          <w:i/>
          <w:iCs/>
          <w:sz w:val="20"/>
          <w:szCs w:val="20"/>
        </w:rPr>
        <w:t xml:space="preserve">den </w:t>
      </w:r>
      <w:r>
        <w:rPr>
          <w:i/>
          <w:iCs/>
          <w:sz w:val="20"/>
          <w:szCs w:val="20"/>
        </w:rPr>
        <w:t xml:space="preserve">Mitgliedstaaten </w:t>
      </w:r>
      <w:r w:rsidR="00F93D3D">
        <w:rPr>
          <w:i/>
          <w:iCs/>
          <w:sz w:val="20"/>
          <w:szCs w:val="20"/>
        </w:rPr>
        <w:t xml:space="preserve">empfohlen wird, </w:t>
      </w:r>
      <w:r>
        <w:rPr>
          <w:i/>
          <w:iCs/>
          <w:sz w:val="20"/>
          <w:szCs w:val="20"/>
        </w:rPr>
        <w:t>ab 2020 eine Mindestquote von 0,5 Prozent für fortschrittliche Biokraftstoffe ein</w:t>
      </w:r>
      <w:r w:rsidR="00F93D3D">
        <w:rPr>
          <w:i/>
          <w:iCs/>
          <w:sz w:val="20"/>
          <w:szCs w:val="20"/>
        </w:rPr>
        <w:t>zu</w:t>
      </w:r>
      <w:r>
        <w:rPr>
          <w:i/>
          <w:iCs/>
          <w:sz w:val="20"/>
          <w:szCs w:val="20"/>
        </w:rPr>
        <w:t xml:space="preserve">führen. Der Workshop </w:t>
      </w:r>
      <w:r w:rsidR="00F93D3D">
        <w:rPr>
          <w:i/>
          <w:iCs/>
          <w:sz w:val="20"/>
          <w:szCs w:val="20"/>
        </w:rPr>
        <w:t>bildete</w:t>
      </w:r>
      <w:r>
        <w:rPr>
          <w:i/>
          <w:iCs/>
          <w:sz w:val="20"/>
          <w:szCs w:val="20"/>
        </w:rPr>
        <w:t xml:space="preserve"> den Rahmen für die unterschiedlichen Darstellungen relevanter Vertreter der Biokraftstoff-Szene.</w:t>
      </w:r>
    </w:p>
    <w:p w14:paraId="721D3766" w14:textId="77777777" w:rsidR="00E12CA0" w:rsidRDefault="00E12CA0">
      <w:pPr>
        <w:spacing w:line="276" w:lineRule="auto"/>
        <w:rPr>
          <w:sz w:val="20"/>
          <w:szCs w:val="20"/>
        </w:rPr>
      </w:pPr>
    </w:p>
    <w:p w14:paraId="721D3767" w14:textId="30AB5EFD" w:rsidR="00E12CA0" w:rsidRDefault="001129FB">
      <w:pPr>
        <w:spacing w:line="276" w:lineRule="auto"/>
        <w:rPr>
          <w:sz w:val="20"/>
          <w:szCs w:val="20"/>
        </w:rPr>
      </w:pPr>
      <w:r>
        <w:rPr>
          <w:sz w:val="20"/>
          <w:szCs w:val="20"/>
        </w:rPr>
        <w:t xml:space="preserve">Auf der UN-Klimakonferenz 2015 in Paris wurde das </w:t>
      </w:r>
      <w:r w:rsidR="00F93D3D">
        <w:rPr>
          <w:sz w:val="20"/>
          <w:szCs w:val="20"/>
        </w:rPr>
        <w:t>„</w:t>
      </w:r>
      <w:r>
        <w:rPr>
          <w:sz w:val="20"/>
          <w:szCs w:val="20"/>
        </w:rPr>
        <w:t>1,5</w:t>
      </w:r>
      <w:r w:rsidR="00F93D3D">
        <w:rPr>
          <w:sz w:val="20"/>
          <w:szCs w:val="20"/>
        </w:rPr>
        <w:t xml:space="preserve"> Grad</w:t>
      </w:r>
      <w:r>
        <w:rPr>
          <w:sz w:val="20"/>
          <w:szCs w:val="20"/>
        </w:rPr>
        <w:t>-Ziel</w:t>
      </w:r>
      <w:r w:rsidR="00F93D3D">
        <w:rPr>
          <w:sz w:val="20"/>
          <w:szCs w:val="20"/>
        </w:rPr>
        <w:t>“</w:t>
      </w:r>
      <w:r>
        <w:rPr>
          <w:sz w:val="20"/>
          <w:szCs w:val="20"/>
        </w:rPr>
        <w:t xml:space="preserve"> für die Erderwärmung formuliert. Auf dem G7-Gipfel auf Bayerns Schloss </w:t>
      </w:r>
      <w:proofErr w:type="spellStart"/>
      <w:r>
        <w:rPr>
          <w:sz w:val="20"/>
          <w:szCs w:val="20"/>
        </w:rPr>
        <w:t>Elmau</w:t>
      </w:r>
      <w:proofErr w:type="spellEnd"/>
      <w:r>
        <w:rPr>
          <w:sz w:val="20"/>
          <w:szCs w:val="20"/>
        </w:rPr>
        <w:t xml:space="preserve"> wurde im selben Jahr die schrittweise </w:t>
      </w:r>
      <w:proofErr w:type="spellStart"/>
      <w:r>
        <w:rPr>
          <w:sz w:val="20"/>
          <w:szCs w:val="20"/>
        </w:rPr>
        <w:t>Dekarbonisierung</w:t>
      </w:r>
      <w:proofErr w:type="spellEnd"/>
      <w:r>
        <w:rPr>
          <w:sz w:val="20"/>
          <w:szCs w:val="20"/>
        </w:rPr>
        <w:t xml:space="preserve"> der Weltwirtschaft beschlossen. Vor dem Hintergrund dieser Klimaziele ist der stetig wachsende Verkehr ein wichtiger </w:t>
      </w:r>
      <w:r w:rsidR="00852DFC">
        <w:rPr>
          <w:sz w:val="20"/>
          <w:szCs w:val="20"/>
        </w:rPr>
        <w:t xml:space="preserve">Sektor, </w:t>
      </w:r>
      <w:r w:rsidR="00B50E78">
        <w:rPr>
          <w:sz w:val="20"/>
          <w:szCs w:val="20"/>
        </w:rPr>
        <w:t xml:space="preserve">bei </w:t>
      </w:r>
      <w:r w:rsidR="00933EC1">
        <w:rPr>
          <w:sz w:val="20"/>
          <w:szCs w:val="20"/>
        </w:rPr>
        <w:t xml:space="preserve">dem </w:t>
      </w:r>
      <w:r w:rsidR="00852DFC">
        <w:rPr>
          <w:sz w:val="20"/>
          <w:szCs w:val="20"/>
        </w:rPr>
        <w:t>CO</w:t>
      </w:r>
      <w:r w:rsidR="00852DFC" w:rsidRPr="00764F9D">
        <w:rPr>
          <w:sz w:val="20"/>
          <w:szCs w:val="20"/>
          <w:vertAlign w:val="subscript"/>
        </w:rPr>
        <w:t>2</w:t>
      </w:r>
      <w:r w:rsidR="00852DFC">
        <w:rPr>
          <w:sz w:val="20"/>
          <w:szCs w:val="20"/>
        </w:rPr>
        <w:t xml:space="preserve">-Emissionen </w:t>
      </w:r>
      <w:r w:rsidR="00933EC1">
        <w:rPr>
          <w:sz w:val="20"/>
          <w:szCs w:val="20"/>
        </w:rPr>
        <w:t>gesenkt werden müssen</w:t>
      </w:r>
      <w:r w:rsidR="00713DE8">
        <w:rPr>
          <w:sz w:val="20"/>
          <w:szCs w:val="20"/>
        </w:rPr>
        <w:t>.</w:t>
      </w:r>
      <w:r>
        <w:rPr>
          <w:sz w:val="20"/>
          <w:szCs w:val="20"/>
        </w:rPr>
        <w:t xml:space="preserve"> </w:t>
      </w:r>
      <w:r w:rsidR="00153F5B">
        <w:rPr>
          <w:sz w:val="20"/>
          <w:szCs w:val="20"/>
        </w:rPr>
        <w:t xml:space="preserve">Dabei stellen </w:t>
      </w:r>
      <w:r>
        <w:rPr>
          <w:sz w:val="20"/>
          <w:szCs w:val="20"/>
        </w:rPr>
        <w:t xml:space="preserve">fortschrittliche Biokraftstoffe eine </w:t>
      </w:r>
      <w:r w:rsidR="00B50E78">
        <w:rPr>
          <w:sz w:val="20"/>
          <w:szCs w:val="20"/>
        </w:rPr>
        <w:t xml:space="preserve">klimaneutrale </w:t>
      </w:r>
      <w:r w:rsidR="00222891">
        <w:rPr>
          <w:sz w:val="20"/>
          <w:szCs w:val="20"/>
        </w:rPr>
        <w:t xml:space="preserve">und </w:t>
      </w:r>
      <w:r w:rsidR="00B50E78">
        <w:rPr>
          <w:sz w:val="20"/>
          <w:szCs w:val="20"/>
        </w:rPr>
        <w:t xml:space="preserve">marktreife </w:t>
      </w:r>
      <w:r>
        <w:rPr>
          <w:sz w:val="20"/>
          <w:szCs w:val="20"/>
        </w:rPr>
        <w:t>Lösung dar</w:t>
      </w:r>
      <w:r w:rsidR="00222891">
        <w:rPr>
          <w:sz w:val="20"/>
          <w:szCs w:val="20"/>
        </w:rPr>
        <w:t>, um mit existierender Infrastruktur schon heute einen Beitrag zum Klimaschutz zu leisten.</w:t>
      </w:r>
      <w:r>
        <w:rPr>
          <w:sz w:val="20"/>
          <w:szCs w:val="20"/>
        </w:rPr>
        <w:t xml:space="preserve"> Um Relevanz und Bedarf dieser Kraftstoffe zu diskutieren, </w:t>
      </w:r>
      <w:r w:rsidR="008C4259">
        <w:rPr>
          <w:sz w:val="20"/>
          <w:szCs w:val="20"/>
        </w:rPr>
        <w:t xml:space="preserve">sprachen </w:t>
      </w:r>
      <w:r>
        <w:rPr>
          <w:sz w:val="20"/>
          <w:szCs w:val="20"/>
        </w:rPr>
        <w:t xml:space="preserve">auf dem Workshop </w:t>
      </w:r>
      <w:r w:rsidR="001B4519">
        <w:rPr>
          <w:sz w:val="20"/>
          <w:szCs w:val="20"/>
        </w:rPr>
        <w:t>Vertreter der Chemie- und Automobilindustrie, sowie aus Kraftstoff- und Luftfahrt-Verbänden</w:t>
      </w:r>
      <w:r>
        <w:rPr>
          <w:sz w:val="20"/>
          <w:szCs w:val="20"/>
        </w:rPr>
        <w:t xml:space="preserve">. Impulse aus der Politik lieferten </w:t>
      </w:r>
      <w:r w:rsidR="001B4519">
        <w:rPr>
          <w:sz w:val="20"/>
          <w:szCs w:val="20"/>
        </w:rPr>
        <w:t xml:space="preserve">die Referate von </w:t>
      </w:r>
      <w:r>
        <w:rPr>
          <w:sz w:val="20"/>
          <w:szCs w:val="20"/>
        </w:rPr>
        <w:t>Vertreter</w:t>
      </w:r>
      <w:r w:rsidR="001B4519">
        <w:rPr>
          <w:sz w:val="20"/>
          <w:szCs w:val="20"/>
        </w:rPr>
        <w:t>n</w:t>
      </w:r>
      <w:r>
        <w:rPr>
          <w:sz w:val="20"/>
          <w:szCs w:val="20"/>
        </w:rPr>
        <w:t xml:space="preserve"> der Europäischen Kommission sowie der relevanten Bundesministerien</w:t>
      </w:r>
      <w:r w:rsidR="001B4519">
        <w:rPr>
          <w:sz w:val="20"/>
          <w:szCs w:val="20"/>
        </w:rPr>
        <w:t>,</w:t>
      </w:r>
      <w:r>
        <w:rPr>
          <w:sz w:val="20"/>
          <w:szCs w:val="20"/>
        </w:rPr>
        <w:t xml:space="preserve"> Wirtschaft, Landwirtschaft und Umwelt. Organisator Prof. Haralabos Zorbas, Geschäftsführer der IBB Netzwerk GmbH, ist zufrieden: „Mit dem Workshop haben wir einen wichtigen Beitrag zum Dialog zwischen Politik und Industrie </w:t>
      </w:r>
      <w:r w:rsidR="009A5F89">
        <w:rPr>
          <w:sz w:val="20"/>
          <w:szCs w:val="20"/>
        </w:rPr>
        <w:t>über diese</w:t>
      </w:r>
      <w:r w:rsidR="00E26C34">
        <w:rPr>
          <w:sz w:val="20"/>
          <w:szCs w:val="20"/>
        </w:rPr>
        <w:t>s</w:t>
      </w:r>
      <w:r w:rsidR="009A5F89">
        <w:rPr>
          <w:sz w:val="20"/>
          <w:szCs w:val="20"/>
        </w:rPr>
        <w:t xml:space="preserve"> </w:t>
      </w:r>
      <w:r w:rsidR="00764F9D">
        <w:rPr>
          <w:sz w:val="20"/>
          <w:szCs w:val="20"/>
        </w:rPr>
        <w:t>brennende</w:t>
      </w:r>
      <w:r w:rsidR="009A5F89">
        <w:rPr>
          <w:sz w:val="20"/>
          <w:szCs w:val="20"/>
        </w:rPr>
        <w:t xml:space="preserve"> Thema </w:t>
      </w:r>
      <w:r>
        <w:rPr>
          <w:sz w:val="20"/>
          <w:szCs w:val="20"/>
        </w:rPr>
        <w:t>geleistet. Ich bin stolz auf die hochkarätige Besetzung, sowohl bei den Rednern als auch bei den Zuhörern.“</w:t>
      </w:r>
    </w:p>
    <w:p w14:paraId="721D3768" w14:textId="77777777" w:rsidR="00E12CA0" w:rsidRDefault="00E12CA0">
      <w:pPr>
        <w:spacing w:line="276" w:lineRule="auto"/>
        <w:rPr>
          <w:sz w:val="20"/>
          <w:szCs w:val="20"/>
        </w:rPr>
      </w:pPr>
    </w:p>
    <w:p w14:paraId="721D3769" w14:textId="77777777" w:rsidR="00E12CA0" w:rsidRDefault="001129FB">
      <w:pPr>
        <w:spacing w:line="276" w:lineRule="auto"/>
        <w:rPr>
          <w:b/>
          <w:bCs/>
          <w:sz w:val="20"/>
          <w:szCs w:val="20"/>
        </w:rPr>
      </w:pPr>
      <w:r>
        <w:rPr>
          <w:b/>
          <w:bCs/>
          <w:sz w:val="20"/>
          <w:szCs w:val="20"/>
        </w:rPr>
        <w:t>Aus den Diskussionen</w:t>
      </w:r>
    </w:p>
    <w:p w14:paraId="721D376A" w14:textId="3B537854" w:rsidR="00E12CA0" w:rsidRDefault="001129FB">
      <w:pPr>
        <w:spacing w:line="276" w:lineRule="auto"/>
        <w:rPr>
          <w:sz w:val="20"/>
          <w:szCs w:val="20"/>
        </w:rPr>
      </w:pPr>
      <w:r>
        <w:rPr>
          <w:sz w:val="20"/>
          <w:szCs w:val="20"/>
        </w:rPr>
        <w:t>Nach den Impulsvorträgen im ersten Veranstaltungsteil</w:t>
      </w:r>
      <w:r>
        <w:rPr>
          <w:b/>
          <w:bCs/>
          <w:sz w:val="20"/>
          <w:szCs w:val="20"/>
        </w:rPr>
        <w:t xml:space="preserve"> </w:t>
      </w:r>
      <w:r>
        <w:rPr>
          <w:sz w:val="20"/>
          <w:szCs w:val="20"/>
        </w:rPr>
        <w:t xml:space="preserve">bot im zweiten Teil eine Podiumsdiskussion Raum für Meinungsaustausch. Einigkeit herrschte </w:t>
      </w:r>
      <w:r w:rsidR="00933EC1">
        <w:rPr>
          <w:sz w:val="20"/>
          <w:szCs w:val="20"/>
        </w:rPr>
        <w:t>darüber</w:t>
      </w:r>
      <w:r>
        <w:rPr>
          <w:sz w:val="20"/>
          <w:szCs w:val="20"/>
        </w:rPr>
        <w:t xml:space="preserve">, dass </w:t>
      </w:r>
      <w:r w:rsidR="00933EC1">
        <w:rPr>
          <w:sz w:val="20"/>
          <w:szCs w:val="20"/>
        </w:rPr>
        <w:t>dringender Handlungsbedarf im Verkehrssektor besteht.</w:t>
      </w:r>
      <w:r>
        <w:rPr>
          <w:sz w:val="20"/>
          <w:szCs w:val="20"/>
        </w:rPr>
        <w:t xml:space="preserve"> Uwe Brendle vom Bundesumweltministerium vertrat die Meinung, dass </w:t>
      </w:r>
      <w:r w:rsidR="00933EC1">
        <w:rPr>
          <w:sz w:val="20"/>
          <w:szCs w:val="20"/>
        </w:rPr>
        <w:t xml:space="preserve">Elektromobilität </w:t>
      </w:r>
      <w:r w:rsidR="00CB1833">
        <w:rPr>
          <w:sz w:val="20"/>
          <w:szCs w:val="20"/>
        </w:rPr>
        <w:t>die entscheidende</w:t>
      </w:r>
      <w:r w:rsidR="00933EC1">
        <w:rPr>
          <w:sz w:val="20"/>
          <w:szCs w:val="20"/>
        </w:rPr>
        <w:t xml:space="preserve"> Rolle nicht nur i</w:t>
      </w:r>
      <w:r w:rsidR="00034A0D">
        <w:rPr>
          <w:sz w:val="20"/>
          <w:szCs w:val="20"/>
        </w:rPr>
        <w:t>m Personenverkehr spielen wird.</w:t>
      </w:r>
      <w:r>
        <w:rPr>
          <w:sz w:val="20"/>
          <w:szCs w:val="20"/>
        </w:rPr>
        <w:t xml:space="preserve"> Im Gegensatz dazu betonten sowohl Reinhard Otten von AUDI als auch Dr. Markus </w:t>
      </w:r>
      <w:proofErr w:type="spellStart"/>
      <w:r>
        <w:rPr>
          <w:sz w:val="20"/>
          <w:szCs w:val="20"/>
        </w:rPr>
        <w:t>Rarbach</w:t>
      </w:r>
      <w:proofErr w:type="spellEnd"/>
      <w:r>
        <w:rPr>
          <w:sz w:val="20"/>
          <w:szCs w:val="20"/>
        </w:rPr>
        <w:t xml:space="preserve"> von Clariant die Wichtigkeit eines Energie- und </w:t>
      </w:r>
      <w:proofErr w:type="spellStart"/>
      <w:r>
        <w:rPr>
          <w:sz w:val="20"/>
          <w:szCs w:val="20"/>
        </w:rPr>
        <w:t>Technologiemixes</w:t>
      </w:r>
      <w:proofErr w:type="spellEnd"/>
      <w:r>
        <w:rPr>
          <w:sz w:val="20"/>
          <w:szCs w:val="20"/>
        </w:rPr>
        <w:t xml:space="preserve">. Um die Klimaziele zu erreichen und um Deutschland technologisch konkurrenzfähig zu halten, bedürfe es aller verfügbarer Technologien. Die Industrie wünscht sich daher eine bindende Gesetzgebung, um innovative Technologien in den Markt zu bringen und private Investoren zu erreichen. </w:t>
      </w:r>
      <w:r w:rsidR="00D84879">
        <w:rPr>
          <w:sz w:val="20"/>
          <w:szCs w:val="20"/>
        </w:rPr>
        <w:t xml:space="preserve">Dr. </w:t>
      </w:r>
      <w:r w:rsidR="00034A0D">
        <w:rPr>
          <w:sz w:val="20"/>
          <w:szCs w:val="20"/>
        </w:rPr>
        <w:t xml:space="preserve">Ralf </w:t>
      </w:r>
      <w:r w:rsidR="00933EC1">
        <w:rPr>
          <w:sz w:val="20"/>
          <w:szCs w:val="20"/>
        </w:rPr>
        <w:t>Stöckel vo</w:t>
      </w:r>
      <w:r w:rsidR="00D84879">
        <w:rPr>
          <w:sz w:val="20"/>
          <w:szCs w:val="20"/>
        </w:rPr>
        <w:t>m</w:t>
      </w:r>
      <w:r w:rsidR="00933EC1">
        <w:rPr>
          <w:sz w:val="20"/>
          <w:szCs w:val="20"/>
        </w:rPr>
        <w:t xml:space="preserve"> </w:t>
      </w:r>
      <w:r w:rsidR="00D84879">
        <w:rPr>
          <w:sz w:val="20"/>
          <w:szCs w:val="20"/>
        </w:rPr>
        <w:t xml:space="preserve">global agierenden Mineralölkonzern </w:t>
      </w:r>
      <w:r>
        <w:rPr>
          <w:sz w:val="20"/>
          <w:szCs w:val="20"/>
        </w:rPr>
        <w:t>TOTAL</w:t>
      </w:r>
      <w:r w:rsidR="00047DEE">
        <w:rPr>
          <w:sz w:val="20"/>
          <w:szCs w:val="20"/>
        </w:rPr>
        <w:t>,</w:t>
      </w:r>
      <w:r>
        <w:rPr>
          <w:sz w:val="20"/>
          <w:szCs w:val="20"/>
        </w:rPr>
        <w:t xml:space="preserve"> s</w:t>
      </w:r>
      <w:r w:rsidR="00915CD1">
        <w:rPr>
          <w:sz w:val="20"/>
          <w:szCs w:val="20"/>
        </w:rPr>
        <w:t xml:space="preserve">owie Dr. Joachim Buse </w:t>
      </w:r>
      <w:r w:rsidR="00D84879">
        <w:rPr>
          <w:sz w:val="20"/>
          <w:szCs w:val="20"/>
        </w:rPr>
        <w:t xml:space="preserve">von Aviation Initiative </w:t>
      </w:r>
      <w:proofErr w:type="spellStart"/>
      <w:r w:rsidR="00D84879">
        <w:rPr>
          <w:sz w:val="20"/>
          <w:szCs w:val="20"/>
        </w:rPr>
        <w:t>for</w:t>
      </w:r>
      <w:proofErr w:type="spellEnd"/>
      <w:r w:rsidR="00D84879">
        <w:rPr>
          <w:sz w:val="20"/>
          <w:szCs w:val="20"/>
        </w:rPr>
        <w:t xml:space="preserve"> </w:t>
      </w:r>
      <w:proofErr w:type="spellStart"/>
      <w:r w:rsidR="00D84879">
        <w:rPr>
          <w:sz w:val="20"/>
          <w:szCs w:val="20"/>
        </w:rPr>
        <w:t>Renewable</w:t>
      </w:r>
      <w:proofErr w:type="spellEnd"/>
      <w:r w:rsidR="00D84879">
        <w:rPr>
          <w:sz w:val="20"/>
          <w:szCs w:val="20"/>
        </w:rPr>
        <w:t xml:space="preserve"> </w:t>
      </w:r>
      <w:proofErr w:type="spellStart"/>
      <w:r w:rsidR="00D84879">
        <w:rPr>
          <w:sz w:val="20"/>
          <w:szCs w:val="20"/>
        </w:rPr>
        <w:t>Energy</w:t>
      </w:r>
      <w:proofErr w:type="spellEnd"/>
      <w:r w:rsidR="00D84879">
        <w:rPr>
          <w:sz w:val="20"/>
          <w:szCs w:val="20"/>
        </w:rPr>
        <w:t xml:space="preserve"> in Germany</w:t>
      </w:r>
      <w:r w:rsidR="00D84879">
        <w:rPr>
          <w:rStyle w:val="Hervorhebung"/>
          <w:i w:val="0"/>
        </w:rPr>
        <w:t xml:space="preserve"> </w:t>
      </w:r>
      <w:r>
        <w:rPr>
          <w:sz w:val="20"/>
          <w:szCs w:val="20"/>
        </w:rPr>
        <w:t>„</w:t>
      </w:r>
      <w:r w:rsidR="00047DEE">
        <w:rPr>
          <w:sz w:val="20"/>
          <w:szCs w:val="20"/>
        </w:rPr>
        <w:t>a</w:t>
      </w:r>
      <w:r>
        <w:rPr>
          <w:sz w:val="20"/>
          <w:szCs w:val="20"/>
        </w:rPr>
        <w:t>ireg“ betonten den Bedarf nach schnell verfügbaren Biokraftstoffen</w:t>
      </w:r>
      <w:r w:rsidR="00047DEE">
        <w:rPr>
          <w:sz w:val="20"/>
          <w:szCs w:val="20"/>
        </w:rPr>
        <w:t xml:space="preserve"> im</w:t>
      </w:r>
      <w:r w:rsidR="001B438F">
        <w:rPr>
          <w:sz w:val="20"/>
          <w:szCs w:val="20"/>
        </w:rPr>
        <w:t xml:space="preserve"> </w:t>
      </w:r>
      <w:r w:rsidR="00047DEE">
        <w:rPr>
          <w:sz w:val="20"/>
          <w:szCs w:val="20"/>
        </w:rPr>
        <w:t>industriellen Maßstab</w:t>
      </w:r>
      <w:r>
        <w:rPr>
          <w:sz w:val="20"/>
          <w:szCs w:val="20"/>
        </w:rPr>
        <w:t>. Es gehe nicht nur um das Jahr 2050, sondern auch um die Zeit bis dahin; aktuell seien noch viele Verbrennungsmotoren auf den Straßen</w:t>
      </w:r>
      <w:r w:rsidR="001B438F">
        <w:rPr>
          <w:sz w:val="20"/>
          <w:szCs w:val="20"/>
        </w:rPr>
        <w:t>,</w:t>
      </w:r>
      <w:r>
        <w:rPr>
          <w:sz w:val="20"/>
          <w:szCs w:val="20"/>
        </w:rPr>
        <w:t xml:space="preserve"> außerdem sei der Zuwachs im Luftverkehr enorm</w:t>
      </w:r>
      <w:r w:rsidR="00034A0D">
        <w:rPr>
          <w:sz w:val="20"/>
          <w:szCs w:val="20"/>
        </w:rPr>
        <w:t>.</w:t>
      </w:r>
    </w:p>
    <w:p w14:paraId="721D376B" w14:textId="77777777" w:rsidR="00E12CA0" w:rsidRDefault="00E12CA0">
      <w:pPr>
        <w:spacing w:line="276" w:lineRule="auto"/>
      </w:pPr>
    </w:p>
    <w:p w14:paraId="721D376C" w14:textId="77777777" w:rsidR="00E12CA0" w:rsidRDefault="001129FB">
      <w:pPr>
        <w:spacing w:line="276" w:lineRule="auto"/>
        <w:rPr>
          <w:b/>
          <w:bCs/>
          <w:sz w:val="20"/>
          <w:szCs w:val="20"/>
        </w:rPr>
      </w:pPr>
      <w:r>
        <w:rPr>
          <w:b/>
          <w:bCs/>
          <w:sz w:val="20"/>
          <w:szCs w:val="20"/>
        </w:rPr>
        <w:t>Referenten des politischen Workshops</w:t>
      </w:r>
    </w:p>
    <w:p w14:paraId="721D376D" w14:textId="70014659" w:rsidR="00E12CA0" w:rsidRDefault="001129FB">
      <w:pPr>
        <w:spacing w:line="276" w:lineRule="auto"/>
        <w:rPr>
          <w:sz w:val="20"/>
          <w:szCs w:val="20"/>
        </w:rPr>
      </w:pPr>
      <w:r>
        <w:rPr>
          <w:sz w:val="20"/>
          <w:szCs w:val="20"/>
        </w:rPr>
        <w:t xml:space="preserve">Vortragende waren Dr. Waldemar </w:t>
      </w:r>
      <w:proofErr w:type="spellStart"/>
      <w:r>
        <w:rPr>
          <w:sz w:val="20"/>
          <w:szCs w:val="20"/>
        </w:rPr>
        <w:t>Kütt</w:t>
      </w:r>
      <w:proofErr w:type="spellEnd"/>
      <w:r>
        <w:rPr>
          <w:sz w:val="20"/>
          <w:szCs w:val="20"/>
        </w:rPr>
        <w:t>, Europäische Kommission, Parl</w:t>
      </w:r>
      <w:r w:rsidR="003355B9">
        <w:rPr>
          <w:sz w:val="20"/>
          <w:szCs w:val="20"/>
        </w:rPr>
        <w:t>amentarischer Staatssekretär</w:t>
      </w:r>
      <w:r>
        <w:rPr>
          <w:sz w:val="20"/>
          <w:szCs w:val="20"/>
        </w:rPr>
        <w:t xml:space="preserve"> Uwe Beckmeyer, Bundesministerium für Wirtschaft und Energie</w:t>
      </w:r>
      <w:r w:rsidR="003355B9">
        <w:rPr>
          <w:sz w:val="20"/>
          <w:szCs w:val="20"/>
        </w:rPr>
        <w:t>;</w:t>
      </w:r>
      <w:r>
        <w:rPr>
          <w:sz w:val="20"/>
          <w:szCs w:val="20"/>
        </w:rPr>
        <w:t xml:space="preserve"> </w:t>
      </w:r>
      <w:r w:rsidR="00C05F79">
        <w:rPr>
          <w:sz w:val="20"/>
          <w:szCs w:val="20"/>
        </w:rPr>
        <w:t xml:space="preserve">Ministerialrat Dr. Volker </w:t>
      </w:r>
      <w:proofErr w:type="spellStart"/>
      <w:r w:rsidR="00C05F79">
        <w:rPr>
          <w:sz w:val="20"/>
          <w:szCs w:val="20"/>
        </w:rPr>
        <w:t>Niendieker</w:t>
      </w:r>
      <w:proofErr w:type="spellEnd"/>
      <w:r>
        <w:rPr>
          <w:sz w:val="20"/>
          <w:szCs w:val="20"/>
        </w:rPr>
        <w:t xml:space="preserve">, </w:t>
      </w:r>
      <w:r>
        <w:rPr>
          <w:sz w:val="20"/>
          <w:szCs w:val="20"/>
        </w:rPr>
        <w:lastRenderedPageBreak/>
        <w:t>Bundesministerium für Ernährung und Landwirtschaft</w:t>
      </w:r>
      <w:r w:rsidR="003355B9">
        <w:rPr>
          <w:sz w:val="20"/>
          <w:szCs w:val="20"/>
        </w:rPr>
        <w:t>;</w:t>
      </w:r>
      <w:r>
        <w:rPr>
          <w:sz w:val="20"/>
          <w:szCs w:val="20"/>
        </w:rPr>
        <w:t xml:space="preserve"> </w:t>
      </w:r>
      <w:r w:rsidR="003355B9">
        <w:rPr>
          <w:sz w:val="20"/>
          <w:szCs w:val="20"/>
        </w:rPr>
        <w:t xml:space="preserve">Ministerialrat </w:t>
      </w:r>
      <w:r>
        <w:rPr>
          <w:sz w:val="20"/>
          <w:szCs w:val="20"/>
        </w:rPr>
        <w:t>Uwe Brendle, Bundesministerium für Umwelt, Naturschutz, Bau und Reaktorsicherheit</w:t>
      </w:r>
      <w:r w:rsidR="003355B9">
        <w:rPr>
          <w:sz w:val="20"/>
          <w:szCs w:val="20"/>
        </w:rPr>
        <w:t>;</w:t>
      </w:r>
      <w:r>
        <w:rPr>
          <w:sz w:val="20"/>
          <w:szCs w:val="20"/>
        </w:rPr>
        <w:t xml:space="preserve"> Dr. Gloria Gaupmann, Clariant Produkte (Deutschland) GmbH</w:t>
      </w:r>
      <w:r w:rsidR="003355B9">
        <w:rPr>
          <w:sz w:val="20"/>
          <w:szCs w:val="20"/>
        </w:rPr>
        <w:t>;</w:t>
      </w:r>
      <w:r>
        <w:rPr>
          <w:sz w:val="20"/>
          <w:szCs w:val="20"/>
        </w:rPr>
        <w:t xml:space="preserve"> Dr. Stefan Wöhrl, Verband der Automobilindustrie e.V.</w:t>
      </w:r>
      <w:r w:rsidR="003355B9">
        <w:rPr>
          <w:sz w:val="20"/>
          <w:szCs w:val="20"/>
        </w:rPr>
        <w:t>;</w:t>
      </w:r>
      <w:r>
        <w:rPr>
          <w:sz w:val="20"/>
          <w:szCs w:val="20"/>
        </w:rPr>
        <w:t xml:space="preserve"> und Uta Maria Pfeiffer, Bundesverband der Deutschen Luftverkehrswirtschaft. Diskutanten der Podiumsdiskussion waren </w:t>
      </w:r>
      <w:r w:rsidR="00EC6ADA">
        <w:rPr>
          <w:sz w:val="20"/>
          <w:szCs w:val="20"/>
        </w:rPr>
        <w:t xml:space="preserve">Ministerialrat Uwe Brendle; Dr. Joachim Buse, Aviation Initiative </w:t>
      </w:r>
      <w:proofErr w:type="spellStart"/>
      <w:r w:rsidR="00EC6ADA">
        <w:rPr>
          <w:sz w:val="20"/>
          <w:szCs w:val="20"/>
        </w:rPr>
        <w:t>for</w:t>
      </w:r>
      <w:proofErr w:type="spellEnd"/>
      <w:r w:rsidR="00EC6ADA">
        <w:rPr>
          <w:sz w:val="20"/>
          <w:szCs w:val="20"/>
        </w:rPr>
        <w:t xml:space="preserve"> </w:t>
      </w:r>
      <w:proofErr w:type="spellStart"/>
      <w:r w:rsidR="00EC6ADA">
        <w:rPr>
          <w:sz w:val="20"/>
          <w:szCs w:val="20"/>
        </w:rPr>
        <w:t>Renewable</w:t>
      </w:r>
      <w:proofErr w:type="spellEnd"/>
      <w:r w:rsidR="00EC6ADA">
        <w:rPr>
          <w:sz w:val="20"/>
          <w:szCs w:val="20"/>
        </w:rPr>
        <w:t xml:space="preserve"> </w:t>
      </w:r>
      <w:proofErr w:type="spellStart"/>
      <w:r w:rsidR="00EC6ADA">
        <w:rPr>
          <w:sz w:val="20"/>
          <w:szCs w:val="20"/>
        </w:rPr>
        <w:t>Energy</w:t>
      </w:r>
      <w:proofErr w:type="spellEnd"/>
      <w:r w:rsidR="00EC6ADA">
        <w:rPr>
          <w:sz w:val="20"/>
          <w:szCs w:val="20"/>
        </w:rPr>
        <w:t xml:space="preserve"> in Germany </w:t>
      </w:r>
      <w:r w:rsidR="00D84879">
        <w:rPr>
          <w:sz w:val="20"/>
          <w:szCs w:val="20"/>
        </w:rPr>
        <w:t xml:space="preserve">„aireg“ </w:t>
      </w:r>
      <w:r w:rsidR="00EC6ADA">
        <w:rPr>
          <w:sz w:val="20"/>
          <w:szCs w:val="20"/>
        </w:rPr>
        <w:t xml:space="preserve">e.V.; </w:t>
      </w:r>
      <w:r>
        <w:rPr>
          <w:sz w:val="20"/>
          <w:szCs w:val="20"/>
        </w:rPr>
        <w:t>Reinhard Otten, AUDI AG</w:t>
      </w:r>
      <w:r w:rsidR="003355B9">
        <w:rPr>
          <w:sz w:val="20"/>
          <w:szCs w:val="20"/>
        </w:rPr>
        <w:t>;</w:t>
      </w:r>
      <w:r>
        <w:rPr>
          <w:sz w:val="20"/>
          <w:szCs w:val="20"/>
        </w:rPr>
        <w:t xml:space="preserve"> Dr. Markus </w:t>
      </w:r>
      <w:proofErr w:type="spellStart"/>
      <w:r>
        <w:rPr>
          <w:sz w:val="20"/>
          <w:szCs w:val="20"/>
        </w:rPr>
        <w:t>Rarbach</w:t>
      </w:r>
      <w:proofErr w:type="spellEnd"/>
      <w:r>
        <w:rPr>
          <w:sz w:val="20"/>
          <w:szCs w:val="20"/>
        </w:rPr>
        <w:t>, Clariant Produkte (Deutschland) GmbH</w:t>
      </w:r>
      <w:r w:rsidR="00D84879">
        <w:rPr>
          <w:sz w:val="20"/>
          <w:szCs w:val="20"/>
        </w:rPr>
        <w:t>;</w:t>
      </w:r>
      <w:r w:rsidR="00EC6ADA" w:rsidRPr="00EC6ADA">
        <w:rPr>
          <w:sz w:val="20"/>
          <w:szCs w:val="20"/>
        </w:rPr>
        <w:t xml:space="preserve"> </w:t>
      </w:r>
      <w:r w:rsidR="00EC6ADA">
        <w:rPr>
          <w:sz w:val="20"/>
          <w:szCs w:val="20"/>
        </w:rPr>
        <w:t>und Dr. Ralf Stöckel, TOTAL Deutschland GmbH</w:t>
      </w:r>
      <w:r>
        <w:rPr>
          <w:sz w:val="20"/>
          <w:szCs w:val="20"/>
        </w:rPr>
        <w:t>. Moderiert wurde die Podiumsdiskussion durch Dr. Dr. h.c. Christian Patermann, ehem. Direktor der Europäischen Kommission.</w:t>
      </w:r>
    </w:p>
    <w:p w14:paraId="721D376E" w14:textId="77777777" w:rsidR="00E12CA0" w:rsidRDefault="00E12CA0">
      <w:pPr>
        <w:spacing w:line="276" w:lineRule="auto"/>
        <w:rPr>
          <w:sz w:val="20"/>
          <w:szCs w:val="20"/>
        </w:rPr>
      </w:pPr>
    </w:p>
    <w:p w14:paraId="721D376F" w14:textId="337B894C" w:rsidR="00E12CA0" w:rsidRDefault="001129FB">
      <w:pPr>
        <w:spacing w:line="276" w:lineRule="auto"/>
        <w:rPr>
          <w:sz w:val="20"/>
          <w:szCs w:val="20"/>
        </w:rPr>
      </w:pPr>
      <w:r>
        <w:rPr>
          <w:sz w:val="20"/>
          <w:szCs w:val="20"/>
        </w:rPr>
        <w:t>Die Veranstaltung wurde vom 7. Forschungsrahmenprogramm der Europäischen Kommission (FP7/2007-2013) unter Grant Agreement Nr. 322386 gefördert.</w:t>
      </w:r>
      <w:r w:rsidR="00DC3782">
        <w:rPr>
          <w:sz w:val="20"/>
          <w:szCs w:val="20"/>
        </w:rPr>
        <w:t xml:space="preserve"> (4.262 Zeichen)</w:t>
      </w:r>
    </w:p>
    <w:p w14:paraId="721D3770" w14:textId="77777777" w:rsidR="00E12CA0" w:rsidRDefault="00E12CA0">
      <w:pPr>
        <w:spacing w:line="276" w:lineRule="auto"/>
        <w:rPr>
          <w:strike/>
          <w:sz w:val="20"/>
          <w:szCs w:val="20"/>
        </w:rPr>
      </w:pPr>
    </w:p>
    <w:p w14:paraId="721D3771" w14:textId="77777777" w:rsidR="00E12CA0" w:rsidRDefault="00E12CA0">
      <w:pPr>
        <w:spacing w:line="276" w:lineRule="auto"/>
        <w:rPr>
          <w:sz w:val="20"/>
          <w:szCs w:val="20"/>
        </w:rPr>
      </w:pPr>
    </w:p>
    <w:p w14:paraId="721D3772" w14:textId="77777777" w:rsidR="00E12CA0" w:rsidRDefault="001129FB">
      <w:pPr>
        <w:spacing w:line="276" w:lineRule="auto"/>
        <w:rPr>
          <w:b/>
          <w:bCs/>
          <w:sz w:val="18"/>
          <w:szCs w:val="18"/>
        </w:rPr>
      </w:pPr>
      <w:r>
        <w:rPr>
          <w:b/>
          <w:bCs/>
          <w:sz w:val="18"/>
          <w:szCs w:val="18"/>
        </w:rPr>
        <w:t>Informationen zu fortschrittlichen Biokraftstoffen</w:t>
      </w:r>
    </w:p>
    <w:p w14:paraId="721D3773" w14:textId="77777777" w:rsidR="00E12CA0" w:rsidRDefault="001129FB">
      <w:pPr>
        <w:spacing w:line="276" w:lineRule="auto"/>
        <w:rPr>
          <w:sz w:val="18"/>
          <w:szCs w:val="18"/>
        </w:rPr>
      </w:pPr>
      <w:r>
        <w:rPr>
          <w:sz w:val="18"/>
          <w:szCs w:val="18"/>
        </w:rPr>
        <w:t>Fortschrittliche Biokraftstoffe stellen eine neue Generation an Biokraftstoffen dar. Sie werden durch innovative und umweltfreundliche Technologien entwickelt und ohne den Einsatz von potenziellen Lebens- oder Futtermitteln hergestellt; die Gesamtbilanz aus Herstellung und Verbrennung ist außerdem nahezu CO</w:t>
      </w:r>
      <w:r>
        <w:rPr>
          <w:sz w:val="18"/>
          <w:szCs w:val="18"/>
          <w:vertAlign w:val="subscript"/>
        </w:rPr>
        <w:t>2</w:t>
      </w:r>
      <w:r>
        <w:rPr>
          <w:sz w:val="18"/>
          <w:szCs w:val="18"/>
        </w:rPr>
        <w:t>-neutral. Beispiele sind Zellulose-Ethanol aus agrarischen Reststoffen, Biokerosin durch Algen, oder Methan, das mittels erneuerbarer Energiequellen aus Kohlendioxid erzeugt wird (Power-</w:t>
      </w:r>
      <w:proofErr w:type="spellStart"/>
      <w:r>
        <w:rPr>
          <w:sz w:val="18"/>
          <w:szCs w:val="18"/>
        </w:rPr>
        <w:t>to</w:t>
      </w:r>
      <w:proofErr w:type="spellEnd"/>
      <w:r>
        <w:rPr>
          <w:sz w:val="18"/>
          <w:szCs w:val="18"/>
        </w:rPr>
        <w:t>-Gas). Durch den Einsatz innovativer Technologien, durch die hohe Effizienz und den äußerst geringen Flächenbedarf hat diese neue Kraftstoffgeneration großes wirtschaftliches Potenzial. Für die Markteinführung werden aber günstige und stabile politische Rahmenbedingungen benötigt. Die Europäische Kommission empfiehlt daher die Einführung von Mindestquoten für fortschrittliche Biokraftstoffe auf nationaler Ebene bis 2020.</w:t>
      </w:r>
    </w:p>
    <w:p w14:paraId="721D3774" w14:textId="77777777" w:rsidR="00E12CA0" w:rsidRDefault="00E12CA0">
      <w:pPr>
        <w:spacing w:line="276" w:lineRule="auto"/>
        <w:rPr>
          <w:b/>
          <w:bCs/>
          <w:sz w:val="18"/>
          <w:szCs w:val="18"/>
        </w:rPr>
      </w:pPr>
    </w:p>
    <w:p w14:paraId="721D3775" w14:textId="77777777" w:rsidR="00E12CA0" w:rsidRDefault="001129FB">
      <w:pPr>
        <w:spacing w:line="276" w:lineRule="auto"/>
        <w:rPr>
          <w:sz w:val="18"/>
          <w:szCs w:val="18"/>
        </w:rPr>
      </w:pPr>
      <w:r>
        <w:rPr>
          <w:b/>
          <w:bCs/>
          <w:sz w:val="18"/>
          <w:szCs w:val="18"/>
        </w:rPr>
        <w:t>Über die Industrielle Biotechnologie Bayern Netzwerk GmbH (IBB Netzwerk GmbH)</w:t>
      </w:r>
    </w:p>
    <w:p w14:paraId="721D3776" w14:textId="498896AE" w:rsidR="00E12CA0" w:rsidRDefault="001129FB">
      <w:pPr>
        <w:spacing w:line="276" w:lineRule="auto"/>
        <w:rPr>
          <w:sz w:val="18"/>
          <w:szCs w:val="18"/>
        </w:rPr>
      </w:pPr>
      <w:r>
        <w:rPr>
          <w:sz w:val="18"/>
          <w:szCs w:val="18"/>
        </w:rPr>
        <w:t xml:space="preserve">Die IBB Netzwerk GmbH ist eine Netzwerk- und Dienstleistungsorganisation auf dem Gebiet der Industriellen Biotechnologie und nachhaltigen Bioökonomie. Ihr Ziel ist, die Umsetzung wertvoller wissenschaftlicher Erkenntnisse auf diesen Gebieten in innovative, marktfähige Produkte und Verfahren zu fördern. Die IBB Netzwerk GmbH betreibt unter anderem das Management </w:t>
      </w:r>
      <w:r w:rsidR="00DF40F0">
        <w:rPr>
          <w:sz w:val="18"/>
          <w:szCs w:val="18"/>
        </w:rPr>
        <w:t xml:space="preserve">der </w:t>
      </w:r>
      <w:r>
        <w:rPr>
          <w:sz w:val="18"/>
          <w:szCs w:val="18"/>
        </w:rPr>
        <w:t>ZIM-Kooperationsnetzwerke „UseCO</w:t>
      </w:r>
      <w:r>
        <w:rPr>
          <w:sz w:val="18"/>
          <w:szCs w:val="18"/>
          <w:vertAlign w:val="subscript"/>
        </w:rPr>
        <w:t>2</w:t>
      </w:r>
      <w:r>
        <w:rPr>
          <w:sz w:val="18"/>
          <w:szCs w:val="18"/>
        </w:rPr>
        <w:t>“, „Waste2Value“ und „</w:t>
      </w:r>
      <w:proofErr w:type="spellStart"/>
      <w:r>
        <w:rPr>
          <w:sz w:val="18"/>
          <w:szCs w:val="18"/>
        </w:rPr>
        <w:t>BioPlastik</w:t>
      </w:r>
      <w:proofErr w:type="spellEnd"/>
      <w:r>
        <w:rPr>
          <w:sz w:val="18"/>
          <w:szCs w:val="18"/>
        </w:rPr>
        <w:t xml:space="preserve">“ und unterstützt die Partner bei der Ausarbeitung von Forschungs- und Entwicklungsprojekten. Sitz des Unternehmens ist Martinsried bei München. Weitere Informationen unter </w:t>
      </w:r>
      <w:hyperlink r:id="rId6" w:history="1">
        <w:r>
          <w:rPr>
            <w:rStyle w:val="Hyperlink0"/>
          </w:rPr>
          <w:t>www.ibbnetzwerk-gmbh.com</w:t>
        </w:r>
      </w:hyperlink>
      <w:r>
        <w:rPr>
          <w:sz w:val="18"/>
          <w:szCs w:val="18"/>
        </w:rPr>
        <w:t>.</w:t>
      </w:r>
    </w:p>
    <w:p w14:paraId="721D3777" w14:textId="77777777" w:rsidR="00E12CA0" w:rsidRDefault="00E12CA0">
      <w:pPr>
        <w:pStyle w:val="Default"/>
        <w:spacing w:line="276" w:lineRule="auto"/>
        <w:rPr>
          <w:rFonts w:ascii="Arial" w:eastAsia="Arial" w:hAnsi="Arial" w:cs="Arial"/>
          <w:sz w:val="20"/>
          <w:szCs w:val="20"/>
        </w:rPr>
      </w:pPr>
    </w:p>
    <w:p w14:paraId="721D3778" w14:textId="77777777" w:rsidR="00E12CA0" w:rsidRDefault="00E12CA0">
      <w:pPr>
        <w:pStyle w:val="Fuzeile"/>
        <w:tabs>
          <w:tab w:val="clear" w:pos="9072"/>
          <w:tab w:val="right" w:pos="9046"/>
        </w:tabs>
        <w:spacing w:line="276" w:lineRule="auto"/>
        <w:rPr>
          <w:sz w:val="20"/>
          <w:szCs w:val="20"/>
        </w:rPr>
      </w:pPr>
    </w:p>
    <w:p w14:paraId="721D3779" w14:textId="77777777" w:rsidR="00E12CA0" w:rsidRDefault="001129FB">
      <w:pPr>
        <w:pStyle w:val="Fuzeile"/>
        <w:tabs>
          <w:tab w:val="clear" w:pos="9072"/>
          <w:tab w:val="right" w:pos="9046"/>
        </w:tabs>
        <w:rPr>
          <w:b/>
          <w:bCs/>
          <w:sz w:val="21"/>
          <w:szCs w:val="21"/>
        </w:rPr>
      </w:pPr>
      <w:r>
        <w:rPr>
          <w:b/>
          <w:bCs/>
          <w:sz w:val="21"/>
          <w:szCs w:val="21"/>
        </w:rPr>
        <w:t xml:space="preserve">Pressekontakt: </w:t>
      </w:r>
    </w:p>
    <w:p w14:paraId="721D377A" w14:textId="77777777" w:rsidR="00E12CA0" w:rsidRDefault="001129FB">
      <w:pPr>
        <w:pStyle w:val="Fuzeile"/>
        <w:tabs>
          <w:tab w:val="clear" w:pos="9072"/>
          <w:tab w:val="right" w:pos="9046"/>
        </w:tabs>
        <w:rPr>
          <w:sz w:val="21"/>
          <w:szCs w:val="21"/>
        </w:rPr>
      </w:pPr>
      <w:r>
        <w:rPr>
          <w:sz w:val="21"/>
          <w:szCs w:val="21"/>
        </w:rPr>
        <w:t>Industrielle Biotechnologie Bayern Netzwerk GmbH</w:t>
      </w:r>
    </w:p>
    <w:p w14:paraId="721D377B" w14:textId="77777777" w:rsidR="00E12CA0" w:rsidRDefault="001129FB">
      <w:pPr>
        <w:pStyle w:val="Fuzeile"/>
        <w:tabs>
          <w:tab w:val="clear" w:pos="9072"/>
          <w:tab w:val="right" w:pos="9046"/>
        </w:tabs>
        <w:rPr>
          <w:sz w:val="21"/>
          <w:szCs w:val="21"/>
        </w:rPr>
      </w:pPr>
      <w:r>
        <w:rPr>
          <w:sz w:val="21"/>
          <w:szCs w:val="21"/>
        </w:rPr>
        <w:t>Dr. Katrin Illner</w:t>
      </w:r>
    </w:p>
    <w:p w14:paraId="721D377C" w14:textId="77777777" w:rsidR="00E12CA0" w:rsidRDefault="001129FB">
      <w:pPr>
        <w:pStyle w:val="Fuzeile"/>
        <w:tabs>
          <w:tab w:val="clear" w:pos="9072"/>
          <w:tab w:val="right" w:pos="9046"/>
        </w:tabs>
        <w:rPr>
          <w:sz w:val="21"/>
          <w:szCs w:val="21"/>
        </w:rPr>
      </w:pPr>
      <w:r>
        <w:rPr>
          <w:sz w:val="21"/>
          <w:szCs w:val="21"/>
        </w:rPr>
        <w:t xml:space="preserve">Am </w:t>
      </w:r>
      <w:proofErr w:type="spellStart"/>
      <w:r>
        <w:rPr>
          <w:sz w:val="21"/>
          <w:szCs w:val="21"/>
        </w:rPr>
        <w:t>Klopferspitz</w:t>
      </w:r>
      <w:proofErr w:type="spellEnd"/>
      <w:r>
        <w:rPr>
          <w:sz w:val="21"/>
          <w:szCs w:val="21"/>
        </w:rPr>
        <w:t xml:space="preserve"> 19</w:t>
      </w:r>
    </w:p>
    <w:p w14:paraId="721D377D" w14:textId="77777777" w:rsidR="00E12CA0" w:rsidRDefault="001129FB">
      <w:pPr>
        <w:pStyle w:val="Fuzeile"/>
        <w:tabs>
          <w:tab w:val="clear" w:pos="9072"/>
          <w:tab w:val="right" w:pos="9046"/>
        </w:tabs>
        <w:rPr>
          <w:sz w:val="21"/>
          <w:szCs w:val="21"/>
          <w:lang w:val="en-US"/>
        </w:rPr>
      </w:pPr>
      <w:r>
        <w:rPr>
          <w:sz w:val="21"/>
          <w:szCs w:val="21"/>
          <w:lang w:val="en-US"/>
        </w:rPr>
        <w:t xml:space="preserve">D-82152 </w:t>
      </w:r>
      <w:proofErr w:type="spellStart"/>
      <w:r>
        <w:rPr>
          <w:sz w:val="21"/>
          <w:szCs w:val="21"/>
          <w:lang w:val="en-US"/>
        </w:rPr>
        <w:t>Martinsried</w:t>
      </w:r>
      <w:proofErr w:type="spellEnd"/>
    </w:p>
    <w:p w14:paraId="721D377E" w14:textId="77777777" w:rsidR="00E12CA0" w:rsidRDefault="001129FB">
      <w:pPr>
        <w:pStyle w:val="Fuzeile"/>
        <w:tabs>
          <w:tab w:val="clear" w:pos="9072"/>
          <w:tab w:val="right" w:pos="9046"/>
        </w:tabs>
        <w:rPr>
          <w:sz w:val="21"/>
          <w:szCs w:val="21"/>
          <w:lang w:val="en-US"/>
        </w:rPr>
      </w:pPr>
      <w:r>
        <w:rPr>
          <w:sz w:val="21"/>
          <w:szCs w:val="21"/>
          <w:lang w:val="en-US"/>
        </w:rPr>
        <w:t>Tel.: +49 89 5404547-17</w:t>
      </w:r>
    </w:p>
    <w:p w14:paraId="721D377F" w14:textId="77777777" w:rsidR="00E12CA0" w:rsidRDefault="001129FB">
      <w:pPr>
        <w:pStyle w:val="Fuzeile"/>
        <w:tabs>
          <w:tab w:val="clear" w:pos="9072"/>
          <w:tab w:val="right" w:pos="9046"/>
        </w:tabs>
        <w:rPr>
          <w:sz w:val="21"/>
          <w:szCs w:val="21"/>
          <w:lang w:val="en-US"/>
        </w:rPr>
      </w:pPr>
      <w:r>
        <w:rPr>
          <w:sz w:val="21"/>
          <w:szCs w:val="21"/>
          <w:lang w:val="en-US"/>
        </w:rPr>
        <w:t>Fax: +49 89 5404547-15</w:t>
      </w:r>
    </w:p>
    <w:p w14:paraId="721D3780" w14:textId="77777777" w:rsidR="00E12CA0" w:rsidRDefault="001129FB">
      <w:pPr>
        <w:pStyle w:val="Fuzeile"/>
        <w:tabs>
          <w:tab w:val="clear" w:pos="9072"/>
          <w:tab w:val="right" w:pos="9046"/>
        </w:tabs>
        <w:rPr>
          <w:color w:val="0000FF"/>
          <w:sz w:val="21"/>
          <w:szCs w:val="21"/>
          <w:u w:color="0000FF"/>
          <w:lang w:val="it-IT"/>
        </w:rPr>
      </w:pPr>
      <w:r>
        <w:rPr>
          <w:sz w:val="21"/>
          <w:szCs w:val="21"/>
          <w:lang w:val="it-IT"/>
        </w:rPr>
        <w:t xml:space="preserve">E-Mail: </w:t>
      </w:r>
      <w:hyperlink r:id="rId7" w:history="1">
        <w:r>
          <w:rPr>
            <w:rStyle w:val="Hyperlink1"/>
          </w:rPr>
          <w:t>katrin.illner@ibbnetzwerk-gmbh.com</w:t>
        </w:r>
      </w:hyperlink>
      <w:r>
        <w:rPr>
          <w:sz w:val="21"/>
          <w:szCs w:val="21"/>
          <w:lang w:val="it-IT"/>
        </w:rPr>
        <w:t xml:space="preserve"> </w:t>
      </w:r>
    </w:p>
    <w:p w14:paraId="721D3781" w14:textId="77777777" w:rsidR="00E12CA0" w:rsidRDefault="001129FB">
      <w:pPr>
        <w:jc w:val="both"/>
      </w:pPr>
      <w:r>
        <w:rPr>
          <w:sz w:val="21"/>
          <w:szCs w:val="21"/>
          <w:lang w:val="en-US"/>
        </w:rPr>
        <w:t xml:space="preserve">Web: </w:t>
      </w:r>
      <w:hyperlink r:id="rId8" w:history="1">
        <w:r>
          <w:rPr>
            <w:rStyle w:val="Hyperlink2"/>
          </w:rPr>
          <w:t>www.ibbnetzwerk-gmbh.com</w:t>
        </w:r>
      </w:hyperlink>
    </w:p>
    <w:sectPr w:rsidR="00E12CA0">
      <w:headerReference w:type="default" r:id="rId9"/>
      <w:footerReference w:type="default" r:id="rId10"/>
      <w:pgSz w:w="11900" w:h="16840"/>
      <w:pgMar w:top="1417" w:right="1417" w:bottom="1560" w:left="1417" w:header="708" w:footer="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D3788" w14:textId="77777777" w:rsidR="00502783" w:rsidRDefault="001129FB">
      <w:r>
        <w:separator/>
      </w:r>
    </w:p>
  </w:endnote>
  <w:endnote w:type="continuationSeparator" w:id="0">
    <w:p w14:paraId="721D378A" w14:textId="77777777" w:rsidR="00502783" w:rsidRDefault="0011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D3783" w14:textId="77777777" w:rsidR="00E12CA0" w:rsidRDefault="00E12CA0">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D3784" w14:textId="77777777" w:rsidR="00502783" w:rsidRDefault="001129FB">
      <w:r>
        <w:separator/>
      </w:r>
    </w:p>
  </w:footnote>
  <w:footnote w:type="continuationSeparator" w:id="0">
    <w:p w14:paraId="721D3786" w14:textId="77777777" w:rsidR="00502783" w:rsidRDefault="00112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D3782" w14:textId="77777777" w:rsidR="00E12CA0" w:rsidRDefault="001129FB">
    <w:pPr>
      <w:pStyle w:val="Kopfzeile"/>
      <w:tabs>
        <w:tab w:val="clear" w:pos="9072"/>
        <w:tab w:val="right" w:pos="9046"/>
      </w:tabs>
    </w:pPr>
    <w:r>
      <w:rPr>
        <w:noProof/>
      </w:rPr>
      <w:drawing>
        <wp:anchor distT="152400" distB="152400" distL="152400" distR="152400" simplePos="0" relativeHeight="251658240" behindDoc="1" locked="0" layoutInCell="1" allowOverlap="1" wp14:anchorId="721D3784" wp14:editId="721D3785">
          <wp:simplePos x="0" y="0"/>
          <wp:positionH relativeFrom="page">
            <wp:posOffset>6088379</wp:posOffset>
          </wp:positionH>
          <wp:positionV relativeFrom="page">
            <wp:posOffset>251460</wp:posOffset>
          </wp:positionV>
          <wp:extent cx="1087120" cy="575945"/>
          <wp:effectExtent l="0" t="0" r="0" b="0"/>
          <wp:wrapNone/>
          <wp:docPr id="1073741825" name="officeArt object" descr="G:\PR\Logo IBB Netzwerk GmbH\Logo GmbH\Logo_IBB_4c_neu.jpg"/>
          <wp:cNvGraphicFramePr/>
          <a:graphic xmlns:a="http://schemas.openxmlformats.org/drawingml/2006/main">
            <a:graphicData uri="http://schemas.openxmlformats.org/drawingml/2006/picture">
              <pic:pic xmlns:pic="http://schemas.openxmlformats.org/drawingml/2006/picture">
                <pic:nvPicPr>
                  <pic:cNvPr id="1073741825" name="Logo_IBB_4c_neu.jpg" descr="G:\PR\Logo IBB Netzwerk GmbH\Logo GmbH\Logo_IBB_4c_neu.jpg"/>
                  <pic:cNvPicPr>
                    <a:picLocks noChangeAspect="1"/>
                  </pic:cNvPicPr>
                </pic:nvPicPr>
                <pic:blipFill>
                  <a:blip r:embed="rId1">
                    <a:extLst/>
                  </a:blip>
                  <a:stretch>
                    <a:fillRect/>
                  </a:stretch>
                </pic:blipFill>
                <pic:spPr>
                  <a:xfrm>
                    <a:off x="0" y="0"/>
                    <a:ext cx="1087120" cy="57594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A0"/>
    <w:rsid w:val="00034A0D"/>
    <w:rsid w:val="00047DEE"/>
    <w:rsid w:val="000D5B54"/>
    <w:rsid w:val="000F7793"/>
    <w:rsid w:val="001129FB"/>
    <w:rsid w:val="00153F5B"/>
    <w:rsid w:val="001B438F"/>
    <w:rsid w:val="001B4519"/>
    <w:rsid w:val="001F6295"/>
    <w:rsid w:val="00222891"/>
    <w:rsid w:val="003355B9"/>
    <w:rsid w:val="003A62D9"/>
    <w:rsid w:val="003D25DB"/>
    <w:rsid w:val="004E7892"/>
    <w:rsid w:val="00502783"/>
    <w:rsid w:val="005726F7"/>
    <w:rsid w:val="00635C65"/>
    <w:rsid w:val="00713DE8"/>
    <w:rsid w:val="00764F9D"/>
    <w:rsid w:val="00783555"/>
    <w:rsid w:val="00852DFC"/>
    <w:rsid w:val="008B432E"/>
    <w:rsid w:val="008C4259"/>
    <w:rsid w:val="0091243B"/>
    <w:rsid w:val="00915CD1"/>
    <w:rsid w:val="00933EC1"/>
    <w:rsid w:val="00965B2D"/>
    <w:rsid w:val="009A5F89"/>
    <w:rsid w:val="00A512A6"/>
    <w:rsid w:val="00AE4314"/>
    <w:rsid w:val="00B50E78"/>
    <w:rsid w:val="00C05F79"/>
    <w:rsid w:val="00CB1833"/>
    <w:rsid w:val="00CD64B1"/>
    <w:rsid w:val="00D84879"/>
    <w:rsid w:val="00DC3782"/>
    <w:rsid w:val="00DF40F0"/>
    <w:rsid w:val="00E12CA0"/>
    <w:rsid w:val="00E26C34"/>
    <w:rsid w:val="00E71209"/>
    <w:rsid w:val="00EC6ADA"/>
    <w:rsid w:val="00F47107"/>
    <w:rsid w:val="00F53C02"/>
    <w:rsid w:val="00F84BF1"/>
    <w:rsid w:val="00F93D3D"/>
    <w:rsid w:val="00FD2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375E"/>
  <w15:docId w15:val="{8BDCCF04-CB10-4CFF-B6FC-5BE8FE1C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Arial" w:hAnsi="Arial"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customStyle="1" w:styleId="Default">
    <w:name w:val="Default"/>
    <w:rPr>
      <w:rFonts w:ascii="Trebuchet MS" w:eastAsia="Trebuchet MS" w:hAnsi="Trebuchet MS" w:cs="Trebuchet MS"/>
      <w:color w:val="000000"/>
      <w:sz w:val="24"/>
      <w:szCs w:val="24"/>
      <w:u w:color="000000"/>
    </w:rPr>
  </w:style>
  <w:style w:type="paragraph" w:styleId="Fuzeile">
    <w:name w:val="footer"/>
    <w:pPr>
      <w:tabs>
        <w:tab w:val="center" w:pos="4536"/>
        <w:tab w:val="right" w:pos="9072"/>
      </w:tabs>
    </w:pPr>
    <w:rPr>
      <w:rFonts w:ascii="Arial" w:eastAsia="Arial" w:hAnsi="Arial" w:cs="Arial"/>
      <w:color w:val="000000"/>
      <w:sz w:val="22"/>
      <w:szCs w:val="22"/>
      <w:u w:color="000000"/>
    </w:rPr>
  </w:style>
  <w:style w:type="character" w:customStyle="1" w:styleId="Hyperlink1">
    <w:name w:val="Hyperlink.1"/>
    <w:basedOn w:val="Link"/>
    <w:rPr>
      <w:color w:val="0000FF"/>
      <w:sz w:val="21"/>
      <w:szCs w:val="21"/>
      <w:u w:val="single" w:color="0000FF"/>
      <w:lang w:val="it-IT"/>
    </w:rPr>
  </w:style>
  <w:style w:type="character" w:customStyle="1" w:styleId="Hyperlink2">
    <w:name w:val="Hyperlink.2"/>
    <w:basedOn w:val="Link"/>
    <w:rPr>
      <w:color w:val="0000FF"/>
      <w:sz w:val="21"/>
      <w:szCs w:val="21"/>
      <w:u w:val="single" w:color="0000FF"/>
      <w:lang w:val="en-US"/>
    </w:rPr>
  </w:style>
  <w:style w:type="paragraph" w:styleId="Sprechblasentext">
    <w:name w:val="Balloon Text"/>
    <w:basedOn w:val="Standard"/>
    <w:link w:val="SprechblasentextZchn"/>
    <w:uiPriority w:val="99"/>
    <w:semiHidden/>
    <w:unhideWhenUsed/>
    <w:rsid w:val="00F93D3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3D3D"/>
    <w:rPr>
      <w:rFonts w:ascii="Segoe UI" w:hAnsi="Segoe UI" w:cs="Segoe UI"/>
      <w:color w:val="000000"/>
      <w:sz w:val="18"/>
      <w:szCs w:val="18"/>
      <w:u w:color="000000"/>
    </w:rPr>
  </w:style>
  <w:style w:type="character" w:styleId="Kommentarzeichen">
    <w:name w:val="annotation reference"/>
    <w:basedOn w:val="Absatz-Standardschriftart"/>
    <w:uiPriority w:val="99"/>
    <w:semiHidden/>
    <w:unhideWhenUsed/>
    <w:rsid w:val="00F93D3D"/>
    <w:rPr>
      <w:sz w:val="16"/>
      <w:szCs w:val="16"/>
    </w:rPr>
  </w:style>
  <w:style w:type="paragraph" w:styleId="Kommentartext">
    <w:name w:val="annotation text"/>
    <w:basedOn w:val="Standard"/>
    <w:link w:val="KommentartextZchn"/>
    <w:uiPriority w:val="99"/>
    <w:semiHidden/>
    <w:unhideWhenUsed/>
    <w:rsid w:val="00F93D3D"/>
    <w:rPr>
      <w:sz w:val="20"/>
      <w:szCs w:val="20"/>
    </w:rPr>
  </w:style>
  <w:style w:type="character" w:customStyle="1" w:styleId="KommentartextZchn">
    <w:name w:val="Kommentartext Zchn"/>
    <w:basedOn w:val="Absatz-Standardschriftart"/>
    <w:link w:val="Kommentartext"/>
    <w:uiPriority w:val="99"/>
    <w:semiHidden/>
    <w:rsid w:val="00F93D3D"/>
    <w:rPr>
      <w:rFonts w:ascii="Arial" w:hAnsi="Arial"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F93D3D"/>
    <w:rPr>
      <w:b/>
      <w:bCs/>
    </w:rPr>
  </w:style>
  <w:style w:type="character" w:customStyle="1" w:styleId="KommentarthemaZchn">
    <w:name w:val="Kommentarthema Zchn"/>
    <w:basedOn w:val="KommentartextZchn"/>
    <w:link w:val="Kommentarthema"/>
    <w:uiPriority w:val="99"/>
    <w:semiHidden/>
    <w:rsid w:val="00F93D3D"/>
    <w:rPr>
      <w:rFonts w:ascii="Arial" w:hAnsi="Arial" w:cs="Arial Unicode MS"/>
      <w:b/>
      <w:bCs/>
      <w:color w:val="000000"/>
      <w:u w:color="000000"/>
    </w:rPr>
  </w:style>
  <w:style w:type="character" w:styleId="Hervorhebung">
    <w:name w:val="Emphasis"/>
    <w:basedOn w:val="Absatz-Standardschriftart"/>
    <w:uiPriority w:val="20"/>
    <w:qFormat/>
    <w:rsid w:val="003D25DB"/>
    <w:rPr>
      <w:i/>
      <w:iCs/>
    </w:rPr>
  </w:style>
  <w:style w:type="paragraph" w:styleId="berarbeitung">
    <w:name w:val="Revision"/>
    <w:hidden/>
    <w:uiPriority w:val="99"/>
    <w:semiHidden/>
    <w:rsid w:val="0091243B"/>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bbnetzwerk-gmbh.com" TargetMode="External"/><Relationship Id="rId3" Type="http://schemas.openxmlformats.org/officeDocument/2006/relationships/webSettings" Target="webSettings.xml"/><Relationship Id="rId7" Type="http://schemas.openxmlformats.org/officeDocument/2006/relationships/hyperlink" Target="mailto:katrin.illner@ibbnetzwerk-gmbh.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bnetzwerk-gmbh.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5794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Haralabos Zorbas</dc:creator>
  <cp:lastModifiedBy>Katrin Illner</cp:lastModifiedBy>
  <cp:revision>5</cp:revision>
  <dcterms:created xsi:type="dcterms:W3CDTF">2016-09-26T08:43:00Z</dcterms:created>
  <dcterms:modified xsi:type="dcterms:W3CDTF">2016-09-26T08:45:00Z</dcterms:modified>
</cp:coreProperties>
</file>