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C2" w:rsidRPr="00375BBD" w:rsidRDefault="00375BBD" w:rsidP="00375BBD">
      <w:pPr>
        <w:ind w:right="284"/>
        <w:rPr>
          <w:b/>
          <w:sz w:val="20"/>
          <w:szCs w:val="20"/>
        </w:rPr>
      </w:pPr>
      <w:r w:rsidRPr="00375BBD">
        <w:rPr>
          <w:b/>
          <w:sz w:val="20"/>
          <w:szCs w:val="20"/>
        </w:rPr>
        <w:t>För omgående publicering</w:t>
      </w:r>
      <w:r>
        <w:rPr>
          <w:b/>
          <w:sz w:val="20"/>
          <w:szCs w:val="20"/>
        </w:rPr>
        <w:t>:</w:t>
      </w:r>
      <w:r w:rsidRPr="00375BBD">
        <w:rPr>
          <w:b/>
          <w:sz w:val="20"/>
          <w:szCs w:val="20"/>
        </w:rPr>
        <w:t xml:space="preserve"> </w:t>
      </w:r>
    </w:p>
    <w:p w:rsidR="00E34A29" w:rsidRDefault="00E34A29" w:rsidP="00375BBD">
      <w:pPr>
        <w:rPr>
          <w:b/>
          <w:sz w:val="30"/>
          <w:szCs w:val="30"/>
        </w:rPr>
      </w:pPr>
    </w:p>
    <w:p w:rsidR="007A1855" w:rsidRPr="00375BBD" w:rsidRDefault="0008213C" w:rsidP="00375BBD">
      <w:pPr>
        <w:rPr>
          <w:b/>
          <w:sz w:val="30"/>
          <w:szCs w:val="30"/>
        </w:rPr>
      </w:pPr>
      <w:r>
        <w:rPr>
          <w:b/>
          <w:sz w:val="30"/>
          <w:szCs w:val="30"/>
        </w:rPr>
        <w:br/>
      </w:r>
      <w:r w:rsidR="002E2FD8">
        <w:rPr>
          <w:b/>
          <w:sz w:val="30"/>
          <w:szCs w:val="30"/>
        </w:rPr>
        <w:t>GEAR</w:t>
      </w:r>
      <w:r w:rsidR="007A1855" w:rsidRPr="00375BBD">
        <w:rPr>
          <w:b/>
          <w:sz w:val="30"/>
          <w:szCs w:val="30"/>
        </w:rPr>
        <w:t xml:space="preserve"> blir generalagent i Sverige för </w:t>
      </w:r>
      <w:r>
        <w:rPr>
          <w:b/>
          <w:sz w:val="30"/>
          <w:szCs w:val="30"/>
        </w:rPr>
        <w:t xml:space="preserve">klockmärket </w:t>
      </w:r>
      <w:r w:rsidR="00E34A29">
        <w:rPr>
          <w:b/>
          <w:sz w:val="30"/>
          <w:szCs w:val="30"/>
        </w:rPr>
        <w:t>Luminox</w:t>
      </w:r>
    </w:p>
    <w:p w:rsidR="0008213C" w:rsidRPr="0008213C" w:rsidRDefault="0008213C" w:rsidP="0008213C">
      <w:pPr>
        <w:rPr>
          <w:rFonts w:ascii="Calibri" w:eastAsia="Calibri" w:hAnsi="Calibri" w:cs="Times New Roman"/>
        </w:rPr>
      </w:pPr>
      <w:r w:rsidRPr="0008213C">
        <w:rPr>
          <w:rFonts w:ascii="Calibri" w:eastAsia="Calibri" w:hAnsi="Calibri" w:cs="Times New Roman"/>
        </w:rPr>
        <w:t xml:space="preserve">Sedan 1989 har Luminox utvecklat schweiziska klockor med ”Luminox Light Technology”, en unik teknik som gör det enkelt att avläsa tiden även i totalt mörker. </w:t>
      </w:r>
      <w:r>
        <w:rPr>
          <w:rFonts w:ascii="Calibri" w:eastAsia="Calibri" w:hAnsi="Calibri" w:cs="Times New Roman"/>
        </w:rPr>
        <w:t xml:space="preserve">Idag används </w:t>
      </w:r>
      <w:r w:rsidRPr="0008213C">
        <w:rPr>
          <w:rFonts w:ascii="Calibri" w:eastAsia="Calibri" w:hAnsi="Calibri" w:cs="Times New Roman"/>
        </w:rPr>
        <w:t>Luminox flitigt av militära och brottsbekämpande grupper såsom US Army, Navy SEALs, US Airforce, Secret Service m fl.</w:t>
      </w:r>
    </w:p>
    <w:p w:rsidR="004362D0" w:rsidRDefault="0020310C" w:rsidP="00E071CE">
      <w:r>
        <w:br/>
      </w:r>
      <w:r w:rsidR="0008213C" w:rsidRPr="00827B51">
        <w:t xml:space="preserve">LUMI·NOX </w:t>
      </w:r>
      <w:r w:rsidR="0008213C" w:rsidRPr="0054386A">
        <w:t>är en amerikansk framgångssaga</w:t>
      </w:r>
      <w:r w:rsidR="0008213C">
        <w:t xml:space="preserve"> som tog sin början på 1980-talet, då företaget upptäckte ett unikt belysningssystem med en egen </w:t>
      </w:r>
      <w:r w:rsidR="00A1227E">
        <w:t>kraftkälla</w:t>
      </w:r>
      <w:r w:rsidR="0008213C">
        <w:t xml:space="preserve">. Detta </w:t>
      </w:r>
      <w:r w:rsidR="004362D0">
        <w:t xml:space="preserve">gjorde armbandsuret mer synligt och lättare att avläsa i svåra och mörka situationer. Tekniken kom att kallas </w:t>
      </w:r>
      <w:r w:rsidR="0093452F">
        <w:t>”</w:t>
      </w:r>
      <w:r w:rsidR="004362D0">
        <w:t>Luminox Light Technology</w:t>
      </w:r>
      <w:r w:rsidR="0093452F">
        <w:t>”</w:t>
      </w:r>
      <w:r w:rsidR="004362D0">
        <w:t xml:space="preserve"> och varumärket </w:t>
      </w:r>
      <w:r w:rsidR="0093452F" w:rsidRPr="00827B51">
        <w:t>LUMI·NOX</w:t>
      </w:r>
      <w:r w:rsidR="004362D0">
        <w:t xml:space="preserve"> var fött (1989).</w:t>
      </w:r>
    </w:p>
    <w:p w:rsidR="004362D0" w:rsidRDefault="004362D0" w:rsidP="004362D0">
      <w:r>
        <w:t>Luminox</w:t>
      </w:r>
      <w:r w:rsidR="006039D4">
        <w:t xml:space="preserve"> </w:t>
      </w:r>
      <w:r>
        <w:t>rikta</w:t>
      </w:r>
      <w:r w:rsidR="00A1227E">
        <w:t xml:space="preserve">de sig i början </w:t>
      </w:r>
      <w:r>
        <w:t>mot sportmarknaden och tog fram en dykmodell, men det var först efter ett mässframträdande</w:t>
      </w:r>
      <w:r w:rsidR="00A1227E">
        <w:t xml:space="preserve"> som</w:t>
      </w:r>
      <w:r>
        <w:t xml:space="preserve"> en officer från US Navy SEAL förklarade sitt behov</w:t>
      </w:r>
      <w:r w:rsidR="00A1227E">
        <w:t xml:space="preserve"> av en klocka </w:t>
      </w:r>
      <w:r>
        <w:t>för nattliga uppdrag. 1994 släpptes den första Original Navy SEAL-modellen</w:t>
      </w:r>
      <w:r w:rsidR="00A1227E">
        <w:t xml:space="preserve"> som senare lanserades </w:t>
      </w:r>
      <w:r w:rsidR="006039D4">
        <w:t xml:space="preserve">även </w:t>
      </w:r>
      <w:r w:rsidR="00A1227E">
        <w:t xml:space="preserve">för </w:t>
      </w:r>
      <w:r>
        <w:t>konsumenter. Det blev succé direkt.</w:t>
      </w:r>
    </w:p>
    <w:p w:rsidR="004362D0" w:rsidRDefault="004362D0" w:rsidP="00E071CE">
      <w:r w:rsidRPr="0054386A">
        <w:t>Där</w:t>
      </w:r>
      <w:r w:rsidR="00507834">
        <w:t>efter tillkom</w:t>
      </w:r>
      <w:r w:rsidRPr="0054386A">
        <w:t xml:space="preserve"> </w:t>
      </w:r>
      <w:r>
        <w:t>flera modellserier</w:t>
      </w:r>
      <w:r w:rsidRPr="0054386A">
        <w:t xml:space="preserve"> </w:t>
      </w:r>
      <w:r>
        <w:t>för att passa</w:t>
      </w:r>
      <w:r w:rsidRPr="0054386A">
        <w:t xml:space="preserve"> olika typer och stilar</w:t>
      </w:r>
      <w:r>
        <w:t xml:space="preserve">: </w:t>
      </w:r>
      <w:r w:rsidRPr="0054386A">
        <w:t>den aktiva konsumenten, idrottsman</w:t>
      </w:r>
      <w:r>
        <w:t>nen</w:t>
      </w:r>
      <w:r w:rsidRPr="0054386A">
        <w:t xml:space="preserve">, </w:t>
      </w:r>
      <w:r w:rsidR="00910E72">
        <w:t xml:space="preserve">räddningstjänsten, </w:t>
      </w:r>
      <w:r w:rsidR="00507834" w:rsidRPr="0054386A">
        <w:t xml:space="preserve">militära </w:t>
      </w:r>
      <w:r w:rsidRPr="0054386A">
        <w:t xml:space="preserve">och </w:t>
      </w:r>
      <w:r w:rsidR="00507834" w:rsidRPr="0054386A">
        <w:t>brottsbekämpande</w:t>
      </w:r>
      <w:r w:rsidR="00507834">
        <w:t xml:space="preserve"> </w:t>
      </w:r>
      <w:r w:rsidRPr="0054386A">
        <w:t>grupper.</w:t>
      </w:r>
    </w:p>
    <w:p w:rsidR="00403876" w:rsidRDefault="004362D0" w:rsidP="00E071CE">
      <w:r>
        <w:t xml:space="preserve">Sagan fortsätter </w:t>
      </w:r>
      <w:r w:rsidR="00403876">
        <w:t>vidare</w:t>
      </w:r>
      <w:r>
        <w:t xml:space="preserve"> </w:t>
      </w:r>
      <w:r w:rsidRPr="0054386A">
        <w:t xml:space="preserve">när en kollega från Edwards Air Force Base </w:t>
      </w:r>
      <w:r w:rsidR="00403876">
        <w:t xml:space="preserve">visade </w:t>
      </w:r>
      <w:r w:rsidRPr="0054386A">
        <w:t xml:space="preserve">sin uppskattning för </w:t>
      </w:r>
      <w:r w:rsidR="00403876">
        <w:t xml:space="preserve">Luminox klockor och berättade </w:t>
      </w:r>
      <w:r w:rsidRPr="0054386A">
        <w:t xml:space="preserve">hur </w:t>
      </w:r>
      <w:r w:rsidR="00910E72">
        <w:t>piloterna</w:t>
      </w:r>
      <w:r w:rsidRPr="0054386A">
        <w:t xml:space="preserve"> </w:t>
      </w:r>
      <w:r w:rsidR="00403876">
        <w:t xml:space="preserve">som flög </w:t>
      </w:r>
      <w:r w:rsidRPr="0054386A">
        <w:t>F-117 Nighthawk™ Stealth</w:t>
      </w:r>
      <w:r w:rsidR="00403876">
        <w:t xml:space="preserve"> bar </w:t>
      </w:r>
      <w:r w:rsidRPr="0054386A">
        <w:t xml:space="preserve">Luminox klockor och älskade dem. </w:t>
      </w:r>
      <w:r w:rsidR="00403876">
        <w:t xml:space="preserve">En förfrågan kom om att göra </w:t>
      </w:r>
      <w:r w:rsidRPr="0054386A">
        <w:t xml:space="preserve">klockor speciellt för flygvapnets personal. </w:t>
      </w:r>
    </w:p>
    <w:p w:rsidR="0020310C" w:rsidRDefault="004362D0" w:rsidP="00E071CE">
      <w:r w:rsidRPr="0054386A">
        <w:t xml:space="preserve">Månader senare </w:t>
      </w:r>
      <w:r w:rsidR="00403876">
        <w:t>släppte</w:t>
      </w:r>
      <w:r w:rsidR="00DD4A61">
        <w:t>s</w:t>
      </w:r>
      <w:r w:rsidR="00403876">
        <w:t xml:space="preserve"> </w:t>
      </w:r>
      <w:r w:rsidRPr="0054386A">
        <w:t xml:space="preserve">den första </w:t>
      </w:r>
      <w:r w:rsidR="0020310C">
        <w:t>pilot</w:t>
      </w:r>
      <w:r w:rsidRPr="0054386A">
        <w:t>inspirerad</w:t>
      </w:r>
      <w:r w:rsidR="0020310C">
        <w:t>e</w:t>
      </w:r>
      <w:r w:rsidRPr="0054386A">
        <w:t xml:space="preserve"> </w:t>
      </w:r>
      <w:r w:rsidR="00910E72">
        <w:t>modell</w:t>
      </w:r>
      <w:r w:rsidR="0020310C">
        <w:t xml:space="preserve">serien – </w:t>
      </w:r>
      <w:r w:rsidRPr="0054386A">
        <w:t>som</w:t>
      </w:r>
      <w:r w:rsidR="0020310C">
        <w:t xml:space="preserve"> blev </w:t>
      </w:r>
      <w:r w:rsidRPr="0054386A">
        <w:t>börja</w:t>
      </w:r>
      <w:r w:rsidR="0020310C">
        <w:t xml:space="preserve">n på </w:t>
      </w:r>
      <w:r w:rsidRPr="0054386A">
        <w:t xml:space="preserve">ett förhållande med Lockheed Martin®, </w:t>
      </w:r>
      <w:r w:rsidR="0020310C">
        <w:t xml:space="preserve">skapare av </w:t>
      </w:r>
      <w:r w:rsidRPr="0054386A">
        <w:t xml:space="preserve">F-117 Nighthawk™ Stealth. </w:t>
      </w:r>
      <w:r w:rsidR="0020310C">
        <w:br/>
      </w:r>
      <w:r w:rsidR="00341D69">
        <w:t xml:space="preserve">Samarbetet resulterade senare i en modellserie för piloterna som flög SR-71 Blackbird, världens </w:t>
      </w:r>
      <w:r w:rsidR="00543BD4">
        <w:t xml:space="preserve">hittills </w:t>
      </w:r>
      <w:r w:rsidR="00341D69">
        <w:t>snabbaste flygplan.</w:t>
      </w:r>
      <w:r w:rsidR="00341D69">
        <w:br/>
      </w:r>
      <w:r w:rsidR="0020310C">
        <w:br/>
        <w:t xml:space="preserve">Luminox </w:t>
      </w:r>
      <w:r w:rsidRPr="0054386A">
        <w:t xml:space="preserve">är stolta över </w:t>
      </w:r>
      <w:r w:rsidR="0020310C">
        <w:t xml:space="preserve">sina </w:t>
      </w:r>
      <w:r w:rsidRPr="0054386A">
        <w:t xml:space="preserve">framgångar så här långt, från ingenting </w:t>
      </w:r>
      <w:r w:rsidR="0020310C">
        <w:t xml:space="preserve">tills idag när varumärket finns representerat </w:t>
      </w:r>
      <w:r w:rsidRPr="0054386A">
        <w:t>i fler än 30 länder</w:t>
      </w:r>
      <w:r w:rsidR="0020310C">
        <w:t xml:space="preserve"> </w:t>
      </w:r>
      <w:r w:rsidR="00910E72">
        <w:t xml:space="preserve">runt </w:t>
      </w:r>
      <w:r w:rsidR="0020310C">
        <w:t xml:space="preserve">om i världen. Nu </w:t>
      </w:r>
      <w:r w:rsidR="00910E72">
        <w:t xml:space="preserve">fortsätter </w:t>
      </w:r>
      <w:r w:rsidR="0020310C">
        <w:t xml:space="preserve">sagan </w:t>
      </w:r>
      <w:r w:rsidR="00910E72">
        <w:t xml:space="preserve">hos </w:t>
      </w:r>
      <w:r w:rsidR="00E34902">
        <w:t xml:space="preserve">GEAR </w:t>
      </w:r>
      <w:r w:rsidR="0020310C">
        <w:t>i Sverige.</w:t>
      </w:r>
    </w:p>
    <w:p w:rsidR="00473415" w:rsidRPr="00932FE6" w:rsidRDefault="00E34902" w:rsidP="00E071CE">
      <w:pPr>
        <w:sectPr w:rsidR="00473415" w:rsidRPr="00932FE6" w:rsidSect="00E349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1416" w:bottom="851" w:left="1417" w:header="567" w:footer="567" w:gutter="0"/>
          <w:cols w:space="708"/>
          <w:titlePg/>
          <w:docGrid w:linePitch="360"/>
        </w:sectPr>
      </w:pPr>
      <w:r>
        <w:rPr>
          <w:b/>
          <w:color w:val="000000" w:themeColor="text1"/>
        </w:rPr>
        <w:br/>
      </w:r>
      <w:r w:rsidR="00AB1C2C" w:rsidRPr="00AB1C2C">
        <w:rPr>
          <w:b/>
          <w:color w:val="000000" w:themeColor="text1"/>
        </w:rPr>
        <w:t>Egenskaper</w:t>
      </w:r>
      <w:r w:rsidR="00AB1C2C">
        <w:br/>
      </w:r>
      <w:r w:rsidR="005A3BC5" w:rsidRPr="00932FE6">
        <w:t xml:space="preserve">• </w:t>
      </w:r>
      <w:r w:rsidR="00AB1C2C">
        <w:t>L</w:t>
      </w:r>
      <w:r w:rsidR="005A3BC5" w:rsidRPr="00932FE6">
        <w:t xml:space="preserve">yser </w:t>
      </w:r>
      <w:r w:rsidR="00932FE6" w:rsidRPr="00932FE6">
        <w:t xml:space="preserve">automatiskt </w:t>
      </w:r>
      <w:r w:rsidR="00932FE6">
        <w:t>utan varken knapptryckning eller uppladdning</w:t>
      </w:r>
      <w:r w:rsidR="005A3BC5" w:rsidRPr="00932FE6">
        <w:br/>
      </w:r>
      <w:r w:rsidR="00932FE6" w:rsidRPr="00932FE6">
        <w:t>• Garanti för lys</w:t>
      </w:r>
      <w:r w:rsidR="00932FE6">
        <w:t>effekt</w:t>
      </w:r>
      <w:r w:rsidR="00932FE6" w:rsidRPr="00932FE6">
        <w:t xml:space="preserve"> </w:t>
      </w:r>
      <w:r w:rsidR="00932FE6">
        <w:t xml:space="preserve">i </w:t>
      </w:r>
      <w:r w:rsidR="00932FE6" w:rsidRPr="00932FE6">
        <w:t xml:space="preserve">10 år </w:t>
      </w:r>
      <w:r w:rsidR="00932FE6" w:rsidRPr="00932FE6">
        <w:br/>
      </w:r>
      <w:r w:rsidR="005A3BC5" w:rsidRPr="00932FE6">
        <w:t>• Lyser k</w:t>
      </w:r>
      <w:r w:rsidR="00932FE6" w:rsidRPr="00932FE6">
        <w:t>ontinuerligt under mer än 25 år</w:t>
      </w:r>
      <w:r w:rsidR="005A3BC5" w:rsidRPr="00932FE6">
        <w:br/>
        <w:t xml:space="preserve">• </w:t>
      </w:r>
      <w:r w:rsidR="00932FE6" w:rsidRPr="00932FE6">
        <w:t>Amerikansk design, schweiziska urverk</w:t>
      </w:r>
      <w:r w:rsidR="005A3BC5" w:rsidRPr="00932FE6">
        <w:t xml:space="preserve"> </w:t>
      </w:r>
      <w:r w:rsidR="005A3BC5" w:rsidRPr="00932FE6">
        <w:br/>
        <w:t xml:space="preserve">• </w:t>
      </w:r>
      <w:r w:rsidR="00932FE6" w:rsidRPr="00932FE6">
        <w:t>V</w:t>
      </w:r>
      <w:r w:rsidR="005A3BC5" w:rsidRPr="00932FE6">
        <w:t>atten</w:t>
      </w:r>
      <w:r w:rsidR="00932FE6" w:rsidRPr="00932FE6">
        <w:t xml:space="preserve">täta </w:t>
      </w:r>
      <w:r w:rsidR="005A3BC5" w:rsidRPr="00932FE6">
        <w:t xml:space="preserve">och </w:t>
      </w:r>
      <w:r w:rsidR="00932FE6" w:rsidRPr="00932FE6">
        <w:t>stöttåliga</w:t>
      </w:r>
      <w:r w:rsidR="00E34A29" w:rsidRPr="00932FE6">
        <w:br/>
      </w:r>
    </w:p>
    <w:p w:rsidR="00E34902" w:rsidRDefault="00E34902" w:rsidP="006D23C9">
      <w:pPr>
        <w:spacing w:after="120"/>
        <w:rPr>
          <w:b/>
        </w:rPr>
      </w:pPr>
      <w:r>
        <w:rPr>
          <w:b/>
          <w:color w:val="000000" w:themeColor="text1"/>
        </w:rPr>
        <w:lastRenderedPageBreak/>
        <w:br/>
      </w:r>
      <w:r w:rsidRPr="00E34A29">
        <w:rPr>
          <w:b/>
          <w:color w:val="000000" w:themeColor="text1"/>
        </w:rPr>
        <w:t>www.</w:t>
      </w:r>
      <w:r>
        <w:rPr>
          <w:b/>
          <w:color w:val="000000" w:themeColor="text1"/>
        </w:rPr>
        <w:t>luminox</w:t>
      </w:r>
      <w:r w:rsidRPr="00E34A29">
        <w:rPr>
          <w:b/>
          <w:color w:val="000000" w:themeColor="text1"/>
        </w:rPr>
        <w:t>.se</w:t>
      </w:r>
    </w:p>
    <w:p w:rsidR="00932FE6" w:rsidRDefault="00932FE6" w:rsidP="006D23C9">
      <w:pPr>
        <w:spacing w:after="120"/>
        <w:rPr>
          <w:b/>
        </w:rPr>
      </w:pPr>
    </w:p>
    <w:p w:rsidR="00932FE6" w:rsidRDefault="00932FE6" w:rsidP="006D23C9">
      <w:pPr>
        <w:spacing w:after="120"/>
        <w:rPr>
          <w:b/>
        </w:rPr>
      </w:pPr>
    </w:p>
    <w:p w:rsidR="00932FE6" w:rsidRDefault="00932FE6" w:rsidP="006D23C9">
      <w:pPr>
        <w:spacing w:after="120"/>
        <w:rPr>
          <w:b/>
        </w:rPr>
      </w:pPr>
    </w:p>
    <w:p w:rsidR="00E34902" w:rsidRDefault="00E071CE" w:rsidP="00932FE6">
      <w:pPr>
        <w:spacing w:after="120"/>
        <w:rPr>
          <w:b/>
        </w:rPr>
      </w:pPr>
      <w:r>
        <w:rPr>
          <w:b/>
        </w:rPr>
        <w:br/>
      </w:r>
    </w:p>
    <w:p w:rsidR="00932FE6" w:rsidRDefault="00932FE6" w:rsidP="00932FE6">
      <w:pPr>
        <w:spacing w:after="120"/>
      </w:pPr>
      <w:r>
        <w:rPr>
          <w:b/>
        </w:rPr>
        <w:br/>
      </w:r>
      <w:r w:rsidR="00E071CE">
        <w:rPr>
          <w:b/>
        </w:rPr>
        <w:t xml:space="preserve">Om </w:t>
      </w:r>
      <w:r w:rsidR="00E34902">
        <w:rPr>
          <w:b/>
        </w:rPr>
        <w:t>GEAR</w:t>
      </w:r>
      <w:r w:rsidR="006D23C9">
        <w:rPr>
          <w:b/>
        </w:rPr>
        <w:br/>
      </w:r>
      <w:r w:rsidR="00E071CE" w:rsidRPr="00E071CE">
        <w:t xml:space="preserve">Företaget startades 1994 och har sedan starten arbetat med satellitnavigation i olika former. De första åren var </w:t>
      </w:r>
      <w:r w:rsidR="00076242">
        <w:t>företaget</w:t>
      </w:r>
      <w:r w:rsidR="00E071CE" w:rsidRPr="00E071CE">
        <w:t xml:space="preserve"> helt inriktade mot den professionella marknaden, men sedan 2004 ligger fokus i stort sett helt och hållet på konsumentprodukter.</w:t>
      </w:r>
      <w:r w:rsidR="00341D69">
        <w:t xml:space="preserve"> </w:t>
      </w:r>
    </w:p>
    <w:p w:rsidR="00E071CE" w:rsidRPr="00E071CE" w:rsidRDefault="00932FE6" w:rsidP="00932FE6">
      <w:pPr>
        <w:spacing w:after="120"/>
      </w:pPr>
      <w:r>
        <w:br/>
      </w:r>
      <w:r w:rsidR="00E071CE" w:rsidRPr="00E071CE">
        <w:t xml:space="preserve">Sedan 2004 har </w:t>
      </w:r>
      <w:r w:rsidR="00E34902">
        <w:t>GEAR</w:t>
      </w:r>
      <w:r w:rsidR="00E071CE" w:rsidRPr="00E071CE">
        <w:t xml:space="preserve"> varit generalagent för GPS-märket Magellan och i augusti </w:t>
      </w:r>
      <w:r w:rsidR="00341D69">
        <w:t>2008</w:t>
      </w:r>
      <w:r w:rsidR="00E071CE" w:rsidRPr="00E071CE">
        <w:t xml:space="preserve"> breddade</w:t>
      </w:r>
      <w:r w:rsidR="00076242">
        <w:t>s</w:t>
      </w:r>
      <w:r w:rsidR="00E071CE" w:rsidRPr="00E071CE">
        <w:t xml:space="preserve"> outdoor-sortiment med Wenger.</w:t>
      </w:r>
    </w:p>
    <w:p w:rsidR="00E071CE" w:rsidRDefault="00076242" w:rsidP="00E071CE">
      <w:r>
        <w:t>Företagets m</w:t>
      </w:r>
      <w:r w:rsidR="00E071CE" w:rsidRPr="00E071CE">
        <w:t>ission är att i Sverige marknadsföra och distribuera produkter som ger människor en högre livskvalit</w:t>
      </w:r>
      <w:r>
        <w:t>e</w:t>
      </w:r>
      <w:r w:rsidR="00E071CE" w:rsidRPr="00E071CE">
        <w:t xml:space="preserve">t. Produkterna skall motivera till en livsstil med aktivare fritid och därmed ett högre välbefinnande. </w:t>
      </w:r>
      <w:r w:rsidR="00FB06A6">
        <w:t>Valet</w:t>
      </w:r>
      <w:r w:rsidR="00E071CE" w:rsidRPr="00E071CE">
        <w:t xml:space="preserve"> av tillverkare är baserat på produktkvalitet och styrkan i varumärket.</w:t>
      </w:r>
    </w:p>
    <w:p w:rsidR="00E071CE" w:rsidRDefault="00932FE6" w:rsidP="00E071CE">
      <w:r>
        <w:br/>
      </w:r>
    </w:p>
    <w:p w:rsidR="00E071CE" w:rsidRPr="00460F02" w:rsidRDefault="00E43775" w:rsidP="00E071CE">
      <w:pPr>
        <w:rPr>
          <w:b/>
        </w:rPr>
        <w:sectPr w:rsidR="00E071CE" w:rsidRPr="00460F02" w:rsidSect="00E34902">
          <w:type w:val="continuous"/>
          <w:pgSz w:w="11906" w:h="16838"/>
          <w:pgMar w:top="993" w:right="1416" w:bottom="993" w:left="1417" w:header="567" w:footer="567" w:gutter="0"/>
          <w:cols w:space="708"/>
          <w:docGrid w:linePitch="360"/>
        </w:sectPr>
      </w:pPr>
      <w:r>
        <w:rPr>
          <w:b/>
        </w:rPr>
        <w:t>Pressk</w:t>
      </w:r>
      <w:r w:rsidR="00E071CE">
        <w:rPr>
          <w:b/>
        </w:rPr>
        <w:t>ontakt</w:t>
      </w:r>
      <w:r>
        <w:rPr>
          <w:b/>
        </w:rPr>
        <w:t xml:space="preserve"> för bilder, produkttester och ytterligare information:</w:t>
      </w:r>
      <w:r w:rsidR="00460F02">
        <w:rPr>
          <w:b/>
        </w:rPr>
        <w:br/>
      </w:r>
      <w:r w:rsidR="00E071CE" w:rsidRPr="00460F02">
        <w:t>Jessica Ulfsdotter</w:t>
      </w:r>
      <w:r>
        <w:t xml:space="preserve">, </w:t>
      </w:r>
      <w:r w:rsidR="00E34902">
        <w:t>GEAR AB</w:t>
      </w:r>
      <w:r w:rsidR="00E071CE" w:rsidRPr="00460F02">
        <w:br/>
      </w:r>
    </w:p>
    <w:p w:rsidR="00460F02" w:rsidRPr="00460F02" w:rsidRDefault="00460F02" w:rsidP="00E071CE">
      <w:r w:rsidRPr="00E34A29">
        <w:rPr>
          <w:b/>
          <w:color w:val="000000" w:themeColor="text1"/>
        </w:rPr>
        <w:lastRenderedPageBreak/>
        <w:t>jessica@</w:t>
      </w:r>
      <w:r w:rsidR="00E34902">
        <w:rPr>
          <w:b/>
          <w:color w:val="000000" w:themeColor="text1"/>
        </w:rPr>
        <w:t>gearab</w:t>
      </w:r>
      <w:r w:rsidRPr="00E34A29">
        <w:rPr>
          <w:b/>
          <w:color w:val="000000" w:themeColor="text1"/>
        </w:rPr>
        <w:t>.se</w:t>
      </w:r>
      <w:r w:rsidRPr="00460F02">
        <w:rPr>
          <w:b/>
          <w:color w:val="FF0000"/>
        </w:rPr>
        <w:br/>
      </w:r>
      <w:r w:rsidRPr="00460F02">
        <w:t>031-748 69 51</w:t>
      </w:r>
      <w:r w:rsidRPr="00460F02">
        <w:br/>
        <w:t>0739-88 73 90</w:t>
      </w:r>
      <w:r w:rsidRPr="00460F02">
        <w:br/>
      </w:r>
      <w:r>
        <w:br/>
      </w:r>
      <w:r w:rsidRPr="00E34A29">
        <w:rPr>
          <w:b/>
          <w:color w:val="000000" w:themeColor="text1"/>
        </w:rPr>
        <w:t>www.</w:t>
      </w:r>
      <w:r w:rsidR="00E34902">
        <w:rPr>
          <w:b/>
          <w:color w:val="000000" w:themeColor="text1"/>
        </w:rPr>
        <w:t>gearab</w:t>
      </w:r>
      <w:r w:rsidRPr="00E34A29">
        <w:rPr>
          <w:b/>
          <w:color w:val="000000" w:themeColor="text1"/>
        </w:rPr>
        <w:t>.se</w:t>
      </w:r>
      <w:r w:rsidR="00611FC4" w:rsidRPr="00E34A29">
        <w:rPr>
          <w:b/>
          <w:color w:val="000000" w:themeColor="text1"/>
        </w:rPr>
        <w:t xml:space="preserve"> </w:t>
      </w:r>
      <w:r w:rsidRPr="00E34A29">
        <w:rPr>
          <w:color w:val="000000" w:themeColor="text1"/>
        </w:rPr>
        <w:br/>
      </w:r>
    </w:p>
    <w:p w:rsidR="00460F02" w:rsidRPr="00460F02" w:rsidRDefault="00460F02" w:rsidP="00E071CE"/>
    <w:p w:rsidR="00E071CE" w:rsidRPr="00460F02" w:rsidRDefault="00E071CE" w:rsidP="00E071CE"/>
    <w:p w:rsidR="000367D3" w:rsidRDefault="000367D3" w:rsidP="00E071CE"/>
    <w:p w:rsidR="000367D3" w:rsidRDefault="000367D3" w:rsidP="00E071CE"/>
    <w:p w:rsidR="000367D3" w:rsidRDefault="000367D3" w:rsidP="00E071CE"/>
    <w:p w:rsidR="000367D3" w:rsidRDefault="000367D3" w:rsidP="00E071CE"/>
    <w:p w:rsidR="00E071CE" w:rsidRPr="00460F02" w:rsidRDefault="00E071CE" w:rsidP="00E071CE"/>
    <w:sectPr w:rsidR="00E071CE" w:rsidRPr="00460F02" w:rsidSect="00375BBD">
      <w:type w:val="continuous"/>
      <w:pgSz w:w="11906" w:h="16838"/>
      <w:pgMar w:top="993" w:right="1416" w:bottom="1417" w:left="1417" w:header="567" w:footer="567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88" w:rsidRDefault="00B01888" w:rsidP="000E2A16">
      <w:pPr>
        <w:spacing w:after="0" w:line="240" w:lineRule="auto"/>
      </w:pPr>
      <w:r>
        <w:separator/>
      </w:r>
    </w:p>
  </w:endnote>
  <w:endnote w:type="continuationSeparator" w:id="1">
    <w:p w:rsidR="00B01888" w:rsidRDefault="00B01888" w:rsidP="000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85" w:rsidRDefault="00EE698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16" w:rsidRPr="00EE6985" w:rsidRDefault="00BB5416" w:rsidP="00EE6985">
    <w:pPr>
      <w:pStyle w:val="Sidfot"/>
      <w:tabs>
        <w:tab w:val="clear" w:pos="9072"/>
      </w:tabs>
      <w:ind w:left="-426" w:right="-426"/>
      <w:jc w:val="center"/>
      <w:rPr>
        <w:sz w:val="20"/>
        <w:szCs w:val="20"/>
      </w:rPr>
    </w:pPr>
    <w:r w:rsidRPr="00BB5416">
      <w:rPr>
        <w:rFonts w:eastAsiaTheme="minorEastAsia"/>
        <w:noProof/>
        <w:sz w:val="20"/>
        <w:szCs w:val="20"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7pt;margin-top:8.9pt;width:439.55pt;height:0;z-index:251666432" o:connectortype="straight" strokecolor="#7f7f7f [1612]"/>
      </w:pict>
    </w:r>
    <w:r w:rsidR="00EE6985">
      <w:rPr>
        <w:rFonts w:eastAsiaTheme="minorEastAsia"/>
        <w:noProof/>
        <w:sz w:val="20"/>
        <w:szCs w:val="20"/>
      </w:rPr>
      <w:br/>
    </w:r>
    <w:r w:rsidR="00EE6985" w:rsidRPr="00A4452A">
      <w:rPr>
        <w:rFonts w:eastAsiaTheme="minorEastAsia"/>
        <w:b/>
        <w:noProof/>
        <w:sz w:val="20"/>
        <w:szCs w:val="20"/>
      </w:rPr>
      <w:t>GEAR AB</w:t>
    </w:r>
    <w:r w:rsidR="00EE6985" w:rsidRPr="00F03331">
      <w:rPr>
        <w:rFonts w:eastAsiaTheme="minorEastAsia"/>
        <w:noProof/>
        <w:sz w:val="20"/>
        <w:szCs w:val="20"/>
      </w:rPr>
      <w:t xml:space="preserve"> | Adress: </w:t>
    </w:r>
    <w:r w:rsidR="00EE6985" w:rsidRPr="00F03331">
      <w:rPr>
        <w:rFonts w:eastAsiaTheme="minorEastAsia"/>
        <w:noProof/>
        <w:color w:val="808080"/>
        <w:sz w:val="20"/>
        <w:szCs w:val="20"/>
      </w:rPr>
      <w:t xml:space="preserve">Datavägen 21 B | </w:t>
    </w:r>
    <w:r w:rsidR="00EE6985" w:rsidRPr="00F03331">
      <w:rPr>
        <w:rFonts w:eastAsiaTheme="minorEastAsia"/>
        <w:noProof/>
        <w:sz w:val="20"/>
        <w:szCs w:val="20"/>
      </w:rPr>
      <w:t>Vxl:</w:t>
    </w:r>
    <w:r w:rsidR="00EE6985" w:rsidRPr="00F03331">
      <w:rPr>
        <w:rFonts w:eastAsiaTheme="minorEastAsia"/>
        <w:noProof/>
        <w:color w:val="808080"/>
        <w:sz w:val="20"/>
        <w:szCs w:val="20"/>
      </w:rPr>
      <w:t xml:space="preserve"> +46 (0)31-748 69 50 | </w:t>
    </w:r>
    <w:r w:rsidR="00EE6985" w:rsidRPr="00F03331">
      <w:rPr>
        <w:rFonts w:eastAsiaTheme="minorEastAsia"/>
        <w:noProof/>
        <w:sz w:val="20"/>
        <w:szCs w:val="20"/>
      </w:rPr>
      <w:t>Fax:</w:t>
    </w:r>
    <w:r w:rsidR="00EE6985" w:rsidRPr="00F03331">
      <w:rPr>
        <w:rFonts w:eastAsiaTheme="minorEastAsia"/>
        <w:noProof/>
        <w:color w:val="808080"/>
        <w:sz w:val="20"/>
        <w:szCs w:val="20"/>
      </w:rPr>
      <w:t xml:space="preserve"> +46 (0)31-68 58 70 | </w:t>
    </w:r>
    <w:r w:rsidR="00EE6985" w:rsidRPr="00F03331">
      <w:rPr>
        <w:rFonts w:eastAsiaTheme="minorEastAsia"/>
        <w:noProof/>
        <w:sz w:val="20"/>
        <w:szCs w:val="20"/>
      </w:rPr>
      <w:t>www.</w:t>
    </w:r>
    <w:r w:rsidR="00EE6985" w:rsidRPr="00EE6985">
      <w:rPr>
        <w:rFonts w:eastAsiaTheme="minorEastAsia"/>
        <w:b/>
        <w:noProof/>
        <w:sz w:val="20"/>
        <w:szCs w:val="20"/>
      </w:rPr>
      <w:t>GEAR</w:t>
    </w:r>
    <w:r w:rsidR="00EE6985" w:rsidRPr="00F03331">
      <w:rPr>
        <w:rFonts w:eastAsiaTheme="minorEastAsia"/>
        <w:noProof/>
        <w:sz w:val="20"/>
        <w:szCs w:val="20"/>
      </w:rPr>
      <w:t>AB.se</w:t>
    </w:r>
    <w:r w:rsidRPr="00BB5416">
      <w:rPr>
        <w:noProof/>
        <w:szCs w:val="16"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1.2pt;margin-top:-5.85pt;width:498.65pt;height:30.25pt;z-index:251658240;mso-position-horizontal-relative:text;mso-position-vertical-relative:text" filled="f" stroked="f">
          <v:textbox style="mso-next-textbox:#_x0000_s2055">
            <w:txbxContent>
              <w:p w:rsidR="00473415" w:rsidRPr="00EE6985" w:rsidRDefault="00473415" w:rsidP="00EE6985">
                <w:pPr>
                  <w:rPr>
                    <w:szCs w:val="20"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85" w:rsidRDefault="00EE698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88" w:rsidRDefault="00B01888" w:rsidP="000E2A16">
      <w:pPr>
        <w:spacing w:after="0" w:line="240" w:lineRule="auto"/>
      </w:pPr>
      <w:r>
        <w:separator/>
      </w:r>
    </w:p>
  </w:footnote>
  <w:footnote w:type="continuationSeparator" w:id="1">
    <w:p w:rsidR="00B01888" w:rsidRDefault="00B01888" w:rsidP="000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85" w:rsidRDefault="00EE698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16" w:rsidRDefault="000E2A16" w:rsidP="000E2A16">
    <w:pPr>
      <w:pStyle w:val="Sidhuvud"/>
      <w:ind w:left="-709"/>
    </w:pPr>
    <w:r>
      <w:t xml:space="preserve"> </w:t>
    </w:r>
    <w:r w:rsidR="00E34A29">
      <w:rPr>
        <w:noProof/>
        <w:lang w:eastAsia="sv-S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4913330</wp:posOffset>
          </wp:positionH>
          <wp:positionV relativeFrom="paragraph">
            <wp:posOffset>1362363</wp:posOffset>
          </wp:positionV>
          <wp:extent cx="1033373" cy="388188"/>
          <wp:effectExtent l="19050" t="0" r="0" b="0"/>
          <wp:wrapTopAndBottom/>
          <wp:docPr id="6" name="Bild 2" descr="G:\_Logo\Swiss+Made - Since 1989 pos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_Logo\Swiss+Made - Since 1989 posit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4A29">
      <w:rPr>
        <w:noProof/>
        <w:lang w:eastAsia="sv-S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4956463</wp:posOffset>
          </wp:positionH>
          <wp:positionV relativeFrom="paragraph">
            <wp:posOffset>215049</wp:posOffset>
          </wp:positionV>
          <wp:extent cx="980715" cy="1069676"/>
          <wp:effectExtent l="19050" t="0" r="9525" b="0"/>
          <wp:wrapThrough wrapText="bothSides">
            <wp:wrapPolygon edited="0">
              <wp:start x="-419" y="0"/>
              <wp:lineTo x="-419" y="21164"/>
              <wp:lineTo x="21810" y="21164"/>
              <wp:lineTo x="21810" y="0"/>
              <wp:lineTo x="-419" y="0"/>
            </wp:wrapPolygon>
          </wp:wrapThrough>
          <wp:docPr id="7" name="Bild 1" descr="G:\_Logo\Luminox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Logo\Luminox shiel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29" w:rsidRDefault="00E34A29" w:rsidP="00E34A2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1209675</wp:posOffset>
          </wp:positionV>
          <wp:extent cx="1033145" cy="387985"/>
          <wp:effectExtent l="19050" t="0" r="0" b="0"/>
          <wp:wrapTopAndBottom/>
          <wp:docPr id="5" name="Bild 2" descr="G:\_Logo\Swiss+Made - Since 1989 pos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_Logo\Swiss+Made - Since 1989 posit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4803775</wp:posOffset>
          </wp:positionH>
          <wp:positionV relativeFrom="paragraph">
            <wp:posOffset>62230</wp:posOffset>
          </wp:positionV>
          <wp:extent cx="981075" cy="1069340"/>
          <wp:effectExtent l="19050" t="0" r="9525" b="0"/>
          <wp:wrapThrough wrapText="bothSides">
            <wp:wrapPolygon edited="0">
              <wp:start x="-419" y="0"/>
              <wp:lineTo x="-419" y="21164"/>
              <wp:lineTo x="21810" y="21164"/>
              <wp:lineTo x="21810" y="0"/>
              <wp:lineTo x="-419" y="0"/>
            </wp:wrapPolygon>
          </wp:wrapThrough>
          <wp:docPr id="3" name="Bild 1" descr="G:\_Logo\Luminox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Logo\Luminox shiel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</w:t>
    </w:r>
  </w:p>
  <w:p w:rsidR="000367D3" w:rsidRDefault="000367D3" w:rsidP="000367D3">
    <w:pPr>
      <w:pStyle w:val="Sidhuvud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AC7"/>
    <w:multiLevelType w:val="hybridMultilevel"/>
    <w:tmpl w:val="14DE0C9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enu v:ext="edit" fillcolor="none" strokecolor="none [3213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E2A16"/>
    <w:rsid w:val="000367D3"/>
    <w:rsid w:val="00076242"/>
    <w:rsid w:val="0008213C"/>
    <w:rsid w:val="0008742A"/>
    <w:rsid w:val="000E2A16"/>
    <w:rsid w:val="001530C9"/>
    <w:rsid w:val="00177E29"/>
    <w:rsid w:val="001A489A"/>
    <w:rsid w:val="0020310C"/>
    <w:rsid w:val="002E2FD8"/>
    <w:rsid w:val="00341D69"/>
    <w:rsid w:val="00375BBD"/>
    <w:rsid w:val="00403876"/>
    <w:rsid w:val="00421792"/>
    <w:rsid w:val="004362D0"/>
    <w:rsid w:val="00460F02"/>
    <w:rsid w:val="004727D5"/>
    <w:rsid w:val="00473415"/>
    <w:rsid w:val="004A3375"/>
    <w:rsid w:val="004F28F9"/>
    <w:rsid w:val="00507834"/>
    <w:rsid w:val="00540059"/>
    <w:rsid w:val="00543BD4"/>
    <w:rsid w:val="005A3BC5"/>
    <w:rsid w:val="005B4F82"/>
    <w:rsid w:val="006039D4"/>
    <w:rsid w:val="00611FC4"/>
    <w:rsid w:val="00650F51"/>
    <w:rsid w:val="00663928"/>
    <w:rsid w:val="00663E23"/>
    <w:rsid w:val="006D23C9"/>
    <w:rsid w:val="007375D4"/>
    <w:rsid w:val="007A1855"/>
    <w:rsid w:val="0082440D"/>
    <w:rsid w:val="00910E72"/>
    <w:rsid w:val="00932FE6"/>
    <w:rsid w:val="0093452F"/>
    <w:rsid w:val="00A1227E"/>
    <w:rsid w:val="00A7024A"/>
    <w:rsid w:val="00AB1C2C"/>
    <w:rsid w:val="00AF1FC2"/>
    <w:rsid w:val="00B01888"/>
    <w:rsid w:val="00B2631D"/>
    <w:rsid w:val="00B53F8E"/>
    <w:rsid w:val="00BB5416"/>
    <w:rsid w:val="00C6089E"/>
    <w:rsid w:val="00C929AC"/>
    <w:rsid w:val="00CA71EA"/>
    <w:rsid w:val="00CE4329"/>
    <w:rsid w:val="00CF0947"/>
    <w:rsid w:val="00D32666"/>
    <w:rsid w:val="00DD4A61"/>
    <w:rsid w:val="00E04217"/>
    <w:rsid w:val="00E071CE"/>
    <w:rsid w:val="00E34902"/>
    <w:rsid w:val="00E34A29"/>
    <w:rsid w:val="00E35847"/>
    <w:rsid w:val="00E43775"/>
    <w:rsid w:val="00E92436"/>
    <w:rsid w:val="00ED5BEA"/>
    <w:rsid w:val="00EE39F6"/>
    <w:rsid w:val="00EE6985"/>
    <w:rsid w:val="00F20D4D"/>
    <w:rsid w:val="00FB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A1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0E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E2A16"/>
  </w:style>
  <w:style w:type="paragraph" w:styleId="Sidfot">
    <w:name w:val="footer"/>
    <w:basedOn w:val="Normal"/>
    <w:link w:val="SidfotChar"/>
    <w:uiPriority w:val="99"/>
    <w:unhideWhenUsed/>
    <w:rsid w:val="000E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2A16"/>
  </w:style>
  <w:style w:type="paragraph" w:styleId="Liststycke">
    <w:name w:val="List Paragraph"/>
    <w:basedOn w:val="Normal"/>
    <w:uiPriority w:val="34"/>
    <w:qFormat/>
    <w:rsid w:val="00375BBD"/>
    <w:pPr>
      <w:ind w:left="720"/>
      <w:contextualSpacing/>
    </w:pPr>
  </w:style>
  <w:style w:type="paragraph" w:styleId="Ingetavstnd">
    <w:name w:val="No Spacing"/>
    <w:uiPriority w:val="1"/>
    <w:qFormat/>
    <w:rsid w:val="00E071C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11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379DAB-6F84-41FB-A43A-A08BB08F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gps@work ab / Magellan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jesulf</dc:creator>
  <cp:lastModifiedBy>jesulf</cp:lastModifiedBy>
  <cp:revision>33</cp:revision>
  <cp:lastPrinted>2009-05-27T08:51:00Z</cp:lastPrinted>
  <dcterms:created xsi:type="dcterms:W3CDTF">2008-08-21T14:30:00Z</dcterms:created>
  <dcterms:modified xsi:type="dcterms:W3CDTF">2009-08-17T12:46:00Z</dcterms:modified>
</cp:coreProperties>
</file>