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8F8F8F"/>
        <w:tblCellMar>
          <w:left w:w="0" w:type="dxa"/>
          <w:right w:w="0" w:type="dxa"/>
        </w:tblCellMar>
        <w:tblLook w:val="04A0" w:firstRow="1" w:lastRow="0" w:firstColumn="1" w:lastColumn="0" w:noHBand="0" w:noVBand="1"/>
      </w:tblPr>
      <w:tblGrid>
        <w:gridCol w:w="9000"/>
      </w:tblGrid>
      <w:tr w:rsidR="00395CEC" w:rsidRPr="00395CEC" w:rsidTr="00395CEC">
        <w:tc>
          <w:tcPr>
            <w:tcW w:w="9000" w:type="dxa"/>
            <w:shd w:val="clear" w:color="auto" w:fill="8F8F8F"/>
            <w:hideMark/>
          </w:tcPr>
          <w:p w:rsidR="00395CEC" w:rsidRPr="00395CEC" w:rsidRDefault="00395CEC" w:rsidP="00395CEC">
            <w:pPr>
              <w:spacing w:after="0" w:line="240" w:lineRule="auto"/>
              <w:rPr>
                <w:rFonts w:ascii="Arial" w:eastAsia="Times New Roman" w:hAnsi="Arial" w:cs="Arial"/>
                <w:color w:val="000000"/>
                <w:sz w:val="21"/>
                <w:szCs w:val="21"/>
                <w:lang w:eastAsia="de-DE"/>
              </w:rPr>
            </w:pPr>
          </w:p>
        </w:tc>
      </w:tr>
    </w:tbl>
    <w:p w:rsidR="00395CEC" w:rsidRPr="00395CEC" w:rsidRDefault="00395CEC" w:rsidP="00395CEC">
      <w:pPr>
        <w:spacing w:after="0" w:line="240" w:lineRule="auto"/>
        <w:rPr>
          <w:rFonts w:ascii="Times New Roman" w:eastAsia="Times New Roman" w:hAnsi="Times New Roman" w:cs="Times New Roman"/>
          <w:vanish/>
          <w:sz w:val="24"/>
          <w:szCs w:val="24"/>
          <w:lang w:eastAsia="de-DE"/>
        </w:rPr>
      </w:pPr>
    </w:p>
    <w:p w:rsidR="00395CEC" w:rsidRPr="00395CEC" w:rsidRDefault="00395CEC" w:rsidP="00395CEC">
      <w:pPr>
        <w:spacing w:after="0" w:line="240" w:lineRule="auto"/>
        <w:rPr>
          <w:rFonts w:ascii="Times New Roman" w:eastAsia="Times New Roman" w:hAnsi="Times New Roman" w:cs="Times New Roman"/>
          <w:vanish/>
          <w:sz w:val="24"/>
          <w:szCs w:val="24"/>
          <w:lang w:eastAsia="de-DE"/>
        </w:rPr>
      </w:pPr>
    </w:p>
    <w:p w:rsidR="00395CEC" w:rsidRPr="00395CEC" w:rsidRDefault="00395CEC" w:rsidP="00395CEC">
      <w:pPr>
        <w:spacing w:after="0" w:line="240" w:lineRule="auto"/>
        <w:rPr>
          <w:rFonts w:ascii="Times New Roman" w:eastAsia="Times New Roman" w:hAnsi="Times New Roman" w:cs="Times New Roman"/>
          <w:vanish/>
          <w:sz w:val="24"/>
          <w:szCs w:val="24"/>
          <w:lang w:eastAsia="de-DE"/>
        </w:rPr>
      </w:pPr>
    </w:p>
    <w:tbl>
      <w:tblPr>
        <w:tblW w:w="9000" w:type="dxa"/>
        <w:shd w:val="clear" w:color="auto" w:fill="FFFFFF"/>
        <w:tblCellMar>
          <w:left w:w="0" w:type="dxa"/>
          <w:right w:w="0" w:type="dxa"/>
        </w:tblCellMar>
        <w:tblLook w:val="04A0" w:firstRow="1" w:lastRow="0" w:firstColumn="1" w:lastColumn="0" w:noHBand="0" w:noVBand="1"/>
      </w:tblPr>
      <w:tblGrid>
        <w:gridCol w:w="231"/>
        <w:gridCol w:w="8769"/>
      </w:tblGrid>
      <w:tr w:rsidR="00395CEC" w:rsidRPr="00395CEC" w:rsidTr="0025624B">
        <w:tc>
          <w:tcPr>
            <w:tcW w:w="231" w:type="dxa"/>
            <w:shd w:val="clear" w:color="auto" w:fill="FFFFFF"/>
            <w:hideMark/>
          </w:tcPr>
          <w:p w:rsidR="00395CEC" w:rsidRPr="00395CEC" w:rsidRDefault="00395CEC" w:rsidP="00395CEC">
            <w:pPr>
              <w:spacing w:after="0" w:line="240" w:lineRule="auto"/>
              <w:rPr>
                <w:rFonts w:ascii="Arial" w:eastAsia="Times New Roman" w:hAnsi="Arial" w:cs="Arial"/>
                <w:color w:val="000000"/>
                <w:sz w:val="21"/>
                <w:szCs w:val="21"/>
                <w:lang w:eastAsia="de-DE"/>
              </w:rPr>
            </w:pPr>
          </w:p>
        </w:tc>
        <w:tc>
          <w:tcPr>
            <w:tcW w:w="8769" w:type="dxa"/>
            <w:shd w:val="clear" w:color="auto" w:fill="FFFFFF"/>
            <w:hideMark/>
          </w:tcPr>
          <w:p w:rsidR="00395CEC" w:rsidRPr="00395CEC" w:rsidRDefault="00395CEC" w:rsidP="00395CEC">
            <w:pPr>
              <w:spacing w:after="0" w:line="240" w:lineRule="auto"/>
              <w:rPr>
                <w:rFonts w:ascii="Arial" w:eastAsia="Times New Roman" w:hAnsi="Arial" w:cs="Arial"/>
                <w:color w:val="000000"/>
                <w:sz w:val="21"/>
                <w:szCs w:val="21"/>
                <w:lang w:eastAsia="de-DE"/>
              </w:rPr>
            </w:pPr>
          </w:p>
        </w:tc>
      </w:tr>
    </w:tbl>
    <w:p w:rsidR="002669AF" w:rsidRPr="0025624B" w:rsidRDefault="00A93236">
      <w:pPr>
        <w:rPr>
          <w:sz w:val="24"/>
        </w:rPr>
      </w:pPr>
      <w:r>
        <w:rPr>
          <w:sz w:val="24"/>
        </w:rPr>
        <w:t xml:space="preserve">XENA macht es möglich: </w:t>
      </w:r>
      <w:r w:rsidR="00543B26">
        <w:rPr>
          <w:sz w:val="24"/>
        </w:rPr>
        <w:t xml:space="preserve">Kostenloser </w:t>
      </w:r>
      <w:r>
        <w:rPr>
          <w:sz w:val="24"/>
        </w:rPr>
        <w:t>Mietwagen-Vergleich</w:t>
      </w:r>
    </w:p>
    <w:p w:rsidR="0025624B" w:rsidRDefault="00705BA0">
      <w:pPr>
        <w:rPr>
          <w:i/>
        </w:rPr>
      </w:pPr>
      <w:proofErr w:type="spellStart"/>
      <w:r>
        <w:rPr>
          <w:i/>
        </w:rPr>
        <w:t>Geschwand</w:t>
      </w:r>
      <w:proofErr w:type="spellEnd"/>
      <w:r>
        <w:rPr>
          <w:i/>
        </w:rPr>
        <w:t>, 1</w:t>
      </w:r>
      <w:r w:rsidR="00645E44">
        <w:rPr>
          <w:i/>
        </w:rPr>
        <w:t>8</w:t>
      </w:r>
      <w:bookmarkStart w:id="0" w:name="_GoBack"/>
      <w:bookmarkEnd w:id="0"/>
      <w:r w:rsidR="0025624B">
        <w:rPr>
          <w:i/>
        </w:rPr>
        <w:t xml:space="preserve">. April 2018. </w:t>
      </w:r>
      <w:r w:rsidR="00F116B4">
        <w:rPr>
          <w:i/>
        </w:rPr>
        <w:t xml:space="preserve">Mit einem Klick zum besten Angebot. Mit XENA wird der </w:t>
      </w:r>
      <w:r w:rsidR="00543B26">
        <w:rPr>
          <w:i/>
        </w:rPr>
        <w:t xml:space="preserve">kostenlose </w:t>
      </w:r>
      <w:r w:rsidR="00F116B4">
        <w:rPr>
          <w:i/>
        </w:rPr>
        <w:t>Mietwagen-Vergleich zum Kinderspiel.</w:t>
      </w:r>
      <w:r w:rsidR="0025624B">
        <w:rPr>
          <w:i/>
        </w:rPr>
        <w:t xml:space="preserve"> </w:t>
      </w:r>
    </w:p>
    <w:p w:rsidR="00A81832" w:rsidRDefault="00CD5BF6">
      <w:r>
        <w:t>Mit der Beratungsalternative XENA schnell und unkompliziert das Beste rund ums Reise</w:t>
      </w:r>
      <w:r w:rsidR="002E1EEC">
        <w:t>n</w:t>
      </w:r>
      <w:r>
        <w:t xml:space="preserve"> finden. Ganz egal ob Einzelleistungen wie Hotel, Flug</w:t>
      </w:r>
      <w:r w:rsidR="0082167D">
        <w:t>,</w:t>
      </w:r>
      <w:r>
        <w:t xml:space="preserve"> Mietwagen oder </w:t>
      </w:r>
      <w:r w:rsidR="00B570DD">
        <w:t xml:space="preserve">auch </w:t>
      </w:r>
      <w:r>
        <w:t>eine komplette Pauschalreise</w:t>
      </w:r>
      <w:r w:rsidR="00A444A1">
        <w:t>. Die</w:t>
      </w:r>
      <w:r w:rsidR="0082167D">
        <w:t xml:space="preserve"> Beratungsalternative XENA </w:t>
      </w:r>
      <w:r w:rsidR="00A444A1">
        <w:t xml:space="preserve"> bietet neben idealer Nutzbarkeit auch maximale Flexibilität. </w:t>
      </w:r>
      <w:r>
        <w:t xml:space="preserve"> </w:t>
      </w:r>
      <w:r w:rsidR="00B570DD">
        <w:t xml:space="preserve">Schnell und gleichzeitig </w:t>
      </w:r>
      <w:r w:rsidR="005236D8">
        <w:t>individuell sind die Attribute des</w:t>
      </w:r>
      <w:r w:rsidR="00FE7FA5" w:rsidRPr="00FE7FA5">
        <w:t xml:space="preserve"> </w:t>
      </w:r>
      <w:r w:rsidR="00FE7FA5">
        <w:t>neu integrierten Mietwagen-Vergleichss</w:t>
      </w:r>
      <w:r w:rsidR="002E1EEC">
        <w:t>ystems im Beratungs</w:t>
      </w:r>
      <w:r w:rsidR="00FE7FA5">
        <w:t xml:space="preserve">system </w:t>
      </w:r>
      <w:r w:rsidR="00BA6A45">
        <w:t>XENA</w:t>
      </w:r>
      <w:r>
        <w:t xml:space="preserve">. </w:t>
      </w:r>
      <w:r w:rsidR="00A444A1">
        <w:t xml:space="preserve">Der </w:t>
      </w:r>
      <w:r w:rsidR="00A81832">
        <w:t>richtige</w:t>
      </w:r>
      <w:r w:rsidR="00A444A1">
        <w:t xml:space="preserve"> Mietwagen</w:t>
      </w:r>
      <w:r w:rsidR="002E1EEC">
        <w:t xml:space="preserve">, </w:t>
      </w:r>
      <w:r w:rsidR="00A81832">
        <w:t xml:space="preserve">das beste Angebot und </w:t>
      </w:r>
      <w:r w:rsidR="00B570DD">
        <w:t xml:space="preserve">das </w:t>
      </w:r>
      <w:r w:rsidR="00A81832">
        <w:t xml:space="preserve">alles </w:t>
      </w:r>
      <w:r w:rsidR="00BA6A45">
        <w:t>mit nur einem Klick</w:t>
      </w:r>
      <w:r w:rsidR="00A444A1">
        <w:t xml:space="preserve"> sind garantiert.</w:t>
      </w:r>
    </w:p>
    <w:p w:rsidR="00A93236" w:rsidRDefault="00A93236">
      <w:r>
        <w:t xml:space="preserve">Der </w:t>
      </w:r>
      <w:r w:rsidR="00543B26">
        <w:t xml:space="preserve">kostenfreie </w:t>
      </w:r>
      <w:r>
        <w:t>Mehrwert auf einen Blick:</w:t>
      </w:r>
    </w:p>
    <w:p w:rsidR="00A93236" w:rsidRDefault="00A93236" w:rsidP="00A93236">
      <w:pPr>
        <w:pStyle w:val="Listenabsatz"/>
        <w:numPr>
          <w:ilvl w:val="0"/>
          <w:numId w:val="3"/>
        </w:numPr>
        <w:ind w:left="709"/>
      </w:pPr>
      <w:r w:rsidRPr="00E42790">
        <w:rPr>
          <w:b/>
        </w:rPr>
        <w:t>Filterfunktion – der Wunsch des Kunden steht im Zentrum</w:t>
      </w:r>
      <w:r w:rsidRPr="00E42790">
        <w:rPr>
          <w:b/>
        </w:rPr>
        <w:br/>
      </w:r>
      <w:r>
        <w:t xml:space="preserve">Die </w:t>
      </w:r>
      <w:r w:rsidRPr="00A93236">
        <w:t>intelligente</w:t>
      </w:r>
      <w:r>
        <w:t xml:space="preserve"> Auswahlfunktion wie </w:t>
      </w:r>
      <w:r w:rsidRPr="00A93236">
        <w:t>Fahrzeugtyp</w:t>
      </w:r>
      <w:r>
        <w:t xml:space="preserve">, Versicherung, Türenanzahl oder andere </w:t>
      </w:r>
      <w:r w:rsidRPr="00A93236">
        <w:t xml:space="preserve">spezifische Extras </w:t>
      </w:r>
      <w:r w:rsidR="00B570DD">
        <w:t>helfen</w:t>
      </w:r>
      <w:r>
        <w:t xml:space="preserve"> schnell die perfekte Vorauswahl für Ihren Kunden zu finden.</w:t>
      </w:r>
      <w:r w:rsidRPr="00A93236">
        <w:t xml:space="preserve"> </w:t>
      </w:r>
    </w:p>
    <w:p w:rsidR="00896DE5" w:rsidRPr="00E42790" w:rsidRDefault="00896DE5" w:rsidP="00A93236">
      <w:pPr>
        <w:pStyle w:val="Listenabsatz"/>
        <w:numPr>
          <w:ilvl w:val="0"/>
          <w:numId w:val="3"/>
        </w:numPr>
        <w:ind w:left="709"/>
        <w:rPr>
          <w:b/>
        </w:rPr>
      </w:pPr>
      <w:r w:rsidRPr="00E42790">
        <w:rPr>
          <w:b/>
        </w:rPr>
        <w:t>Empfehlungsgalerie – Drei auf einen Streich</w:t>
      </w:r>
    </w:p>
    <w:p w:rsidR="00896DE5" w:rsidRDefault="00896DE5" w:rsidP="00896DE5">
      <w:pPr>
        <w:pStyle w:val="Listenabsatz"/>
        <w:ind w:left="709"/>
      </w:pPr>
      <w:r>
        <w:t>In einer Galerie werden</w:t>
      </w:r>
      <w:r w:rsidR="00A93236" w:rsidRPr="00A93236">
        <w:t xml:space="preserve"> </w:t>
      </w:r>
      <w:r>
        <w:t>für</w:t>
      </w:r>
      <w:r w:rsidR="00A93236" w:rsidRPr="00A93236">
        <w:t xml:space="preserve"> die Kategorien "Basis", "Gut" und "</w:t>
      </w:r>
      <w:proofErr w:type="spellStart"/>
      <w:r w:rsidR="00A93236" w:rsidRPr="00A93236">
        <w:t>Excellent</w:t>
      </w:r>
      <w:proofErr w:type="spellEnd"/>
      <w:r w:rsidR="00A93236" w:rsidRPr="00A93236">
        <w:t xml:space="preserve">" sofort das jeweils </w:t>
      </w:r>
      <w:r>
        <w:t>beste Mietangebot dargestellt.</w:t>
      </w:r>
      <w:r w:rsidR="00A93236" w:rsidRPr="00A93236">
        <w:t xml:space="preserve"> </w:t>
      </w:r>
      <w:r w:rsidR="00A93236" w:rsidRPr="00A93236">
        <w:tab/>
      </w:r>
      <w:r w:rsidR="00A93236" w:rsidRPr="00A93236">
        <w:tab/>
      </w:r>
    </w:p>
    <w:p w:rsidR="00896DE5" w:rsidRDefault="00896DE5" w:rsidP="00E42790">
      <w:pPr>
        <w:pStyle w:val="Listenabsatz"/>
        <w:numPr>
          <w:ilvl w:val="0"/>
          <w:numId w:val="3"/>
        </w:numPr>
      </w:pPr>
      <w:r w:rsidRPr="00E42790">
        <w:rPr>
          <w:b/>
        </w:rPr>
        <w:t>Mit einem Klick - Alle Leistungen auf einen Blick</w:t>
      </w:r>
      <w:r w:rsidRPr="00E42790">
        <w:rPr>
          <w:b/>
        </w:rPr>
        <w:br/>
      </w:r>
      <w:r w:rsidRPr="00896DE5">
        <w:t xml:space="preserve">Lassen Sie sich zum Vergleich die </w:t>
      </w:r>
      <w:r w:rsidR="00E42790">
        <w:t xml:space="preserve">Leistungen der </w:t>
      </w:r>
      <w:r w:rsidRPr="00896DE5">
        <w:t xml:space="preserve">drei zuletzt angesehenen Mietwagen-Angebote </w:t>
      </w:r>
      <w:r w:rsidR="00E42790">
        <w:t>als Übersicht aufstellen.</w:t>
      </w:r>
    </w:p>
    <w:p w:rsidR="003A08C4" w:rsidRPr="003A08C4" w:rsidRDefault="003A08C4" w:rsidP="003A08C4">
      <w:pPr>
        <w:ind w:left="284"/>
      </w:pPr>
      <w:r w:rsidRPr="003A08C4">
        <w:t>Das Mietwagen-Modul ist ab sofort automatisch und kostenfrei im Beratungs- und Vergleichssystem XENA freigeschaltet. „Mit unserem neuen Mietwagenvergleich haben wir es geschafft die unübersichtliche Vielfalt von Leistungen und Konditionen nicht nur auf einen Nenner sondern auch in ein System zu bringen. Damit haben jetzt auch stationäre Reisebüros die Möglichkeit eine Vielfalt von Anbietern ganz einfach zu selektieren und in unserem Reservierungssystem NEO zu buchen", erklärt Ömer Karaca (Geschäftsbereichsleiter Technology &amp; Fulfillment).</w:t>
      </w:r>
    </w:p>
    <w:p w:rsidR="00A93236" w:rsidRDefault="00A93236"/>
    <w:p w:rsidR="00F116B4" w:rsidRPr="00F116B4" w:rsidRDefault="00F116B4"/>
    <w:sectPr w:rsidR="00F116B4" w:rsidRPr="00F116B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CD" w:rsidRDefault="00F344CD" w:rsidP="00395CEC">
      <w:pPr>
        <w:spacing w:after="0" w:line="240" w:lineRule="auto"/>
      </w:pPr>
      <w:r>
        <w:separator/>
      </w:r>
    </w:p>
  </w:endnote>
  <w:endnote w:type="continuationSeparator" w:id="0">
    <w:p w:rsidR="00F344CD" w:rsidRDefault="00F344CD" w:rsidP="0039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CD" w:rsidRDefault="00F344CD" w:rsidP="00395CEC">
      <w:pPr>
        <w:spacing w:after="0" w:line="240" w:lineRule="auto"/>
      </w:pPr>
      <w:r>
        <w:separator/>
      </w:r>
    </w:p>
  </w:footnote>
  <w:footnote w:type="continuationSeparator" w:id="0">
    <w:p w:rsidR="00F344CD" w:rsidRDefault="00F344CD" w:rsidP="00395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EC" w:rsidRPr="0025624B" w:rsidRDefault="00395CEC" w:rsidP="0025624B">
    <w:pPr>
      <w:rPr>
        <w:lang w:val="de-CH"/>
      </w:rPr>
    </w:pPr>
    <w:r>
      <w:rPr>
        <w:lang w:val="de-CH"/>
      </w:rPr>
      <w:t>Pressemitteilung Schmetterling Technology XENA Mietwagen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0E39"/>
    <w:multiLevelType w:val="hybridMultilevel"/>
    <w:tmpl w:val="F7DEB5EA"/>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467D63E2"/>
    <w:multiLevelType w:val="hybridMultilevel"/>
    <w:tmpl w:val="5F62A86E"/>
    <w:lvl w:ilvl="0" w:tplc="0804DD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B26DF2"/>
    <w:multiLevelType w:val="hybridMultilevel"/>
    <w:tmpl w:val="582047C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EC"/>
    <w:rsid w:val="00240E5D"/>
    <w:rsid w:val="0025624B"/>
    <w:rsid w:val="002E1EEC"/>
    <w:rsid w:val="003555A6"/>
    <w:rsid w:val="00395CEC"/>
    <w:rsid w:val="003A08C4"/>
    <w:rsid w:val="005236D8"/>
    <w:rsid w:val="00543B26"/>
    <w:rsid w:val="00645E44"/>
    <w:rsid w:val="00705BA0"/>
    <w:rsid w:val="0082167D"/>
    <w:rsid w:val="00896DE5"/>
    <w:rsid w:val="008C74CD"/>
    <w:rsid w:val="00977960"/>
    <w:rsid w:val="009D2807"/>
    <w:rsid w:val="00A444A1"/>
    <w:rsid w:val="00A51C41"/>
    <w:rsid w:val="00A81832"/>
    <w:rsid w:val="00A93236"/>
    <w:rsid w:val="00B570DD"/>
    <w:rsid w:val="00B6224E"/>
    <w:rsid w:val="00BA6A45"/>
    <w:rsid w:val="00BB352E"/>
    <w:rsid w:val="00CD5BF6"/>
    <w:rsid w:val="00E42790"/>
    <w:rsid w:val="00F116B4"/>
    <w:rsid w:val="00F1626E"/>
    <w:rsid w:val="00F344CD"/>
    <w:rsid w:val="00FE7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CEC"/>
  </w:style>
  <w:style w:type="paragraph" w:styleId="Fuzeile">
    <w:name w:val="footer"/>
    <w:basedOn w:val="Standard"/>
    <w:link w:val="FuzeileZchn"/>
    <w:uiPriority w:val="99"/>
    <w:unhideWhenUsed/>
    <w:rsid w:val="00395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CEC"/>
  </w:style>
  <w:style w:type="paragraph" w:styleId="Sprechblasentext">
    <w:name w:val="Balloon Text"/>
    <w:basedOn w:val="Standard"/>
    <w:link w:val="SprechblasentextZchn"/>
    <w:uiPriority w:val="99"/>
    <w:semiHidden/>
    <w:unhideWhenUsed/>
    <w:rsid w:val="00395C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CEC"/>
    <w:rPr>
      <w:rFonts w:ascii="Tahoma" w:hAnsi="Tahoma" w:cs="Tahoma"/>
      <w:sz w:val="16"/>
      <w:szCs w:val="16"/>
    </w:rPr>
  </w:style>
  <w:style w:type="character" w:styleId="Hyperlink">
    <w:name w:val="Hyperlink"/>
    <w:basedOn w:val="Absatz-Standardschriftart"/>
    <w:uiPriority w:val="99"/>
    <w:semiHidden/>
    <w:unhideWhenUsed/>
    <w:rsid w:val="00395CEC"/>
    <w:rPr>
      <w:color w:val="0000FF"/>
      <w:u w:val="single"/>
    </w:rPr>
  </w:style>
  <w:style w:type="paragraph" w:styleId="Listenabsatz">
    <w:name w:val="List Paragraph"/>
    <w:basedOn w:val="Standard"/>
    <w:uiPriority w:val="34"/>
    <w:qFormat/>
    <w:rsid w:val="00BA6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CEC"/>
  </w:style>
  <w:style w:type="paragraph" w:styleId="Fuzeile">
    <w:name w:val="footer"/>
    <w:basedOn w:val="Standard"/>
    <w:link w:val="FuzeileZchn"/>
    <w:uiPriority w:val="99"/>
    <w:unhideWhenUsed/>
    <w:rsid w:val="00395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CEC"/>
  </w:style>
  <w:style w:type="paragraph" w:styleId="Sprechblasentext">
    <w:name w:val="Balloon Text"/>
    <w:basedOn w:val="Standard"/>
    <w:link w:val="SprechblasentextZchn"/>
    <w:uiPriority w:val="99"/>
    <w:semiHidden/>
    <w:unhideWhenUsed/>
    <w:rsid w:val="00395C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CEC"/>
    <w:rPr>
      <w:rFonts w:ascii="Tahoma" w:hAnsi="Tahoma" w:cs="Tahoma"/>
      <w:sz w:val="16"/>
      <w:szCs w:val="16"/>
    </w:rPr>
  </w:style>
  <w:style w:type="character" w:styleId="Hyperlink">
    <w:name w:val="Hyperlink"/>
    <w:basedOn w:val="Absatz-Standardschriftart"/>
    <w:uiPriority w:val="99"/>
    <w:semiHidden/>
    <w:unhideWhenUsed/>
    <w:rsid w:val="00395CEC"/>
    <w:rPr>
      <w:color w:val="0000FF"/>
      <w:u w:val="single"/>
    </w:rPr>
  </w:style>
  <w:style w:type="paragraph" w:styleId="Listenabsatz">
    <w:name w:val="List Paragraph"/>
    <w:basedOn w:val="Standard"/>
    <w:uiPriority w:val="34"/>
    <w:qFormat/>
    <w:rsid w:val="00BA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5759">
      <w:bodyDiv w:val="1"/>
      <w:marLeft w:val="0"/>
      <w:marRight w:val="0"/>
      <w:marTop w:val="0"/>
      <w:marBottom w:val="0"/>
      <w:divBdr>
        <w:top w:val="none" w:sz="0" w:space="0" w:color="auto"/>
        <w:left w:val="none" w:sz="0" w:space="0" w:color="auto"/>
        <w:bottom w:val="none" w:sz="0" w:space="0" w:color="auto"/>
        <w:right w:val="none" w:sz="0" w:space="0" w:color="auto"/>
      </w:divBdr>
    </w:div>
    <w:div w:id="2008437123">
      <w:bodyDiv w:val="1"/>
      <w:marLeft w:val="0"/>
      <w:marRight w:val="0"/>
      <w:marTop w:val="0"/>
      <w:marBottom w:val="0"/>
      <w:divBdr>
        <w:top w:val="none" w:sz="0" w:space="0" w:color="auto"/>
        <w:left w:val="none" w:sz="0" w:space="0" w:color="auto"/>
        <w:bottom w:val="none" w:sz="0" w:space="0" w:color="auto"/>
        <w:right w:val="none" w:sz="0" w:space="0" w:color="auto"/>
      </w:divBdr>
    </w:div>
    <w:div w:id="20980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Weber</dc:creator>
  <cp:lastModifiedBy>Simone Weber</cp:lastModifiedBy>
  <cp:revision>16</cp:revision>
  <cp:lastPrinted>2018-04-18T07:04:00Z</cp:lastPrinted>
  <dcterms:created xsi:type="dcterms:W3CDTF">2018-04-04T10:30:00Z</dcterms:created>
  <dcterms:modified xsi:type="dcterms:W3CDTF">2018-04-18T07:05:00Z</dcterms:modified>
</cp:coreProperties>
</file>