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A9" w:rsidRDefault="00AD38A9" w:rsidP="006331CC">
      <w:r w:rsidRPr="00AD38A9">
        <w:t>​</w:t>
      </w:r>
      <w:r w:rsidRPr="00AD38A9">
        <w:rPr>
          <w:b/>
        </w:rPr>
        <w:t>Arbetslivsresurs får fortsatt förtroende som omställningsleverantör inom TSL</w:t>
      </w:r>
    </w:p>
    <w:p w:rsidR="00AD38A9" w:rsidRPr="00AD38A9" w:rsidRDefault="00AD38A9" w:rsidP="00AD38A9">
      <w:pPr>
        <w:pStyle w:val="Normalwebb"/>
        <w:spacing w:before="0" w:beforeAutospacing="0" w:line="270" w:lineRule="atLeast"/>
        <w:rPr>
          <w:rFonts w:eastAsiaTheme="minorHAnsi"/>
          <w:sz w:val="20"/>
          <w:szCs w:val="20"/>
          <w:lang w:eastAsia="en-US"/>
        </w:rPr>
      </w:pPr>
      <w:r w:rsidRPr="00AD38A9">
        <w:rPr>
          <w:rFonts w:eastAsiaTheme="minorHAnsi"/>
          <w:sz w:val="20"/>
          <w:szCs w:val="20"/>
          <w:lang w:eastAsia="en-US"/>
        </w:rPr>
        <w:t xml:space="preserve">Efter en lång upphandlingsprocess är det nu klart att Arbetslivsresurs kommer att ha avtal med </w:t>
      </w:r>
      <w:r w:rsidR="00D2712E">
        <w:rPr>
          <w:rFonts w:eastAsiaTheme="minorHAnsi"/>
          <w:sz w:val="20"/>
          <w:szCs w:val="20"/>
          <w:lang w:eastAsia="en-US"/>
        </w:rPr>
        <w:t>Trygghetsfonden</w:t>
      </w:r>
      <w:r w:rsidR="00CA0CDA">
        <w:rPr>
          <w:rFonts w:eastAsiaTheme="minorHAnsi"/>
          <w:sz w:val="20"/>
          <w:szCs w:val="20"/>
          <w:lang w:eastAsia="en-US"/>
        </w:rPr>
        <w:t xml:space="preserve"> TSL</w:t>
      </w:r>
      <w:r w:rsidRPr="00AD38A9">
        <w:rPr>
          <w:rFonts w:eastAsiaTheme="minorHAnsi"/>
          <w:sz w:val="20"/>
          <w:szCs w:val="20"/>
          <w:lang w:eastAsia="en-US"/>
        </w:rPr>
        <w:t xml:space="preserve"> i 14 av Sveriges 21 län enligt deras nya avtalsmodell som träder ikraft från och med 1 november 2017. Avtalsperioden sträcker sig till den 31 oktober 2019, troligen längre. För mer information se www.tsl.se.</w:t>
      </w:r>
      <w:bookmarkStart w:id="0" w:name="_GoBack"/>
      <w:bookmarkEnd w:id="0"/>
    </w:p>
    <w:p w:rsidR="00AD38A9" w:rsidRPr="00AD38A9" w:rsidRDefault="00AD38A9" w:rsidP="00AD38A9">
      <w:pPr>
        <w:pStyle w:val="Normalwebb"/>
        <w:spacing w:before="0" w:beforeAutospacing="0" w:line="270" w:lineRule="atLeast"/>
        <w:rPr>
          <w:rFonts w:eastAsiaTheme="minorHAnsi"/>
          <w:sz w:val="20"/>
          <w:szCs w:val="20"/>
          <w:lang w:eastAsia="en-US"/>
        </w:rPr>
      </w:pPr>
      <w:r w:rsidRPr="00AD38A9">
        <w:rPr>
          <w:rFonts w:eastAsiaTheme="minorHAnsi"/>
          <w:sz w:val="20"/>
          <w:szCs w:val="20"/>
          <w:lang w:eastAsia="en-US"/>
        </w:rPr>
        <w:t>Under de senaste två åren har vi som omställningsleverantör lagt mycket fokus på metodutveckling, kvalitetsuppföljning och utbildningsinsatser i våra omställningsuppdrag, vilket starkt bidragit till upphandlingens utfall för vår del. Vi vill tacka våra kunder inom fackförbunden och näringslivet samt våra medarbetare som gjort detta arbete möjligt och vi är mycket glada över att ha fått TSLs fortsatta förtroende. Vi ser fram emot att fortsatt hjälpa uppsagda LO-medlemmar till nytt arbete!</w:t>
      </w:r>
    </w:p>
    <w:p w:rsidR="00AD38A9" w:rsidRDefault="00AD38A9" w:rsidP="00AD38A9">
      <w:pPr>
        <w:pStyle w:val="Normalwebb"/>
        <w:spacing w:before="0" w:beforeAutospacing="0" w:line="270" w:lineRule="atLeast"/>
        <w:rPr>
          <w:rFonts w:eastAsiaTheme="minorHAnsi"/>
          <w:sz w:val="20"/>
          <w:szCs w:val="20"/>
          <w:lang w:eastAsia="en-US"/>
        </w:rPr>
      </w:pPr>
      <w:r w:rsidRPr="00AD38A9">
        <w:rPr>
          <w:rFonts w:eastAsiaTheme="minorHAnsi"/>
          <w:sz w:val="20"/>
          <w:szCs w:val="20"/>
          <w:lang w:eastAsia="en-US"/>
        </w:rPr>
        <w:t xml:space="preserve">Arbetslivsresurs är ett av Sveriges största företag inom Karriär &amp; Omställning samt Hälsa &amp; Rehabilitering. </w:t>
      </w:r>
    </w:p>
    <w:p w:rsidR="00AD38A9" w:rsidRPr="00AD38A9" w:rsidRDefault="00AD38A9" w:rsidP="00AD38A9">
      <w:pPr>
        <w:pStyle w:val="Normalwebb"/>
        <w:spacing w:before="0" w:beforeAutospacing="0" w:line="270" w:lineRule="atLeast"/>
        <w:rPr>
          <w:rFonts w:eastAsiaTheme="minorHAnsi"/>
          <w:sz w:val="20"/>
          <w:szCs w:val="20"/>
          <w:lang w:eastAsia="en-US"/>
        </w:rPr>
      </w:pPr>
      <w:r w:rsidRPr="00AD38A9">
        <w:rPr>
          <w:rFonts w:eastAsiaTheme="minorHAnsi"/>
          <w:sz w:val="20"/>
          <w:szCs w:val="20"/>
          <w:lang w:eastAsia="en-US"/>
        </w:rPr>
        <w:t>Välkommen att kontakta oss för ett givande samarbete!</w:t>
      </w:r>
    </w:p>
    <w:p w:rsidR="00AD38A9" w:rsidRPr="00AD38A9" w:rsidRDefault="00AD38A9" w:rsidP="00AD38A9">
      <w:pPr>
        <w:pStyle w:val="Normalwebb"/>
        <w:spacing w:before="0" w:beforeAutospacing="0" w:line="270" w:lineRule="atLeast"/>
        <w:rPr>
          <w:rFonts w:eastAsiaTheme="minorHAnsi"/>
          <w:sz w:val="20"/>
          <w:szCs w:val="20"/>
          <w:lang w:eastAsia="en-US"/>
        </w:rPr>
      </w:pPr>
      <w:r w:rsidRPr="00AD38A9">
        <w:rPr>
          <w:rFonts w:eastAsiaTheme="minorHAnsi"/>
          <w:sz w:val="20"/>
          <w:szCs w:val="20"/>
          <w:lang w:eastAsia="en-US"/>
        </w:rPr>
        <w:t>För ytterligare information kontakta:</w:t>
      </w:r>
    </w:p>
    <w:p w:rsidR="00AD38A9" w:rsidRPr="00AD38A9" w:rsidRDefault="00AD38A9" w:rsidP="00AD38A9">
      <w:pPr>
        <w:pStyle w:val="Normalwebb"/>
        <w:spacing w:before="0" w:beforeAutospacing="0" w:line="270" w:lineRule="atLeast"/>
        <w:rPr>
          <w:rFonts w:eastAsiaTheme="minorHAnsi"/>
          <w:sz w:val="20"/>
          <w:szCs w:val="20"/>
          <w:lang w:eastAsia="en-US"/>
        </w:rPr>
      </w:pPr>
      <w:r w:rsidRPr="00AD38A9">
        <w:rPr>
          <w:rFonts w:eastAsiaTheme="minorHAnsi"/>
          <w:sz w:val="20"/>
          <w:szCs w:val="20"/>
          <w:lang w:eastAsia="en-US"/>
        </w:rPr>
        <w:t xml:space="preserve">Andreas Ankarfors, </w:t>
      </w:r>
      <w:r>
        <w:rPr>
          <w:rFonts w:eastAsiaTheme="minorHAnsi"/>
          <w:sz w:val="20"/>
          <w:szCs w:val="20"/>
          <w:lang w:eastAsia="en-US"/>
        </w:rPr>
        <w:br/>
        <w:t>A</w:t>
      </w:r>
      <w:r w:rsidRPr="00AD38A9">
        <w:rPr>
          <w:rFonts w:eastAsiaTheme="minorHAnsi"/>
          <w:sz w:val="20"/>
          <w:szCs w:val="20"/>
          <w:lang w:eastAsia="en-US"/>
        </w:rPr>
        <w:t>nsvari</w:t>
      </w:r>
      <w:r>
        <w:rPr>
          <w:rFonts w:eastAsiaTheme="minorHAnsi"/>
          <w:sz w:val="20"/>
          <w:szCs w:val="20"/>
          <w:lang w:eastAsia="en-US"/>
        </w:rPr>
        <w:t>g Omställning, Arbetslivsresurs</w:t>
      </w:r>
      <w:r w:rsidRPr="00AD38A9">
        <w:rPr>
          <w:rFonts w:eastAsiaTheme="minorHAnsi"/>
          <w:sz w:val="20"/>
          <w:szCs w:val="20"/>
          <w:lang w:eastAsia="en-US"/>
        </w:rPr>
        <w:t> </w:t>
      </w:r>
      <w:r>
        <w:rPr>
          <w:rFonts w:eastAsiaTheme="minorHAnsi"/>
          <w:sz w:val="20"/>
          <w:szCs w:val="20"/>
          <w:lang w:eastAsia="en-US"/>
        </w:rPr>
        <w:br/>
        <w:t xml:space="preserve">Tel </w:t>
      </w:r>
      <w:r w:rsidRPr="00AD38A9">
        <w:rPr>
          <w:rFonts w:eastAsiaTheme="minorHAnsi"/>
          <w:sz w:val="20"/>
          <w:szCs w:val="20"/>
          <w:lang w:eastAsia="en-US"/>
        </w:rPr>
        <w:t>070-634 69 94</w:t>
      </w:r>
    </w:p>
    <w:sectPr w:rsidR="00AD38A9" w:rsidRPr="00AD38A9" w:rsidSect="00213A13">
      <w:headerReference w:type="default" r:id="rId8"/>
      <w:type w:val="continuous"/>
      <w:pgSz w:w="11906" w:h="16838"/>
      <w:pgMar w:top="2552" w:right="1134" w:bottom="1134" w:left="1134" w:header="709" w:footer="39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37" w:rsidRDefault="00656B37" w:rsidP="00535412">
      <w:r>
        <w:separator/>
      </w:r>
    </w:p>
  </w:endnote>
  <w:endnote w:type="continuationSeparator" w:id="0">
    <w:p w:rsidR="00656B37" w:rsidRDefault="00656B37" w:rsidP="0053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MinionPro-Regular">
    <w:panose1 w:val="02040503050306020203"/>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37" w:rsidRDefault="00656B37" w:rsidP="00535412">
      <w:r>
        <w:separator/>
      </w:r>
    </w:p>
  </w:footnote>
  <w:footnote w:type="continuationSeparator" w:id="0">
    <w:p w:rsidR="00656B37" w:rsidRDefault="00656B37" w:rsidP="0053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14" w:rsidRDefault="00C11F14" w:rsidP="009E3596">
    <w:pPr>
      <w:pStyle w:val="Rubrik1"/>
      <w:jc w:val="right"/>
    </w:pPr>
    <w:r>
      <w:rPr>
        <w:noProof/>
        <w:lang w:eastAsia="sv-SE"/>
      </w:rPr>
      <w:drawing>
        <wp:anchor distT="0" distB="0" distL="114300" distR="114300" simplePos="0" relativeHeight="251661312" behindDoc="1" locked="1" layoutInCell="1" allowOverlap="1" wp14:anchorId="41BD67FA" wp14:editId="1A4AB3B8">
          <wp:simplePos x="0" y="0"/>
          <wp:positionH relativeFrom="page">
            <wp:posOffset>720090</wp:posOffset>
          </wp:positionH>
          <wp:positionV relativeFrom="page">
            <wp:posOffset>321310</wp:posOffset>
          </wp:positionV>
          <wp:extent cx="6120000" cy="4968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_A4_produktblad_2sidig_bak.jpg"/>
                  <pic:cNvPicPr/>
                </pic:nvPicPr>
                <pic:blipFill>
                  <a:blip r:embed="rId1">
                    <a:extLst>
                      <a:ext uri="{28A0092B-C50C-407E-A947-70E740481C1C}">
                        <a14:useLocalDpi xmlns:a14="http://schemas.microsoft.com/office/drawing/2010/main" val="0"/>
                      </a:ext>
                    </a:extLst>
                  </a:blip>
                  <a:stretch>
                    <a:fillRect/>
                  </a:stretch>
                </pic:blipFill>
                <pic:spPr>
                  <a:xfrm>
                    <a:off x="0" y="0"/>
                    <a:ext cx="61200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AE6A1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45E46D3C"/>
    <w:multiLevelType w:val="hybridMultilevel"/>
    <w:tmpl w:val="649E8C7E"/>
    <w:lvl w:ilvl="0" w:tplc="5C7C731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D2"/>
    <w:rsid w:val="000204A5"/>
    <w:rsid w:val="00025143"/>
    <w:rsid w:val="0002548B"/>
    <w:rsid w:val="00046470"/>
    <w:rsid w:val="00046637"/>
    <w:rsid w:val="0008229C"/>
    <w:rsid w:val="000911AC"/>
    <w:rsid w:val="000E0436"/>
    <w:rsid w:val="00122B66"/>
    <w:rsid w:val="0015578E"/>
    <w:rsid w:val="00166185"/>
    <w:rsid w:val="0019420C"/>
    <w:rsid w:val="001A5976"/>
    <w:rsid w:val="001B4212"/>
    <w:rsid w:val="001C340F"/>
    <w:rsid w:val="001E0559"/>
    <w:rsid w:val="001E1F9A"/>
    <w:rsid w:val="001F6380"/>
    <w:rsid w:val="002139C3"/>
    <w:rsid w:val="00213A13"/>
    <w:rsid w:val="0022053D"/>
    <w:rsid w:val="002A462A"/>
    <w:rsid w:val="002B0202"/>
    <w:rsid w:val="002E3619"/>
    <w:rsid w:val="003010F3"/>
    <w:rsid w:val="00311499"/>
    <w:rsid w:val="0031638F"/>
    <w:rsid w:val="00323A11"/>
    <w:rsid w:val="00333D80"/>
    <w:rsid w:val="003957B4"/>
    <w:rsid w:val="00397C47"/>
    <w:rsid w:val="003A4328"/>
    <w:rsid w:val="003A76EF"/>
    <w:rsid w:val="003B06DC"/>
    <w:rsid w:val="003C67C8"/>
    <w:rsid w:val="003D027A"/>
    <w:rsid w:val="003D28A4"/>
    <w:rsid w:val="003D5658"/>
    <w:rsid w:val="004A682B"/>
    <w:rsid w:val="004D7F29"/>
    <w:rsid w:val="004F62C1"/>
    <w:rsid w:val="005307CD"/>
    <w:rsid w:val="00535412"/>
    <w:rsid w:val="00596AD2"/>
    <w:rsid w:val="005A0475"/>
    <w:rsid w:val="005A13F6"/>
    <w:rsid w:val="005B6160"/>
    <w:rsid w:val="005C3B81"/>
    <w:rsid w:val="005F7FC1"/>
    <w:rsid w:val="006331CC"/>
    <w:rsid w:val="00654647"/>
    <w:rsid w:val="00656B37"/>
    <w:rsid w:val="00692C5E"/>
    <w:rsid w:val="006A5BF8"/>
    <w:rsid w:val="006C45F9"/>
    <w:rsid w:val="006D0B92"/>
    <w:rsid w:val="006E437C"/>
    <w:rsid w:val="00700652"/>
    <w:rsid w:val="00703499"/>
    <w:rsid w:val="007171CB"/>
    <w:rsid w:val="0073405F"/>
    <w:rsid w:val="00740F19"/>
    <w:rsid w:val="0076441C"/>
    <w:rsid w:val="00767074"/>
    <w:rsid w:val="007744B0"/>
    <w:rsid w:val="0077735C"/>
    <w:rsid w:val="00786AFE"/>
    <w:rsid w:val="007C23D4"/>
    <w:rsid w:val="007D2896"/>
    <w:rsid w:val="007E5757"/>
    <w:rsid w:val="0085742F"/>
    <w:rsid w:val="00875517"/>
    <w:rsid w:val="008E236F"/>
    <w:rsid w:val="009111C2"/>
    <w:rsid w:val="00933CDE"/>
    <w:rsid w:val="00946299"/>
    <w:rsid w:val="009E3596"/>
    <w:rsid w:val="00A122FB"/>
    <w:rsid w:val="00A15D0B"/>
    <w:rsid w:val="00A33CD5"/>
    <w:rsid w:val="00A90335"/>
    <w:rsid w:val="00AC7C27"/>
    <w:rsid w:val="00AD38A9"/>
    <w:rsid w:val="00AE41E4"/>
    <w:rsid w:val="00B01DC3"/>
    <w:rsid w:val="00B1615A"/>
    <w:rsid w:val="00B37E17"/>
    <w:rsid w:val="00B66DA4"/>
    <w:rsid w:val="00BB1112"/>
    <w:rsid w:val="00C11F14"/>
    <w:rsid w:val="00C3418B"/>
    <w:rsid w:val="00CA0CDA"/>
    <w:rsid w:val="00CB1524"/>
    <w:rsid w:val="00CD28D7"/>
    <w:rsid w:val="00CE0A3B"/>
    <w:rsid w:val="00D04123"/>
    <w:rsid w:val="00D117FE"/>
    <w:rsid w:val="00D160DC"/>
    <w:rsid w:val="00D2712E"/>
    <w:rsid w:val="00D373CC"/>
    <w:rsid w:val="00D539C3"/>
    <w:rsid w:val="00D71CB4"/>
    <w:rsid w:val="00D80AB1"/>
    <w:rsid w:val="00D83384"/>
    <w:rsid w:val="00D86EFD"/>
    <w:rsid w:val="00DB4A2E"/>
    <w:rsid w:val="00DB4F52"/>
    <w:rsid w:val="00DC4D5C"/>
    <w:rsid w:val="00DE0573"/>
    <w:rsid w:val="00DF11E1"/>
    <w:rsid w:val="00E159AB"/>
    <w:rsid w:val="00E3154B"/>
    <w:rsid w:val="00E51351"/>
    <w:rsid w:val="00E71294"/>
    <w:rsid w:val="00E83539"/>
    <w:rsid w:val="00F81FC2"/>
    <w:rsid w:val="00FA156F"/>
    <w:rsid w:val="00FC1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5D628"/>
  <w15:docId w15:val="{4FD2442F-2561-413A-B47F-4557FDBA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20" w:line="264" w:lineRule="auto"/>
      </w:pPr>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1A5976"/>
    <w:rPr>
      <w:rFonts w:ascii="Times New Roman" w:hAnsi="Times New Roman" w:cs="Times New Roman"/>
      <w:sz w:val="20"/>
      <w:szCs w:val="20"/>
    </w:rPr>
  </w:style>
  <w:style w:type="paragraph" w:styleId="Rubrik1">
    <w:name w:val="heading 1"/>
    <w:basedOn w:val="Normal"/>
    <w:next w:val="Normal"/>
    <w:link w:val="Rubrik1Char"/>
    <w:uiPriority w:val="9"/>
    <w:qFormat/>
    <w:rsid w:val="006E437C"/>
    <w:pPr>
      <w:keepNext/>
      <w:keepLines/>
      <w:spacing w:after="200"/>
      <w:outlineLvl w:val="0"/>
    </w:pPr>
    <w:rPr>
      <w:rFonts w:ascii="Trebuchet MS" w:eastAsiaTheme="majorEastAsia" w:hAnsi="Trebuchet MS" w:cstheme="majorBidi"/>
      <w:bCs/>
      <w:caps/>
      <w:sz w:val="36"/>
      <w:szCs w:val="28"/>
    </w:rPr>
  </w:style>
  <w:style w:type="paragraph" w:styleId="Rubrik2">
    <w:name w:val="heading 2"/>
    <w:aliases w:val="Mellanrubrik"/>
    <w:basedOn w:val="Normal"/>
    <w:next w:val="Normal"/>
    <w:link w:val="Rubrik2Char"/>
    <w:uiPriority w:val="9"/>
    <w:unhideWhenUsed/>
    <w:qFormat/>
    <w:rsid w:val="006E437C"/>
    <w:pPr>
      <w:keepNext/>
      <w:keepLines/>
      <w:spacing w:before="200" w:after="60"/>
      <w:outlineLvl w:val="1"/>
    </w:pPr>
    <w:rPr>
      <w:rFonts w:ascii="Trebuchet MS" w:eastAsiaTheme="majorEastAsia" w:hAnsi="Trebuchet MS" w:cstheme="majorBidi"/>
      <w:b/>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locked/>
    <w:rsid w:val="00FA15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156F"/>
  </w:style>
  <w:style w:type="paragraph" w:styleId="Sidfot">
    <w:name w:val="footer"/>
    <w:basedOn w:val="Normal"/>
    <w:link w:val="SidfotChar"/>
    <w:uiPriority w:val="99"/>
    <w:unhideWhenUsed/>
    <w:locked/>
    <w:rsid w:val="00FA15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156F"/>
  </w:style>
  <w:style w:type="paragraph" w:styleId="Ballongtext">
    <w:name w:val="Balloon Text"/>
    <w:basedOn w:val="Normal"/>
    <w:link w:val="BallongtextChar"/>
    <w:uiPriority w:val="99"/>
    <w:semiHidden/>
    <w:unhideWhenUsed/>
    <w:locked/>
    <w:rsid w:val="00FA15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156F"/>
    <w:rPr>
      <w:rFonts w:ascii="Tahoma" w:hAnsi="Tahoma" w:cs="Tahoma"/>
      <w:sz w:val="16"/>
      <w:szCs w:val="16"/>
    </w:rPr>
  </w:style>
  <w:style w:type="character" w:customStyle="1" w:styleId="Rubrik1Char">
    <w:name w:val="Rubrik 1 Char"/>
    <w:basedOn w:val="Standardstycketeckensnitt"/>
    <w:link w:val="Rubrik1"/>
    <w:uiPriority w:val="9"/>
    <w:rsid w:val="006E437C"/>
    <w:rPr>
      <w:rFonts w:ascii="Trebuchet MS" w:eastAsiaTheme="majorEastAsia" w:hAnsi="Trebuchet MS" w:cstheme="majorBidi"/>
      <w:bCs/>
      <w:caps/>
      <w:sz w:val="36"/>
      <w:szCs w:val="28"/>
    </w:rPr>
  </w:style>
  <w:style w:type="paragraph" w:customStyle="1" w:styleId="Allmntstyckeformat">
    <w:name w:val="[Allmänt styckeformat]"/>
    <w:basedOn w:val="Normal"/>
    <w:link w:val="AllmntstyckeformatChar"/>
    <w:uiPriority w:val="99"/>
    <w:locked/>
    <w:rsid w:val="00B66DA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ildinnehllskontroll">
    <w:name w:val="Bildinnehållskontroll"/>
    <w:basedOn w:val="Normal"/>
    <w:link w:val="BildinnehllskontrollChar"/>
    <w:locked/>
    <w:rsid w:val="00E159AB"/>
    <w:pPr>
      <w:spacing w:after="5800"/>
    </w:pPr>
  </w:style>
  <w:style w:type="character" w:customStyle="1" w:styleId="Rubrik2Char">
    <w:name w:val="Rubrik 2 Char"/>
    <w:aliases w:val="Mellanrubrik Char"/>
    <w:basedOn w:val="Standardstycketeckensnitt"/>
    <w:link w:val="Rubrik2"/>
    <w:uiPriority w:val="9"/>
    <w:rsid w:val="006E437C"/>
    <w:rPr>
      <w:rFonts w:ascii="Trebuchet MS" w:eastAsiaTheme="majorEastAsia" w:hAnsi="Trebuchet MS" w:cstheme="majorBidi"/>
      <w:b/>
      <w:bCs/>
      <w:caps/>
      <w:sz w:val="20"/>
      <w:szCs w:val="20"/>
    </w:rPr>
  </w:style>
  <w:style w:type="character" w:customStyle="1" w:styleId="BildinnehllskontrollChar">
    <w:name w:val="Bildinnehållskontroll Char"/>
    <w:basedOn w:val="Standardstycketeckensnitt"/>
    <w:link w:val="Bildinnehllskontroll"/>
    <w:rsid w:val="00E159AB"/>
  </w:style>
  <w:style w:type="paragraph" w:styleId="Punktlista">
    <w:name w:val="List Bullet"/>
    <w:basedOn w:val="Normal"/>
    <w:uiPriority w:val="99"/>
    <w:unhideWhenUsed/>
    <w:qFormat/>
    <w:rsid w:val="006E437C"/>
    <w:pPr>
      <w:numPr>
        <w:numId w:val="2"/>
      </w:numPr>
      <w:ind w:left="357" w:hanging="357"/>
      <w:contextualSpacing/>
    </w:pPr>
    <w:rPr>
      <w:b/>
    </w:rPr>
  </w:style>
  <w:style w:type="paragraph" w:customStyle="1" w:styleId="Ingress">
    <w:name w:val="Ingress"/>
    <w:basedOn w:val="Allmntstyckeformat"/>
    <w:link w:val="IngressChar"/>
    <w:qFormat/>
    <w:rsid w:val="006331CC"/>
    <w:pPr>
      <w:spacing w:after="120" w:line="264" w:lineRule="auto"/>
    </w:pPr>
    <w:rPr>
      <w:rFonts w:ascii="Times New Roman" w:hAnsi="Times New Roman" w:cs="Times New Roman"/>
    </w:rPr>
  </w:style>
  <w:style w:type="paragraph" w:customStyle="1" w:styleId="Sidfotstext">
    <w:name w:val="Sidfotstext"/>
    <w:basedOn w:val="Allmntstyckeformat"/>
    <w:link w:val="SidfotstextChar"/>
    <w:qFormat/>
    <w:locked/>
    <w:rsid w:val="00DB4F52"/>
    <w:rPr>
      <w:rFonts w:ascii="Trebuchet MS" w:hAnsi="Trebuchet MS" w:cs="Trebuchet MS"/>
      <w:color w:val="auto"/>
      <w:sz w:val="14"/>
      <w:szCs w:val="14"/>
    </w:rPr>
  </w:style>
  <w:style w:type="character" w:customStyle="1" w:styleId="AllmntstyckeformatChar">
    <w:name w:val="[Allmänt styckeformat] Char"/>
    <w:basedOn w:val="Standardstycketeckensnitt"/>
    <w:link w:val="Allmntstyckeformat"/>
    <w:uiPriority w:val="99"/>
    <w:rsid w:val="00C3418B"/>
    <w:rPr>
      <w:rFonts w:ascii="MinionPro-Regular" w:hAnsi="MinionPro-Regular" w:cs="MinionPro-Regular"/>
      <w:color w:val="000000"/>
      <w:sz w:val="24"/>
      <w:szCs w:val="24"/>
      <w:lang w:val="en-US"/>
    </w:rPr>
  </w:style>
  <w:style w:type="character" w:customStyle="1" w:styleId="IngressChar">
    <w:name w:val="Ingress Char"/>
    <w:basedOn w:val="AllmntstyckeformatChar"/>
    <w:link w:val="Ingress"/>
    <w:rsid w:val="006331CC"/>
    <w:rPr>
      <w:rFonts w:ascii="Times New Roman" w:hAnsi="Times New Roman" w:cs="Times New Roman"/>
      <w:color w:val="000000"/>
      <w:sz w:val="24"/>
      <w:szCs w:val="24"/>
      <w:lang w:val="en-US"/>
    </w:rPr>
  </w:style>
  <w:style w:type="character" w:customStyle="1" w:styleId="SidfotstextChar">
    <w:name w:val="Sidfotstext Char"/>
    <w:basedOn w:val="AllmntstyckeformatChar"/>
    <w:link w:val="Sidfotstext"/>
    <w:rsid w:val="00DB4F52"/>
    <w:rPr>
      <w:rFonts w:ascii="Trebuchet MS" w:hAnsi="Trebuchet MS" w:cs="Trebuchet MS"/>
      <w:color w:val="000000"/>
      <w:sz w:val="14"/>
      <w:szCs w:val="14"/>
      <w:lang w:val="en-US"/>
    </w:rPr>
  </w:style>
  <w:style w:type="paragraph" w:styleId="Underrubrik">
    <w:name w:val="Subtitle"/>
    <w:basedOn w:val="Normal"/>
    <w:next w:val="Normal"/>
    <w:link w:val="UnderrubrikChar"/>
    <w:uiPriority w:val="11"/>
    <w:locked/>
    <w:rsid w:val="001A59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A5976"/>
    <w:rPr>
      <w:rFonts w:asciiTheme="majorHAnsi" w:eastAsiaTheme="majorEastAsia" w:hAnsiTheme="majorHAnsi" w:cstheme="majorBidi"/>
      <w:i/>
      <w:iCs/>
      <w:color w:val="4F81BD" w:themeColor="accent1"/>
      <w:spacing w:val="15"/>
      <w:sz w:val="24"/>
      <w:szCs w:val="24"/>
    </w:rPr>
  </w:style>
  <w:style w:type="paragraph" w:styleId="Normalwebb">
    <w:name w:val="Normal (Web)"/>
    <w:basedOn w:val="Normal"/>
    <w:uiPriority w:val="99"/>
    <w:semiHidden/>
    <w:unhideWhenUsed/>
    <w:locked/>
    <w:rsid w:val="00AD38A9"/>
    <w:pPr>
      <w:spacing w:before="100" w:beforeAutospacing="1" w:after="100" w:afterAutospacing="1" w:line="240" w:lineRule="auto"/>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10.135.0.7\WC_Backup\Arenakonceren%20-%20Internservice\Original%20-%20trycksaker%20och%20kontorsmaterial\Original%20Word-mallar\AR_A4_brevpapp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2704-45E4-423E-95EB-F62C4A4A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AR_A4_brevpapper.dotm</Template>
  <TotalTime>65</TotalTime>
  <Pages>1</Pages>
  <Words>165</Words>
  <Characters>1008</Characters>
  <Application>Microsoft Office Word</Application>
  <DocSecurity>0</DocSecurity>
  <Lines>15</Lines>
  <Paragraphs>8</Paragraphs>
  <ScaleCrop>false</ScaleCrop>
  <HeadingPairs>
    <vt:vector size="2" baseType="variant">
      <vt:variant>
        <vt:lpstr>Rubrik</vt:lpstr>
      </vt:variant>
      <vt:variant>
        <vt:i4>1</vt:i4>
      </vt:variant>
    </vt:vector>
  </HeadingPairs>
  <TitlesOfParts>
    <vt:vector size="1" baseType="lpstr">
      <vt:lpstr>Brev</vt:lpstr>
    </vt:vector>
  </TitlesOfParts>
  <Company>Inmedit AB</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AR</dc:creator>
  <cp:lastModifiedBy>Esin Arvidsson</cp:lastModifiedBy>
  <cp:revision>5</cp:revision>
  <dcterms:created xsi:type="dcterms:W3CDTF">2016-12-08T14:37:00Z</dcterms:created>
  <dcterms:modified xsi:type="dcterms:W3CDTF">2016-12-08T15:48:00Z</dcterms:modified>
</cp:coreProperties>
</file>