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1CD09BEA" w14:textId="0A95D95C" w:rsidR="00970353" w:rsidRDefault="00964BF9" w:rsidP="00970353">
      <w:pPr>
        <w:rPr>
          <w:rFonts w:ascii="Siemens Progress" w:hAnsi="Siemens Progress"/>
          <w:sz w:val="28"/>
          <w:szCs w:val="28"/>
        </w:rPr>
      </w:pPr>
      <w:r w:rsidRPr="002E002A">
        <w:rPr>
          <w:noProof/>
          <w:lang w:val="en-GB"/>
        </w:rPr>
        <mc:AlternateContent>
          <mc:Choice Requires="wps">
            <w:drawing>
              <wp:anchor distT="45720" distB="45720" distL="114300" distR="114300" simplePos="0" relativeHeight="251658240" behindDoc="1" locked="0" layoutInCell="1" allowOverlap="1" wp14:anchorId="4E52394B" wp14:editId="6FD7A9FA">
                <wp:simplePos x="0" y="0"/>
                <wp:positionH relativeFrom="column">
                  <wp:posOffset>4828651</wp:posOffset>
                </wp:positionH>
                <wp:positionV relativeFrom="paragraph">
                  <wp:posOffset>74986</wp:posOffset>
                </wp:positionV>
                <wp:extent cx="1442085" cy="309880"/>
                <wp:effectExtent l="0" t="0" r="5715" b="0"/>
                <wp:wrapTight wrapText="bothSides">
                  <wp:wrapPolygon edited="0">
                    <wp:start x="0" y="0"/>
                    <wp:lineTo x="0" y="19918"/>
                    <wp:lineTo x="21400" y="19918"/>
                    <wp:lineTo x="214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309880"/>
                        </a:xfrm>
                        <a:prstGeom prst="rect">
                          <a:avLst/>
                        </a:prstGeom>
                        <a:solidFill>
                          <a:srgbClr val="FFFFFF"/>
                        </a:solidFill>
                        <a:ln w="9525">
                          <a:noFill/>
                          <a:miter lim="800000"/>
                          <a:headEnd/>
                          <a:tailEnd/>
                        </a:ln>
                      </wps:spPr>
                      <wps:txbx>
                        <w:txbxContent>
                          <w:sdt>
                            <w:sdtPr>
                              <w:rPr>
                                <w:rStyle w:val="DateCar"/>
                              </w:rPr>
                              <w:alias w:val="Insert date"/>
                              <w:tag w:val="Insert date"/>
                              <w:id w:val="1658492169"/>
                              <w:placeholder>
                                <w:docPart w:val="78FEEE0E590543B8AD5AF451FF8428DB"/>
                              </w:placeholder>
                              <w:date w:fullDate="2026-09-02T00:00:00Z">
                                <w:dateFormat w:val="dd/MM/yyyy"/>
                                <w:lid w:val="es-ES"/>
                                <w:storeMappedDataAs w:val="dateTime"/>
                                <w:calendar w:val="gregorian"/>
                              </w:date>
                            </w:sdtPr>
                            <w:sdtEndPr>
                              <w:rPr>
                                <w:rStyle w:val="Absatz-Standardschriftart"/>
                                <w:rFonts w:ascii="Siemens Sans" w:hAnsi="Siemens Sans"/>
                                <w:lang w:val="de-DE"/>
                              </w:rPr>
                            </w:sdtEndPr>
                            <w:sdtContent>
                              <w:p w14:paraId="6F33AF00" w14:textId="5C3CA85A" w:rsidR="00D37483" w:rsidRPr="00C82CE6" w:rsidRDefault="001019E8" w:rsidP="00970353">
                                <w:pPr>
                                  <w:rPr>
                                    <w:rFonts w:ascii="Siemens Progress" w:hAnsi="Siemens Progress"/>
                                    <w:lang w:val="es-ES"/>
                                  </w:rPr>
                                </w:pPr>
                                <w:r>
                                  <w:rPr>
                                    <w:rStyle w:val="DateCar"/>
                                  </w:rPr>
                                  <w:t>0</w:t>
                                </w:r>
                                <w:r w:rsidR="007F375B">
                                  <w:rPr>
                                    <w:rStyle w:val="DateCar"/>
                                  </w:rPr>
                                  <w:t>2</w:t>
                                </w:r>
                                <w:r>
                                  <w:rPr>
                                    <w:rStyle w:val="DateCar"/>
                                  </w:rPr>
                                  <w:t>/09/2026</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52394B" id="_x0000_t202" coordsize="21600,21600" o:spt="202" path="m,l,21600r21600,l21600,xe">
                <v:stroke joinstyle="miter"/>
                <v:path gradientshapeok="t" o:connecttype="rect"/>
              </v:shapetype>
              <v:shape id="Text Box 2" o:spid="_x0000_s1026" type="#_x0000_t202" style="position:absolute;left:0;text-align:left;margin-left:380.2pt;margin-top:5.9pt;width:113.55pt;height:24.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" stroked="f">
                <v:textbox>
                  <w:txbxContent>
                    <w:sdt>
                      <w:sdtPr>
                        <w:rPr>
                          <w:rStyle w:val="DateCar"/>
                        </w:rPr>
                        <w:alias w:val="Insert date"/>
                        <w:tag w:val="Insert date"/>
                        <w:id w:val="1658492169"/>
                        <w:placeholder>
                          <w:docPart w:val="78FEEE0E590543B8AD5AF451FF8428DB"/>
                        </w:placeholder>
                        <w:date w:fullDate="2026-09-02T00:00:00Z">
                          <w:dateFormat w:val="dd/MM/yyyy"/>
                          <w:lid w:val="es-ES"/>
                          <w:storeMappedDataAs w:val="dateTime"/>
                          <w:calendar w:val="gregorian"/>
                        </w:date>
                      </w:sdtPr>
                      <w:sdtEndPr>
                        <w:rPr>
                          <w:rStyle w:val="Absatz-Standardschriftart"/>
                          <w:rFonts w:ascii="Siemens Sans" w:hAnsi="Siemens Sans"/>
                          <w:lang w:val="de-DE"/>
                        </w:rPr>
                      </w:sdtEndPr>
                      <w:sdtContent>
                        <w:p w14:paraId="6F33AF00" w14:textId="5C3CA85A" w:rsidR="00D37483" w:rsidRPr="00C82CE6" w:rsidRDefault="001019E8" w:rsidP="00970353">
                          <w:pPr>
                            <w:rPr>
                              <w:rFonts w:ascii="Siemens Progress" w:hAnsi="Siemens Progress"/>
                              <w:lang w:val="es-ES"/>
                            </w:rPr>
                          </w:pPr>
                          <w:r>
                            <w:rPr>
                              <w:rStyle w:val="DateCar"/>
                            </w:rPr>
                            <w:t>0</w:t>
                          </w:r>
                          <w:r w:rsidR="007F375B">
                            <w:rPr>
                              <w:rStyle w:val="DateCar"/>
                            </w:rPr>
                            <w:t>2</w:t>
                          </w:r>
                          <w:r>
                            <w:rPr>
                              <w:rStyle w:val="DateCar"/>
                            </w:rPr>
                            <w:t>/09/2026</w:t>
                          </w:r>
                        </w:p>
                      </w:sdtContent>
                    </w:sdt>
                  </w:txbxContent>
                </v:textbox>
                <w10:wrap type="tight"/>
              </v:shape>
            </w:pict>
          </mc:Fallback>
        </mc:AlternateContent>
      </w:r>
    </w:p>
    <w:sdt>
      <w:sdtPr>
        <w:rPr>
          <w:rFonts w:ascii="Siemens Progress" w:hAnsi="Siemens Progress"/>
          <w:color w:val="auto"/>
          <w:sz w:val="28"/>
          <w:szCs w:val="28"/>
        </w:rPr>
        <w:alias w:val="Place a headline here"/>
        <w:tag w:val="Place a headline here"/>
        <w:id w:val="2127728046"/>
        <w:placeholder>
          <w:docPart w:val="AE8FDFED5A204548863E9CEEA9272C9E"/>
        </w:placeholder>
        <w:text/>
      </w:sdtPr>
      <w:sdtContent>
        <w:p w14:paraId="09FA22C6" w14:textId="621529A6" w:rsidR="006B48E8" w:rsidRPr="005B5460" w:rsidRDefault="00B8395D" w:rsidP="00970353">
          <w:pPr>
            <w:rPr>
              <w:rFonts w:ascii="Siemens Progress" w:hAnsi="Siemens Progress"/>
              <w:color w:val="auto"/>
              <w:sz w:val="28"/>
              <w:szCs w:val="28"/>
            </w:rPr>
          </w:pPr>
          <w:r>
            <w:rPr>
              <w:rFonts w:ascii="Siemens Progress" w:hAnsi="Siemens Progress"/>
              <w:color w:val="auto"/>
              <w:sz w:val="28"/>
              <w:szCs w:val="28"/>
            </w:rPr>
            <w:t>Doppelte Intelligenz, doppelter Komfort</w:t>
          </w:r>
        </w:p>
      </w:sdtContent>
    </w:sdt>
    <w:sdt>
      <w:sdtPr>
        <w:rPr>
          <w:rFonts w:ascii="SIEMENS SANS OSF" w:hAnsi="SIEMENS SANS OSF"/>
        </w:rPr>
        <w:alias w:val="Kicker"/>
        <w:tag w:val="Kicker"/>
        <w:id w:val="-497813654"/>
        <w:placeholder>
          <w:docPart w:val="8CC4F272F63447C2A4116022C97E30EC"/>
        </w:placeholder>
        <w:text/>
      </w:sdtPr>
      <w:sdtContent>
        <w:p w14:paraId="5C14B356" w14:textId="038019FA" w:rsidR="00545145" w:rsidRPr="005B5460" w:rsidRDefault="00B8395D" w:rsidP="00545145">
          <w:r w:rsidRPr="00347EB4">
            <w:rPr>
              <w:rFonts w:ascii="SIEMENS SANS OSF" w:hAnsi="SIEMENS SANS OSF"/>
            </w:rPr>
            <w:t xml:space="preserve">Siemens Hausgeräte </w:t>
          </w:r>
          <w:r>
            <w:rPr>
              <w:rFonts w:ascii="SIEMENS SANS OSF" w:hAnsi="SIEMENS SANS OSF"/>
            </w:rPr>
            <w:t xml:space="preserve">präsentiert seinen ersten Waschtrockner mit Wärmepumpentechnologie und </w:t>
          </w:r>
          <w:r w:rsidRPr="00A85D70">
            <w:rPr>
              <w:rFonts w:ascii="SIEMENS SANS OSF" w:hAnsi="SIEMENS SANS OSF"/>
            </w:rPr>
            <w:t>i-Dos Präzisionsdosiersystem</w:t>
          </w:r>
          <w:r>
            <w:rPr>
              <w:rFonts w:ascii="SIEMENS SANS OSF" w:hAnsi="SIEMENS SANS OSF"/>
            </w:rPr>
            <w:t>.</w:t>
          </w:r>
          <w:r w:rsidRPr="00A85D70">
            <w:rPr>
              <w:rFonts w:ascii="SIEMENS SANS OSF" w:hAnsi="SIEMENS SANS OSF"/>
            </w:rPr>
            <w:t xml:space="preserve"> </w:t>
          </w:r>
        </w:p>
      </w:sdtContent>
    </w:sdt>
    <w:p w14:paraId="2130C6EE" w14:textId="77777777" w:rsidR="00C7767E" w:rsidRPr="005B5460" w:rsidRDefault="00C7767E" w:rsidP="00F210E9"/>
    <w:p w14:paraId="7900BA34" w14:textId="25AF3A0D" w:rsidR="00D37483" w:rsidRDefault="00005F46" w:rsidP="00575A58">
      <w:pPr>
        <w:pStyle w:val="Introinbold"/>
        <w:rPr>
          <w:rFonts w:ascii="SIEMENS SANS OSF" w:hAnsi="SIEMENS SANS OSF"/>
        </w:rPr>
      </w:pPr>
      <w:r>
        <w:rPr>
          <w:rFonts w:ascii="SIEMENS SANS OSF" w:hAnsi="SIEMENS SANS OSF"/>
        </w:rPr>
        <w:t xml:space="preserve">Wegweisende Technologie, </w:t>
      </w:r>
      <w:r w:rsidR="003B222B">
        <w:rPr>
          <w:rFonts w:ascii="SIEMENS SANS OSF" w:hAnsi="SIEMENS SANS OSF"/>
        </w:rPr>
        <w:t xml:space="preserve">stilvolles Design </w:t>
      </w:r>
      <w:r w:rsidR="00321214">
        <w:rPr>
          <w:rFonts w:ascii="SIEMENS SANS OSF" w:hAnsi="SIEMENS SANS OSF"/>
        </w:rPr>
        <w:t xml:space="preserve">und </w:t>
      </w:r>
      <w:r>
        <w:rPr>
          <w:rFonts w:ascii="SIEMENS SANS OSF" w:hAnsi="SIEMENS SANS OSF"/>
        </w:rPr>
        <w:t>Energieeffizienz</w:t>
      </w:r>
      <w:r w:rsidR="00321214">
        <w:rPr>
          <w:rFonts w:ascii="SIEMENS SANS OSF" w:hAnsi="SIEMENS SANS OSF"/>
        </w:rPr>
        <w:t>klasse A</w:t>
      </w:r>
      <w:r>
        <w:rPr>
          <w:rFonts w:ascii="SIEMENS SANS OSF" w:hAnsi="SIEMENS SANS OSF"/>
        </w:rPr>
        <w:t xml:space="preserve">: Der neue iQ700 </w:t>
      </w:r>
      <w:r w:rsidRPr="000D6EF1">
        <w:rPr>
          <w:rFonts w:ascii="SIEMENS SANS OSF" w:hAnsi="SIEMENS SANS OSF"/>
        </w:rPr>
        <w:t xml:space="preserve">Waschtrockner von Siemens steht für kompromisslose Wäschepflege auf kleinstem Raum. </w:t>
      </w:r>
      <w:r w:rsidR="00836D79" w:rsidRPr="004D055C">
        <w:rPr>
          <w:rFonts w:ascii="SIEMENS SANS OSF" w:hAnsi="SIEMENS SANS OSF"/>
        </w:rPr>
        <w:t>So setzt er</w:t>
      </w:r>
      <w:r w:rsidR="00836D79" w:rsidRPr="000D6EF1">
        <w:rPr>
          <w:rFonts w:ascii="SIEMENS SANS OSF" w:hAnsi="SIEMENS SANS OSF"/>
        </w:rPr>
        <w:t xml:space="preserve"> </w:t>
      </w:r>
      <w:r w:rsidR="00575A58" w:rsidRPr="000D6EF1">
        <w:rPr>
          <w:rFonts w:ascii="SIEMENS SANS OSF" w:hAnsi="SIEMENS SANS OSF"/>
        </w:rPr>
        <w:t>als erster von Siemens auf Wärmepumpentechnologie und erreicht das Energielabel A im Kombi-Betrieb.</w:t>
      </w:r>
      <w:r w:rsidR="001638F8" w:rsidRPr="000D6EF1">
        <w:rPr>
          <w:rFonts w:ascii="SIEMENS SANS OSF" w:hAnsi="SIEMENS SANS OSF"/>
        </w:rPr>
        <w:t xml:space="preserve"> </w:t>
      </w:r>
      <w:r w:rsidR="003B222B" w:rsidRPr="000D6EF1">
        <w:rPr>
          <w:rFonts w:ascii="SIEMENS SANS OSF" w:hAnsi="SIEMENS SANS OSF"/>
        </w:rPr>
        <w:t xml:space="preserve">Beim reinen Waschen </w:t>
      </w:r>
      <w:r w:rsidR="00A66FE5" w:rsidRPr="000D6EF1">
        <w:rPr>
          <w:rFonts w:ascii="SIEMENS SANS OSF" w:hAnsi="SIEMENS SANS OSF"/>
        </w:rPr>
        <w:t>liegt er sogar 20 Prozent niedriger</w:t>
      </w:r>
      <w:r w:rsidR="00A66FE5">
        <w:rPr>
          <w:rFonts w:ascii="SIEMENS SANS OSF" w:hAnsi="SIEMENS SANS OSF"/>
        </w:rPr>
        <w:t xml:space="preserve"> als der Grenzwert zur Klasse A</w:t>
      </w:r>
      <w:r w:rsidR="001638F8" w:rsidRPr="001C47F3">
        <w:rPr>
          <w:rStyle w:val="Funotenzeichen"/>
          <w:rFonts w:ascii="SIEMENS SANS OSF" w:hAnsi="SIEMENS SANS OSF"/>
          <w:lang w:val="en-GB"/>
        </w:rPr>
        <w:footnoteReference w:id="1"/>
      </w:r>
      <w:r w:rsidR="001638F8" w:rsidRPr="001638F8">
        <w:t xml:space="preserve"> </w:t>
      </w:r>
      <w:r w:rsidR="00304051">
        <w:t>.</w:t>
      </w:r>
      <w:r w:rsidR="00575A58">
        <w:rPr>
          <w:rFonts w:ascii="SIEMENS SANS OSF" w:hAnsi="SIEMENS SANS OSF"/>
        </w:rPr>
        <w:t xml:space="preserve"> Das Alltagsmanagement erleichtert er</w:t>
      </w:r>
      <w:r w:rsidR="00A66FE5">
        <w:rPr>
          <w:rFonts w:ascii="SIEMENS SANS OSF" w:hAnsi="SIEMENS SANS OSF"/>
        </w:rPr>
        <w:t xml:space="preserve"> dabei</w:t>
      </w:r>
      <w:r w:rsidR="00575A58">
        <w:rPr>
          <w:rFonts w:ascii="SIEMENS SANS OSF" w:hAnsi="SIEMENS SANS OSF"/>
        </w:rPr>
        <w:t xml:space="preserve"> </w:t>
      </w:r>
      <w:r w:rsidR="00304051">
        <w:rPr>
          <w:rFonts w:ascii="SIEMENS SANS OSF" w:hAnsi="SIEMENS SANS OSF"/>
        </w:rPr>
        <w:t xml:space="preserve">durch </w:t>
      </w:r>
      <w:r w:rsidR="003B222B">
        <w:rPr>
          <w:rFonts w:ascii="SIEMENS SANS OSF" w:hAnsi="SIEMENS SANS OSF"/>
        </w:rPr>
        <w:t xml:space="preserve">zahlreiche </w:t>
      </w:r>
      <w:r w:rsidR="00304051">
        <w:rPr>
          <w:rFonts w:ascii="SIEMENS SANS OSF" w:hAnsi="SIEMENS SANS OSF"/>
        </w:rPr>
        <w:t>intelligente Funktionen</w:t>
      </w:r>
      <w:r w:rsidR="003B222B">
        <w:rPr>
          <w:rFonts w:ascii="SIEMENS SANS OSF" w:hAnsi="SIEMENS SANS OSF"/>
        </w:rPr>
        <w:t xml:space="preserve">. Neben dem </w:t>
      </w:r>
      <w:r w:rsidR="00575A58">
        <w:rPr>
          <w:rFonts w:ascii="SIEMENS SANS OSF" w:hAnsi="SIEMENS SANS OSF"/>
        </w:rPr>
        <w:t>Präzisionsdosiersystem i-Dos</w:t>
      </w:r>
      <w:r w:rsidR="003B222B">
        <w:rPr>
          <w:rFonts w:ascii="SIEMENS SANS OSF" w:hAnsi="SIEMENS SANS OSF"/>
        </w:rPr>
        <w:t xml:space="preserve"> zählen dazu</w:t>
      </w:r>
      <w:r w:rsidR="00145CB9">
        <w:rPr>
          <w:rFonts w:ascii="SIEMENS SANS OSF" w:hAnsi="SIEMENS SANS OSF"/>
        </w:rPr>
        <w:t xml:space="preserve"> das </w:t>
      </w:r>
      <w:r w:rsidR="001638F8">
        <w:rPr>
          <w:rFonts w:ascii="SIEMENS SANS OSF" w:hAnsi="SIEMENS SANS OSF"/>
        </w:rPr>
        <w:t>neue gentleDry Schonprogramm</w:t>
      </w:r>
      <w:r w:rsidR="00A66FE5">
        <w:rPr>
          <w:rFonts w:ascii="SIEMENS SANS OSF" w:hAnsi="SIEMENS SANS OSF"/>
        </w:rPr>
        <w:t xml:space="preserve">, </w:t>
      </w:r>
      <w:r w:rsidR="00145CB9">
        <w:rPr>
          <w:rFonts w:ascii="SIEMENS SANS OSF" w:hAnsi="SIEMENS SANS OSF"/>
        </w:rPr>
        <w:t>de</w:t>
      </w:r>
      <w:r w:rsidR="003B222B">
        <w:rPr>
          <w:rFonts w:ascii="SIEMENS SANS OSF" w:hAnsi="SIEMENS SANS OSF"/>
        </w:rPr>
        <w:t xml:space="preserve">r </w:t>
      </w:r>
      <w:r w:rsidR="00145CB9">
        <w:rPr>
          <w:rFonts w:ascii="SIEMENS SANS OSF" w:hAnsi="SIEMENS SANS OSF"/>
        </w:rPr>
        <w:t>nochmals verbesserte, selbstreinigende Kondensator</w:t>
      </w:r>
      <w:r w:rsidR="00A66FE5">
        <w:rPr>
          <w:rFonts w:ascii="SIEMENS SANS OSF" w:hAnsi="SIEMENS SANS OSF"/>
        </w:rPr>
        <w:t xml:space="preserve"> und die Steuerung per App</w:t>
      </w:r>
      <w:r w:rsidR="00145CB9">
        <w:rPr>
          <w:rFonts w:ascii="SIEMENS SANS OSF" w:hAnsi="SIEMENS SANS OSF"/>
        </w:rPr>
        <w:t xml:space="preserve">. </w:t>
      </w:r>
    </w:p>
    <w:p w14:paraId="390CED11" w14:textId="77777777" w:rsidR="00575A58" w:rsidRPr="00D6578A" w:rsidRDefault="00575A58" w:rsidP="00575A58">
      <w:pPr>
        <w:pStyle w:val="Introinbold"/>
      </w:pPr>
    </w:p>
    <w:p w14:paraId="2BF45FB8" w14:textId="47EBC7EC" w:rsidR="00970353" w:rsidRPr="00D6578A" w:rsidRDefault="00A66FE5" w:rsidP="005B5460">
      <w:pPr>
        <w:pStyle w:val="Introinbold"/>
        <w:rPr>
          <w:rFonts w:ascii="SIEMENS SANS OSF" w:hAnsi="SIEMENS SANS OSF"/>
        </w:rPr>
      </w:pPr>
      <w:r>
        <w:rPr>
          <w:rFonts w:ascii="SIEMENS SANS OSF" w:hAnsi="SIEMENS SANS OSF"/>
        </w:rPr>
        <w:t>Für einen flexiblen Lifestyle gemacht</w:t>
      </w:r>
    </w:p>
    <w:p w14:paraId="6C608ABB" w14:textId="4AA85190" w:rsidR="00A66FE5" w:rsidRPr="00A66FE5" w:rsidRDefault="00B34532" w:rsidP="00A66FE5">
      <w:pPr>
        <w:pStyle w:val="Introinbold"/>
        <w:rPr>
          <w:rFonts w:ascii="SIEMENS SANS OSF" w:hAnsi="SIEMENS SANS OSF"/>
          <w:b w:val="0"/>
          <w:bCs w:val="0"/>
        </w:rPr>
      </w:pPr>
      <w:r w:rsidRPr="003B222B">
        <w:rPr>
          <w:rFonts w:ascii="SIEMENS SANS OSF" w:hAnsi="SIEMENS SANS OSF"/>
          <w:b w:val="0"/>
          <w:bCs w:val="0"/>
        </w:rPr>
        <w:t>Er dosiert, wäscht und trocknet in einem Zug</w:t>
      </w:r>
      <w:r w:rsidR="00E1770C">
        <w:rPr>
          <w:rFonts w:ascii="SIEMENS SANS OSF" w:hAnsi="SIEMENS SANS OSF"/>
          <w:b w:val="0"/>
          <w:bCs w:val="0"/>
        </w:rPr>
        <w:t xml:space="preserve">: In den iQ700 Waschtrockner von Siemens </w:t>
      </w:r>
      <w:r w:rsidR="00304051" w:rsidRPr="003B222B">
        <w:rPr>
          <w:rFonts w:ascii="SIEMENS SANS OSF" w:hAnsi="SIEMENS SANS OSF"/>
          <w:b w:val="0"/>
          <w:bCs w:val="0"/>
        </w:rPr>
        <w:t>können Berufstätige morgens bis zu 6 Kilogramm Wäsche hineingeben, die sie nach der Arbeit frisch, sauber und trocken daheim erwartet.</w:t>
      </w:r>
      <w:r w:rsidR="0007026E" w:rsidRPr="003B222B">
        <w:rPr>
          <w:rFonts w:ascii="SIEMENS SANS OSF" w:hAnsi="SIEMENS SANS OSF"/>
          <w:b w:val="0"/>
          <w:bCs w:val="0"/>
        </w:rPr>
        <w:t xml:space="preserve"> </w:t>
      </w:r>
      <w:r w:rsidR="00E1770C">
        <w:rPr>
          <w:rFonts w:ascii="SIEMENS SANS OSF" w:hAnsi="SIEMENS SANS OSF"/>
          <w:b w:val="0"/>
          <w:bCs w:val="0"/>
        </w:rPr>
        <w:t xml:space="preserve">Damit macht das 2-in-1-Gerät es </w:t>
      </w:r>
      <w:r w:rsidR="003B222B" w:rsidRPr="003B222B">
        <w:rPr>
          <w:rFonts w:ascii="SIEMENS SANS OSF" w:hAnsi="SIEMENS SANS OSF"/>
          <w:b w:val="0"/>
          <w:bCs w:val="0"/>
        </w:rPr>
        <w:t xml:space="preserve">so einfach wie nie, </w:t>
      </w:r>
      <w:r w:rsidR="00A66FE5">
        <w:rPr>
          <w:rFonts w:ascii="SIEMENS SANS OSF" w:hAnsi="SIEMENS SANS OSF"/>
          <w:b w:val="0"/>
          <w:bCs w:val="0"/>
        </w:rPr>
        <w:t xml:space="preserve">Job und Alltag unter </w:t>
      </w:r>
      <w:r w:rsidR="003B222B" w:rsidRPr="003B222B">
        <w:rPr>
          <w:rFonts w:ascii="SIEMENS SANS OSF" w:hAnsi="SIEMENS SANS OSF"/>
          <w:b w:val="0"/>
          <w:bCs w:val="0"/>
        </w:rPr>
        <w:t>einen Hut zu bekommen. Al</w:t>
      </w:r>
      <w:r w:rsidR="00477C0D">
        <w:rPr>
          <w:rFonts w:ascii="SIEMENS SANS OSF" w:hAnsi="SIEMENS SANS OSF"/>
          <w:b w:val="0"/>
          <w:bCs w:val="0"/>
        </w:rPr>
        <w:t>s</w:t>
      </w:r>
      <w:r w:rsidR="003B222B" w:rsidRPr="003B222B">
        <w:rPr>
          <w:rFonts w:ascii="SIEMENS SANS OSF" w:hAnsi="SIEMENS SANS OSF"/>
          <w:b w:val="0"/>
          <w:bCs w:val="0"/>
        </w:rPr>
        <w:t xml:space="preserve"> erster von Siemens setzt </w:t>
      </w:r>
      <w:r w:rsidR="00A66FE5">
        <w:rPr>
          <w:rFonts w:ascii="SIEMENS SANS OSF" w:hAnsi="SIEMENS SANS OSF"/>
          <w:b w:val="0"/>
          <w:bCs w:val="0"/>
        </w:rPr>
        <w:t>der</w:t>
      </w:r>
      <w:r w:rsidR="00E1770C">
        <w:rPr>
          <w:rFonts w:ascii="SIEMENS SANS OSF" w:hAnsi="SIEMENS SANS OSF"/>
          <w:b w:val="0"/>
          <w:bCs w:val="0"/>
        </w:rPr>
        <w:t xml:space="preserve"> neue</w:t>
      </w:r>
      <w:r w:rsidR="00A66FE5">
        <w:rPr>
          <w:rFonts w:ascii="SIEMENS SANS OSF" w:hAnsi="SIEMENS SANS OSF"/>
          <w:b w:val="0"/>
          <w:bCs w:val="0"/>
        </w:rPr>
        <w:t xml:space="preserve"> iQ700 </w:t>
      </w:r>
      <w:r w:rsidR="00E1770C">
        <w:rPr>
          <w:rFonts w:ascii="SIEMENS SANS OSF" w:hAnsi="SIEMENS SANS OSF"/>
          <w:b w:val="0"/>
          <w:bCs w:val="0"/>
        </w:rPr>
        <w:t xml:space="preserve">zudem </w:t>
      </w:r>
      <w:r w:rsidR="003B222B" w:rsidRPr="003B222B">
        <w:rPr>
          <w:rFonts w:ascii="SIEMENS SANS OSF" w:hAnsi="SIEMENS SANS OSF"/>
          <w:b w:val="0"/>
          <w:bCs w:val="0"/>
        </w:rPr>
        <w:t xml:space="preserve">auf </w:t>
      </w:r>
      <w:r w:rsidR="00C917E2" w:rsidRPr="003B222B">
        <w:rPr>
          <w:rFonts w:ascii="SIEMENS SANS OSF" w:hAnsi="SIEMENS SANS OSF"/>
          <w:b w:val="0"/>
          <w:bCs w:val="0"/>
        </w:rPr>
        <w:t>Wärmepumpentechnologie</w:t>
      </w:r>
      <w:r w:rsidR="003B222B" w:rsidRPr="003B222B">
        <w:rPr>
          <w:rFonts w:ascii="SIEMENS SANS OSF" w:hAnsi="SIEMENS SANS OSF"/>
          <w:b w:val="0"/>
          <w:bCs w:val="0"/>
        </w:rPr>
        <w:t xml:space="preserve"> </w:t>
      </w:r>
      <w:r w:rsidR="00C01EF0">
        <w:rPr>
          <w:rFonts w:ascii="SIEMENS SANS OSF" w:hAnsi="SIEMENS SANS OSF"/>
          <w:b w:val="0"/>
          <w:bCs w:val="0"/>
        </w:rPr>
        <w:t xml:space="preserve">für die Trocknung </w:t>
      </w:r>
      <w:r w:rsidR="003B222B" w:rsidRPr="003B222B">
        <w:rPr>
          <w:rFonts w:ascii="SIEMENS SANS OSF" w:hAnsi="SIEMENS SANS OSF"/>
          <w:b w:val="0"/>
          <w:bCs w:val="0"/>
        </w:rPr>
        <w:t xml:space="preserve">und erreicht damit die Top-Energieeffizienzklasse A im </w:t>
      </w:r>
      <w:r w:rsidR="00A7219F" w:rsidRPr="003B222B">
        <w:rPr>
          <w:rFonts w:ascii="SIEMENS SANS OSF" w:hAnsi="SIEMENS SANS OSF"/>
          <w:b w:val="0"/>
          <w:bCs w:val="0"/>
        </w:rPr>
        <w:t>kombinierte</w:t>
      </w:r>
      <w:r w:rsidR="003B222B" w:rsidRPr="003B222B">
        <w:rPr>
          <w:rFonts w:ascii="SIEMENS SANS OSF" w:hAnsi="SIEMENS SANS OSF"/>
          <w:b w:val="0"/>
          <w:bCs w:val="0"/>
        </w:rPr>
        <w:t>n</w:t>
      </w:r>
      <w:r w:rsidR="00A7219F" w:rsidRPr="003B222B">
        <w:rPr>
          <w:rFonts w:ascii="SIEMENS SANS OSF" w:hAnsi="SIEMENS SANS OSF"/>
          <w:b w:val="0"/>
          <w:bCs w:val="0"/>
        </w:rPr>
        <w:t xml:space="preserve"> Label</w:t>
      </w:r>
      <w:r w:rsidR="00C917E2" w:rsidRPr="003B222B">
        <w:rPr>
          <w:rFonts w:ascii="SIEMENS SANS OSF" w:hAnsi="SIEMENS SANS OSF"/>
          <w:b w:val="0"/>
          <w:bCs w:val="0"/>
        </w:rPr>
        <w:t>.</w:t>
      </w:r>
      <w:r w:rsidR="0007026E" w:rsidRPr="003B222B">
        <w:rPr>
          <w:rFonts w:ascii="SIEMENS SANS OSF" w:hAnsi="SIEMENS SANS OSF"/>
          <w:b w:val="0"/>
          <w:bCs w:val="0"/>
        </w:rPr>
        <w:t xml:space="preserve"> </w:t>
      </w:r>
      <w:r w:rsidR="00A7219F" w:rsidRPr="003B222B">
        <w:rPr>
          <w:rFonts w:ascii="SIEMENS SANS OSF" w:hAnsi="SIEMENS SANS OSF"/>
          <w:b w:val="0"/>
          <w:bCs w:val="0"/>
        </w:rPr>
        <w:t xml:space="preserve">Diese überzeugenden Werte verbindet er mit </w:t>
      </w:r>
      <w:r w:rsidR="004819B1" w:rsidRPr="003B222B">
        <w:rPr>
          <w:rFonts w:ascii="SIEMENS SANS OSF" w:hAnsi="SIEMENS SANS OSF"/>
          <w:b w:val="0"/>
          <w:bCs w:val="0"/>
        </w:rPr>
        <w:t xml:space="preserve">hohen Beladungsmengen. </w:t>
      </w:r>
      <w:r w:rsidR="00807E6C" w:rsidRPr="00807E6C">
        <w:rPr>
          <w:rFonts w:ascii="SIEMENS SANS OSF" w:hAnsi="SIEMENS SANS OSF"/>
          <w:b w:val="0"/>
          <w:bCs w:val="0"/>
        </w:rPr>
        <w:t>Bei Standardmaßen vereint der Waschtrockner eine vollwertige 11 kg Waschmaschine mit einem 6 kg Trockner und fügt sich dank seines klaren, stilvollen Designs nahtlos in die Küchenzeile, ins Bad oder andere Räume ein.</w:t>
      </w:r>
    </w:p>
    <w:p w14:paraId="3E09F0D4" w14:textId="4EB71E52" w:rsidR="004819B1" w:rsidRPr="00A66FE5" w:rsidRDefault="004819B1" w:rsidP="003B222B">
      <w:pPr>
        <w:pStyle w:val="Introinbold"/>
        <w:rPr>
          <w:rFonts w:ascii="SIEMENS SANS OSF" w:hAnsi="SIEMENS SANS OSF"/>
          <w:b w:val="0"/>
          <w:bCs w:val="0"/>
        </w:rPr>
      </w:pPr>
    </w:p>
    <w:p w14:paraId="08A32125" w14:textId="751CAAFC" w:rsidR="00E67932" w:rsidRPr="00E67932" w:rsidRDefault="00393D3F" w:rsidP="00970353">
      <w:pPr>
        <w:rPr>
          <w:rFonts w:ascii="SIEMENS SANS OSF" w:hAnsi="SIEMENS SANS OSF"/>
          <w:b/>
          <w:bCs/>
        </w:rPr>
      </w:pPr>
      <w:r>
        <w:rPr>
          <w:rFonts w:ascii="SIEMENS SANS OSF" w:hAnsi="SIEMENS SANS OSF"/>
          <w:b/>
          <w:bCs/>
        </w:rPr>
        <w:t>Einmal tanken statt 20-mal abmessen</w:t>
      </w:r>
    </w:p>
    <w:p w14:paraId="38FD9BCA" w14:textId="296FEEAB" w:rsidR="00DD43F4" w:rsidRPr="00D6578A" w:rsidRDefault="00A66FE5" w:rsidP="00970353">
      <w:pPr>
        <w:rPr>
          <w:rFonts w:ascii="SIEMENS SANS OSF" w:hAnsi="SIEMENS SANS OSF"/>
        </w:rPr>
      </w:pPr>
      <w:r>
        <w:rPr>
          <w:rFonts w:ascii="SIEMENS SANS OSF" w:hAnsi="SIEMENS SANS OSF"/>
        </w:rPr>
        <w:t xml:space="preserve">Zahlreiche Automatikfunktionen </w:t>
      </w:r>
      <w:r w:rsidR="00E1770C">
        <w:rPr>
          <w:rFonts w:ascii="SIEMENS SANS OSF" w:hAnsi="SIEMENS SANS OSF"/>
        </w:rPr>
        <w:t>ersparen bei der</w:t>
      </w:r>
      <w:r>
        <w:rPr>
          <w:rFonts w:ascii="SIEMENS SANS OSF" w:hAnsi="SIEMENS SANS OSF"/>
        </w:rPr>
        <w:t xml:space="preserve"> Bedienung viel Kopfzerbrechen</w:t>
      </w:r>
      <w:r w:rsidR="00E1770C">
        <w:rPr>
          <w:rFonts w:ascii="SIEMENS SANS OSF" w:hAnsi="SIEMENS SANS OSF"/>
        </w:rPr>
        <w:t xml:space="preserve">, allen voran das </w:t>
      </w:r>
      <w:r w:rsidR="000F50A7">
        <w:rPr>
          <w:rFonts w:ascii="SIEMENS SANS OSF" w:hAnsi="SIEMENS SANS OSF"/>
        </w:rPr>
        <w:t xml:space="preserve">Siemens </w:t>
      </w:r>
      <w:r w:rsidR="00DD43F4" w:rsidRPr="00D6578A">
        <w:rPr>
          <w:rFonts w:ascii="SIEMENS SANS OSF" w:hAnsi="SIEMENS SANS OSF"/>
        </w:rPr>
        <w:t>i</w:t>
      </w:r>
      <w:r w:rsidR="004F19B3">
        <w:rPr>
          <w:rFonts w:ascii="SIEMENS SANS OSF" w:hAnsi="SIEMENS SANS OSF"/>
        </w:rPr>
        <w:t>-</w:t>
      </w:r>
      <w:r w:rsidR="00DD43F4" w:rsidRPr="00D6578A">
        <w:rPr>
          <w:rFonts w:ascii="SIEMENS SANS OSF" w:hAnsi="SIEMENS SANS OSF"/>
        </w:rPr>
        <w:t>Dos</w:t>
      </w:r>
      <w:r w:rsidR="004F19B3">
        <w:rPr>
          <w:rFonts w:ascii="SIEMENS SANS OSF" w:hAnsi="SIEMENS SANS OSF"/>
        </w:rPr>
        <w:t xml:space="preserve"> </w:t>
      </w:r>
      <w:r w:rsidR="00DD43F4" w:rsidRPr="00D6578A">
        <w:rPr>
          <w:rFonts w:ascii="SIEMENS SANS OSF" w:hAnsi="SIEMENS SANS OSF"/>
        </w:rPr>
        <w:t>Präzisionsdosiersystem mit Waschmittel-Scan</w:t>
      </w:r>
      <w:r>
        <w:rPr>
          <w:rFonts w:ascii="SIEMENS SANS OSF" w:hAnsi="SIEMENS SANS OSF"/>
        </w:rPr>
        <w:t>.</w:t>
      </w:r>
      <w:r w:rsidR="009F6D75">
        <w:rPr>
          <w:rFonts w:ascii="SIEMENS SANS OSF" w:hAnsi="SIEMENS SANS OSF"/>
        </w:rPr>
        <w:t xml:space="preserve"> </w:t>
      </w:r>
      <w:r>
        <w:rPr>
          <w:rFonts w:ascii="SIEMENS SANS OSF" w:hAnsi="SIEMENS SANS OSF"/>
        </w:rPr>
        <w:t xml:space="preserve">Damit </w:t>
      </w:r>
      <w:r w:rsidR="000F50A7">
        <w:rPr>
          <w:rFonts w:ascii="SIEMENS SANS OSF" w:hAnsi="SIEMENS SANS OSF"/>
        </w:rPr>
        <w:t xml:space="preserve">muss </w:t>
      </w:r>
      <w:r w:rsidR="001B7333">
        <w:rPr>
          <w:rFonts w:ascii="SIEMENS SANS OSF" w:hAnsi="SIEMENS SANS OSF"/>
        </w:rPr>
        <w:t>Flüssigw</w:t>
      </w:r>
      <w:r w:rsidR="000F50A7">
        <w:rPr>
          <w:rFonts w:ascii="SIEMENS SANS OSF" w:hAnsi="SIEMENS SANS OSF"/>
        </w:rPr>
        <w:t xml:space="preserve">aschmittel nur noch etwa einmal alle </w:t>
      </w:r>
      <w:r w:rsidR="00DD43F4" w:rsidRPr="00D6578A">
        <w:rPr>
          <w:rFonts w:ascii="SIEMENS SANS OSF" w:hAnsi="SIEMENS SANS OSF"/>
        </w:rPr>
        <w:t xml:space="preserve">20 Wäschen </w:t>
      </w:r>
      <w:r w:rsidR="009F6D75">
        <w:rPr>
          <w:rFonts w:ascii="SIEMENS SANS OSF" w:hAnsi="SIEMENS SANS OSF"/>
        </w:rPr>
        <w:t>nach</w:t>
      </w:r>
      <w:r w:rsidR="000F50A7">
        <w:rPr>
          <w:rFonts w:ascii="SIEMENS SANS OSF" w:hAnsi="SIEMENS SANS OSF"/>
        </w:rPr>
        <w:t xml:space="preserve">gefüllt werden. </w:t>
      </w:r>
      <w:r>
        <w:rPr>
          <w:rFonts w:ascii="SIEMENS SANS OSF" w:hAnsi="SIEMENS SANS OSF"/>
        </w:rPr>
        <w:t xml:space="preserve">Anschließend </w:t>
      </w:r>
      <w:r w:rsidR="000F50A7">
        <w:rPr>
          <w:rFonts w:ascii="SIEMENS SANS OSF" w:hAnsi="SIEMENS SANS OSF"/>
        </w:rPr>
        <w:t xml:space="preserve">entnimmt </w:t>
      </w:r>
      <w:r>
        <w:rPr>
          <w:rFonts w:ascii="SIEMENS SANS OSF" w:hAnsi="SIEMENS SANS OSF"/>
        </w:rPr>
        <w:t xml:space="preserve">das Gerät </w:t>
      </w:r>
      <w:r w:rsidR="000F50A7">
        <w:rPr>
          <w:rFonts w:ascii="SIEMENS SANS OSF" w:hAnsi="SIEMENS SANS OSF"/>
        </w:rPr>
        <w:t xml:space="preserve">dem Tank </w:t>
      </w:r>
      <w:r>
        <w:rPr>
          <w:rFonts w:ascii="SIEMENS SANS OSF" w:hAnsi="SIEMENS SANS OSF"/>
        </w:rPr>
        <w:t>st</w:t>
      </w:r>
      <w:r w:rsidR="000F50A7">
        <w:rPr>
          <w:rFonts w:ascii="SIEMENS SANS OSF" w:hAnsi="SIEMENS SANS OSF"/>
        </w:rPr>
        <w:t xml:space="preserve">ets genau die </w:t>
      </w:r>
      <w:r>
        <w:rPr>
          <w:rFonts w:ascii="SIEMENS SANS OSF" w:hAnsi="SIEMENS SANS OSF"/>
        </w:rPr>
        <w:t>Dosis</w:t>
      </w:r>
      <w:r w:rsidR="000F50A7">
        <w:rPr>
          <w:rFonts w:ascii="SIEMENS SANS OSF" w:hAnsi="SIEMENS SANS OSF"/>
        </w:rPr>
        <w:t>, die e</w:t>
      </w:r>
      <w:r w:rsidR="00A7219F">
        <w:rPr>
          <w:rFonts w:ascii="SIEMENS SANS OSF" w:hAnsi="SIEMENS SANS OSF"/>
        </w:rPr>
        <w:t>s</w:t>
      </w:r>
      <w:r w:rsidR="000F50A7">
        <w:rPr>
          <w:rFonts w:ascii="SIEMENS SANS OSF" w:hAnsi="SIEMENS SANS OSF"/>
        </w:rPr>
        <w:t xml:space="preserve"> für ein optimales Waschergebnis braucht</w:t>
      </w:r>
      <w:r w:rsidR="009F6D75">
        <w:rPr>
          <w:rFonts w:ascii="SIEMENS SANS OSF" w:hAnsi="SIEMENS SANS OSF"/>
        </w:rPr>
        <w:t xml:space="preserve">: </w:t>
      </w:r>
      <w:r>
        <w:rPr>
          <w:rFonts w:ascii="SIEMENS SANS OSF" w:hAnsi="SIEMENS SANS OSF"/>
        </w:rPr>
        <w:t>exakt a</w:t>
      </w:r>
      <w:r w:rsidR="000F50A7">
        <w:rPr>
          <w:rFonts w:ascii="SIEMENS SANS OSF" w:hAnsi="SIEMENS SANS OSF"/>
        </w:rPr>
        <w:t xml:space="preserve">bgestimmt auf </w:t>
      </w:r>
      <w:r w:rsidR="00393D3F">
        <w:rPr>
          <w:rFonts w:ascii="SIEMENS SANS OSF" w:hAnsi="SIEMENS SANS OSF"/>
        </w:rPr>
        <w:t>Wäsch</w:t>
      </w:r>
      <w:r w:rsidR="008C25BF">
        <w:rPr>
          <w:rFonts w:ascii="SIEMENS SANS OSF" w:hAnsi="SIEMENS SANS OSF"/>
        </w:rPr>
        <w:t>e</w:t>
      </w:r>
      <w:r w:rsidR="00393D3F">
        <w:rPr>
          <w:rFonts w:ascii="SIEMENS SANS OSF" w:hAnsi="SIEMENS SANS OSF"/>
        </w:rPr>
        <w:t xml:space="preserve">art und  Beladungsmenge. </w:t>
      </w:r>
      <w:r w:rsidR="009F6D75">
        <w:rPr>
          <w:rFonts w:ascii="SIEMENS SANS OSF" w:hAnsi="SIEMENS SANS OSF"/>
        </w:rPr>
        <w:t xml:space="preserve">Dank der Scanfunktion weiß </w:t>
      </w:r>
      <w:r w:rsidR="00477C0D">
        <w:rPr>
          <w:rFonts w:ascii="SIEMENS SANS OSF" w:hAnsi="SIEMENS SANS OSF"/>
        </w:rPr>
        <w:t>es</w:t>
      </w:r>
      <w:r w:rsidR="009F6D75">
        <w:rPr>
          <w:rFonts w:ascii="SIEMENS SANS OSF" w:hAnsi="SIEMENS SANS OSF"/>
        </w:rPr>
        <w:t xml:space="preserve"> a</w:t>
      </w:r>
      <w:r w:rsidR="00393D3F">
        <w:rPr>
          <w:rFonts w:ascii="SIEMENS SANS OSF" w:hAnsi="SIEMENS SANS OSF"/>
        </w:rPr>
        <w:t xml:space="preserve">uch über das eingefüllte Waschmittel und die Wasserhärte am Standort </w:t>
      </w:r>
      <w:r w:rsidR="008C25BF">
        <w:rPr>
          <w:rFonts w:ascii="SIEMENS SANS OSF" w:hAnsi="SIEMENS SANS OSF"/>
        </w:rPr>
        <w:t>Bescheid</w:t>
      </w:r>
      <w:r w:rsidR="00393D3F">
        <w:rPr>
          <w:rFonts w:ascii="SIEMENS SANS OSF" w:hAnsi="SIEMENS SANS OSF"/>
        </w:rPr>
        <w:t xml:space="preserve">. </w:t>
      </w:r>
      <w:r w:rsidR="009F6D75">
        <w:rPr>
          <w:rFonts w:ascii="SIEMENS SANS OSF" w:hAnsi="SIEMENS SANS OSF"/>
        </w:rPr>
        <w:t xml:space="preserve">Schließlich entfallen auch noch </w:t>
      </w:r>
      <w:r w:rsidR="00393D3F">
        <w:rPr>
          <w:rFonts w:ascii="SIEMENS SANS OSF" w:hAnsi="SIEMENS SANS OSF"/>
        </w:rPr>
        <w:t xml:space="preserve">zusätzliche Spülgänge </w:t>
      </w:r>
      <w:r w:rsidR="009F6D75">
        <w:rPr>
          <w:rFonts w:ascii="SIEMENS SANS OSF" w:hAnsi="SIEMENS SANS OSF"/>
        </w:rPr>
        <w:t>zum Auswaschen von Waschmittelrückständen</w:t>
      </w:r>
      <w:r w:rsidR="00E1770C">
        <w:rPr>
          <w:rFonts w:ascii="SIEMENS SANS OSF" w:hAnsi="SIEMENS SANS OSF"/>
        </w:rPr>
        <w:t xml:space="preserve">. </w:t>
      </w:r>
      <w:r w:rsidR="003336B6">
        <w:rPr>
          <w:rFonts w:ascii="SIEMENS SANS OSF" w:hAnsi="SIEMENS SANS OSF"/>
        </w:rPr>
        <w:t>Da</w:t>
      </w:r>
      <w:r w:rsidR="00756DB1">
        <w:rPr>
          <w:rFonts w:ascii="SIEMENS SANS OSF" w:hAnsi="SIEMENS SANS OSF"/>
        </w:rPr>
        <w:t xml:space="preserve">s </w:t>
      </w:r>
      <w:r w:rsidR="001638F8">
        <w:rPr>
          <w:rFonts w:ascii="SIEMENS SANS OSF" w:hAnsi="SIEMENS SANS OSF"/>
        </w:rPr>
        <w:t>Antiflecken-</w:t>
      </w:r>
      <w:r w:rsidR="008D6F00">
        <w:rPr>
          <w:rFonts w:ascii="SIEMENS SANS OSF" w:hAnsi="SIEMENS SANS OSF"/>
        </w:rPr>
        <w:t xml:space="preserve">System </w:t>
      </w:r>
      <w:r w:rsidR="00756DB1">
        <w:rPr>
          <w:rFonts w:ascii="SIEMENS SANS OSF" w:hAnsi="SIEMENS SANS OSF"/>
        </w:rPr>
        <w:t>ermöglicht die effektive Fleckenbehandlung ohne zusätzliche Spezialmittel.</w:t>
      </w:r>
      <w:r w:rsidR="001638F8">
        <w:rPr>
          <w:rFonts w:ascii="SIEMENS SANS OSF" w:hAnsi="SIEMENS SANS OSF"/>
        </w:rPr>
        <w:t xml:space="preserve"> </w:t>
      </w:r>
      <w:r w:rsidR="003336B6">
        <w:rPr>
          <w:rFonts w:ascii="SIEMENS SANS OSF" w:hAnsi="SIEMENS SANS OSF"/>
        </w:rPr>
        <w:t xml:space="preserve">Einfach die </w:t>
      </w:r>
      <w:r w:rsidR="001B7333">
        <w:rPr>
          <w:rFonts w:ascii="SIEMENS SANS OSF" w:hAnsi="SIEMENS SANS OSF"/>
        </w:rPr>
        <w:t>betreffende</w:t>
      </w:r>
      <w:r w:rsidR="001638F8">
        <w:rPr>
          <w:rFonts w:ascii="SIEMENS SANS OSF" w:hAnsi="SIEMENS SANS OSF"/>
        </w:rPr>
        <w:t xml:space="preserve"> Fleckenart </w:t>
      </w:r>
      <w:r w:rsidR="003336B6">
        <w:rPr>
          <w:rFonts w:ascii="SIEMENS SANS OSF" w:hAnsi="SIEMENS SANS OSF"/>
        </w:rPr>
        <w:t xml:space="preserve">auf dem Display oder per App </w:t>
      </w:r>
      <w:r w:rsidR="001638F8">
        <w:rPr>
          <w:rFonts w:ascii="SIEMENS SANS OSF" w:hAnsi="SIEMENS SANS OSF"/>
        </w:rPr>
        <w:t xml:space="preserve">auswählen – </w:t>
      </w:r>
      <w:r w:rsidR="003336B6">
        <w:rPr>
          <w:rFonts w:ascii="SIEMENS SANS OSF" w:hAnsi="SIEMENS SANS OSF"/>
        </w:rPr>
        <w:t xml:space="preserve">und </w:t>
      </w:r>
      <w:r w:rsidR="001638F8">
        <w:rPr>
          <w:rFonts w:ascii="SIEMENS SANS OSF" w:hAnsi="SIEMENS SANS OSF"/>
        </w:rPr>
        <w:t xml:space="preserve">schon passt sich die Programmautomatik </w:t>
      </w:r>
      <w:r w:rsidR="003336B6">
        <w:rPr>
          <w:rFonts w:ascii="SIEMENS SANS OSF" w:hAnsi="SIEMENS SANS OSF"/>
        </w:rPr>
        <w:t xml:space="preserve">so an, dass </w:t>
      </w:r>
      <w:r w:rsidR="001C47F3">
        <w:rPr>
          <w:rFonts w:ascii="SIEMENS SANS OSF" w:hAnsi="SIEMENS SANS OSF"/>
        </w:rPr>
        <w:t xml:space="preserve">Verunreinigungen </w:t>
      </w:r>
      <w:r w:rsidR="003336B6">
        <w:rPr>
          <w:rFonts w:ascii="SIEMENS SANS OSF" w:hAnsi="SIEMENS SANS OSF"/>
        </w:rPr>
        <w:t xml:space="preserve">bestmöglich verschwinden. </w:t>
      </w:r>
    </w:p>
    <w:p w14:paraId="22E2B5AA" w14:textId="77777777" w:rsidR="004277F7" w:rsidRDefault="004277F7" w:rsidP="00970353">
      <w:pPr>
        <w:rPr>
          <w:rFonts w:ascii="SIEMENS SANS OSF" w:hAnsi="SIEMENS SANS OSF"/>
        </w:rPr>
      </w:pPr>
    </w:p>
    <w:p w14:paraId="5A9F5FEF" w14:textId="77777777" w:rsidR="00543EBB" w:rsidRPr="00D6578A" w:rsidRDefault="00543EBB" w:rsidP="00970353">
      <w:pPr>
        <w:rPr>
          <w:rFonts w:ascii="SIEMENS SANS OSF" w:hAnsi="SIEMENS SANS OSF"/>
        </w:rPr>
      </w:pPr>
    </w:p>
    <w:p w14:paraId="71705549" w14:textId="293E5496" w:rsidR="00970353" w:rsidRPr="00D6578A" w:rsidRDefault="00C20933" w:rsidP="005B5460">
      <w:pPr>
        <w:pStyle w:val="Introinbold"/>
        <w:rPr>
          <w:rFonts w:ascii="SIEMENS SANS OSF" w:hAnsi="SIEMENS SANS OSF"/>
        </w:rPr>
      </w:pPr>
      <w:r>
        <w:rPr>
          <w:rFonts w:ascii="SIEMENS SANS OSF" w:hAnsi="SIEMENS SANS OSF"/>
        </w:rPr>
        <w:br/>
      </w:r>
      <w:r>
        <w:rPr>
          <w:rFonts w:ascii="SIEMENS SANS OSF" w:hAnsi="SIEMENS SANS OSF"/>
        </w:rPr>
        <w:br/>
      </w:r>
      <w:r w:rsidR="00B34532">
        <w:rPr>
          <w:rFonts w:ascii="SIEMENS SANS OSF" w:hAnsi="SIEMENS SANS OSF"/>
        </w:rPr>
        <w:t>Sanft zur Wäsche, pfleglich mit sich selbst</w:t>
      </w:r>
    </w:p>
    <w:p w14:paraId="3D0FCA7A" w14:textId="1A6EB63C" w:rsidR="0007026E" w:rsidRDefault="003336B6" w:rsidP="0092343E">
      <w:pPr>
        <w:rPr>
          <w:rFonts w:ascii="SIEMENS SANS OSF" w:hAnsi="SIEMENS SANS OSF"/>
        </w:rPr>
      </w:pPr>
      <w:r>
        <w:rPr>
          <w:rFonts w:ascii="SIEMENS SANS OSF" w:hAnsi="SIEMENS SANS OSF"/>
        </w:rPr>
        <w:lastRenderedPageBreak/>
        <w:t xml:space="preserve">Egal welche Textilien: Der neue iQ700 Waschtrockner hält für alle das passende Schonprogramm parat. Durch das neue </w:t>
      </w:r>
      <w:r w:rsidR="003F5D91">
        <w:rPr>
          <w:rFonts w:ascii="SIEMENS SANS OSF" w:hAnsi="SIEMENS SANS OSF"/>
        </w:rPr>
        <w:t xml:space="preserve">gentleDry Programm </w:t>
      </w:r>
      <w:r>
        <w:rPr>
          <w:rFonts w:ascii="SIEMENS SANS OSF" w:hAnsi="SIEMENS SANS OSF"/>
        </w:rPr>
        <w:t xml:space="preserve">setzt er beim Trocknen </w:t>
      </w:r>
      <w:r w:rsidR="00E631BE">
        <w:rPr>
          <w:rFonts w:ascii="SIEMENS SANS OSF" w:hAnsi="SIEMENS SANS OSF"/>
        </w:rPr>
        <w:t>auf bis zu 40 Prozent</w:t>
      </w:r>
      <w:r w:rsidR="003F5D91">
        <w:rPr>
          <w:rStyle w:val="Funotenzeichen"/>
          <w:lang w:val="en-GB"/>
        </w:rPr>
        <w:footnoteReference w:id="2"/>
      </w:r>
      <w:r w:rsidR="00E631BE">
        <w:rPr>
          <w:rFonts w:ascii="SIEMENS SANS OSF" w:hAnsi="SIEMENS SANS OSF"/>
        </w:rPr>
        <w:t xml:space="preserve"> niedrigere Temperaturen. </w:t>
      </w:r>
      <w:r>
        <w:rPr>
          <w:rFonts w:ascii="SIEMENS SANS OSF" w:hAnsi="SIEMENS SANS OSF"/>
        </w:rPr>
        <w:t xml:space="preserve">Das </w:t>
      </w:r>
      <w:r w:rsidR="001638F8">
        <w:rPr>
          <w:rFonts w:ascii="SIEMENS SANS OSF" w:hAnsi="SIEMENS SANS OSF"/>
        </w:rPr>
        <w:t xml:space="preserve">ist ideal für Daunen und Outdoor-Kleidung. </w:t>
      </w:r>
      <w:r w:rsidR="00DF476A">
        <w:rPr>
          <w:rFonts w:ascii="SIEMENS SANS OSF" w:hAnsi="SIEMENS SANS OSF"/>
        </w:rPr>
        <w:t>S</w:t>
      </w:r>
      <w:r w:rsidR="00E631BE">
        <w:rPr>
          <w:rFonts w:ascii="SIEMENS SANS OSF" w:hAnsi="SIEMENS SANS OSF"/>
        </w:rPr>
        <w:t>ogar Wolle und Kaschmir fühlen sich hier wohl</w:t>
      </w:r>
      <w:r>
        <w:rPr>
          <w:rFonts w:ascii="SIEMENS SANS OSF" w:hAnsi="SIEMENS SANS OSF"/>
        </w:rPr>
        <w:t>.</w:t>
      </w:r>
      <w:r w:rsidR="00E631BE">
        <w:rPr>
          <w:rFonts w:ascii="SIEMENS SANS OSF" w:hAnsi="SIEMENS SANS OSF"/>
        </w:rPr>
        <w:t xml:space="preserve"> </w:t>
      </w:r>
      <w:r>
        <w:rPr>
          <w:rFonts w:ascii="SIEMENS SANS OSF" w:hAnsi="SIEMENS SANS OSF"/>
        </w:rPr>
        <w:t>Einen besonderen Service bietet er für alle, die Hosen, Jacken oder Hemden</w:t>
      </w:r>
      <w:r w:rsidR="008C25BF">
        <w:rPr>
          <w:rFonts w:ascii="SIEMENS SANS OSF" w:hAnsi="SIEMENS SANS OSF"/>
        </w:rPr>
        <w:t xml:space="preserve"> stressfrei </w:t>
      </w:r>
      <w:r w:rsidR="001C47F3">
        <w:rPr>
          <w:rFonts w:ascii="SIEMENS SANS OSF" w:hAnsi="SIEMENS SANS OSF"/>
        </w:rPr>
        <w:t>in Form bringen</w:t>
      </w:r>
      <w:r w:rsidR="008C25BF">
        <w:rPr>
          <w:rFonts w:ascii="SIEMENS SANS OSF" w:hAnsi="SIEMENS SANS OSF"/>
        </w:rPr>
        <w:t xml:space="preserve"> wollen. Das </w:t>
      </w:r>
      <w:r w:rsidR="004819B1" w:rsidRPr="004819B1">
        <w:rPr>
          <w:rFonts w:ascii="SIEMENS SANS OSF" w:hAnsi="SIEMENS SANS OSF"/>
        </w:rPr>
        <w:t xml:space="preserve">smartFinish-Programm </w:t>
      </w:r>
      <w:r w:rsidR="00E631BE">
        <w:rPr>
          <w:rFonts w:ascii="SIEMENS SANS OSF" w:hAnsi="SIEMENS SANS OSF"/>
        </w:rPr>
        <w:t xml:space="preserve">frischt </w:t>
      </w:r>
      <w:r w:rsidR="004819B1" w:rsidRPr="004819B1">
        <w:rPr>
          <w:rFonts w:ascii="SIEMENS SANS OSF" w:hAnsi="SIEMENS SANS OSF"/>
        </w:rPr>
        <w:t xml:space="preserve">trockene, zerknitterte Kleidung </w:t>
      </w:r>
      <w:r w:rsidR="008C25BF">
        <w:rPr>
          <w:rFonts w:ascii="SIEMENS SANS OSF" w:hAnsi="SIEMENS SANS OSF"/>
        </w:rPr>
        <w:t>ohne Waschen</w:t>
      </w:r>
      <w:r w:rsidR="0092343E">
        <w:rPr>
          <w:rFonts w:ascii="SIEMENS SANS OSF" w:hAnsi="SIEMENS SANS OSF"/>
        </w:rPr>
        <w:t xml:space="preserve"> auf</w:t>
      </w:r>
      <w:r w:rsidR="00477C0D">
        <w:rPr>
          <w:rFonts w:ascii="SIEMENS SANS OSF" w:hAnsi="SIEMENS SANS OSF"/>
        </w:rPr>
        <w:t xml:space="preserve">. So </w:t>
      </w:r>
      <w:r w:rsidR="00BE6C56">
        <w:rPr>
          <w:rFonts w:ascii="SIEMENS SANS OSF" w:hAnsi="SIEMENS SANS OSF"/>
        </w:rPr>
        <w:t xml:space="preserve">lässt </w:t>
      </w:r>
      <w:r w:rsidR="00477C0D">
        <w:rPr>
          <w:rFonts w:ascii="SIEMENS SANS OSF" w:hAnsi="SIEMENS SANS OSF"/>
        </w:rPr>
        <w:t xml:space="preserve">sie sich anschließend </w:t>
      </w:r>
      <w:r w:rsidR="0092343E">
        <w:rPr>
          <w:rFonts w:ascii="SIEMENS SANS OSF" w:hAnsi="SIEMENS SANS OSF"/>
        </w:rPr>
        <w:t>im Handumdrehen glatt bügeln</w:t>
      </w:r>
      <w:r w:rsidR="004819B1" w:rsidRPr="004819B1">
        <w:rPr>
          <w:rFonts w:ascii="SIEMENS SANS OSF" w:hAnsi="SIEMENS SANS OSF"/>
        </w:rPr>
        <w:t>.</w:t>
      </w:r>
      <w:r w:rsidR="0092343E">
        <w:rPr>
          <w:rFonts w:ascii="SIEMENS SANS OSF" w:hAnsi="SIEMENS SANS OSF"/>
        </w:rPr>
        <w:t xml:space="preserve"> </w:t>
      </w:r>
      <w:r w:rsidR="008C25BF" w:rsidRPr="00DF476A">
        <w:rPr>
          <w:rFonts w:ascii="SIEMENS SANS OSF" w:hAnsi="SIEMENS SANS OSF"/>
        </w:rPr>
        <w:t>Und</w:t>
      </w:r>
      <w:r w:rsidR="008C25BF">
        <w:rPr>
          <w:rFonts w:ascii="SIEMENS SANS OSF" w:hAnsi="SIEMENS SANS OSF"/>
        </w:rPr>
        <w:t xml:space="preserve"> auch bei der </w:t>
      </w:r>
      <w:r w:rsidR="001B7333">
        <w:rPr>
          <w:rFonts w:ascii="SIEMENS SANS OSF" w:hAnsi="SIEMENS SANS OSF"/>
        </w:rPr>
        <w:t>P</w:t>
      </w:r>
      <w:r w:rsidR="008C25BF">
        <w:rPr>
          <w:rFonts w:ascii="SIEMENS SANS OSF" w:hAnsi="SIEMENS SANS OSF"/>
        </w:rPr>
        <w:t xml:space="preserve">flege hält Siemens </w:t>
      </w:r>
      <w:r w:rsidR="00836D79">
        <w:rPr>
          <w:rFonts w:ascii="SIEMENS SANS OSF" w:hAnsi="SIEMENS SANS OSF"/>
        </w:rPr>
        <w:t xml:space="preserve">eine </w:t>
      </w:r>
      <w:r w:rsidR="008C25BF">
        <w:rPr>
          <w:rFonts w:ascii="SIEMENS SANS OSF" w:hAnsi="SIEMENS SANS OSF"/>
        </w:rPr>
        <w:t>clevere Lösung parat</w:t>
      </w:r>
      <w:r w:rsidR="001C47F3">
        <w:rPr>
          <w:rFonts w:ascii="SIEMENS SANS OSF" w:hAnsi="SIEMENS SANS OSF"/>
        </w:rPr>
        <w:t>:</w:t>
      </w:r>
      <w:r w:rsidR="008C25BF">
        <w:rPr>
          <w:rFonts w:ascii="SIEMENS SANS OSF" w:hAnsi="SIEMENS SANS OSF"/>
        </w:rPr>
        <w:t xml:space="preserve"> </w:t>
      </w:r>
      <w:r w:rsidR="0092343E">
        <w:rPr>
          <w:rFonts w:ascii="SIEMENS SANS OSF" w:hAnsi="SIEMENS SANS OSF"/>
        </w:rPr>
        <w:t xml:space="preserve">Nach jedem Trocknen spült </w:t>
      </w:r>
      <w:r w:rsidR="001B7333">
        <w:rPr>
          <w:rFonts w:ascii="SIEMENS SANS OSF" w:hAnsi="SIEMENS SANS OSF"/>
        </w:rPr>
        <w:t>der neue Waschtrockner</w:t>
      </w:r>
      <w:r w:rsidR="00156C1A">
        <w:rPr>
          <w:rFonts w:ascii="SIEMENS SANS OSF" w:hAnsi="SIEMENS SANS OSF"/>
        </w:rPr>
        <w:t xml:space="preserve"> seinen </w:t>
      </w:r>
      <w:r w:rsidR="0092343E">
        <w:rPr>
          <w:rFonts w:ascii="SIEMENS SANS OSF" w:hAnsi="SIEMENS SANS OSF"/>
        </w:rPr>
        <w:t xml:space="preserve">Kondensator, Filter und Verdampfer </w:t>
      </w:r>
      <w:r w:rsidR="00477C0D">
        <w:rPr>
          <w:rFonts w:ascii="SIEMENS SANS OSF" w:hAnsi="SIEMENS SANS OSF"/>
        </w:rPr>
        <w:t xml:space="preserve">durch </w:t>
      </w:r>
      <w:r w:rsidR="0092343E">
        <w:rPr>
          <w:rFonts w:ascii="SIEMENS SANS OSF" w:hAnsi="SIEMENS SANS OSF"/>
        </w:rPr>
        <w:t xml:space="preserve">und wartet sich damit selbst. Das lohnt sich doppelt, denn für die Nutzer sinkt der Pflegeaufwand, </w:t>
      </w:r>
      <w:r w:rsidR="00C63C92">
        <w:rPr>
          <w:rFonts w:ascii="SIEMENS SANS OSF" w:hAnsi="SIEMENS SANS OSF"/>
        </w:rPr>
        <w:t>während das Gerät die Energieeffizienzklasse A beibehält.</w:t>
      </w:r>
    </w:p>
    <w:p w14:paraId="7584DE54" w14:textId="346AB3C6" w:rsidR="0007026E" w:rsidRDefault="0007026E" w:rsidP="0007026E">
      <w:pPr>
        <w:pStyle w:val="Kommentartext"/>
        <w:rPr>
          <w:rFonts w:ascii="SIEMENS SANS OSF" w:hAnsi="SIEMENS SANS OSF"/>
          <w:b/>
          <w:bCs/>
        </w:rPr>
      </w:pPr>
    </w:p>
    <w:p w14:paraId="43BE3972" w14:textId="5B6EB60F" w:rsidR="00156C1A" w:rsidRPr="0007026E" w:rsidRDefault="00156C1A" w:rsidP="0007026E">
      <w:pPr>
        <w:pStyle w:val="Kommentartext"/>
        <w:rPr>
          <w:rFonts w:ascii="SIEMENS SANS OSF" w:hAnsi="SIEMENS SANS OSF"/>
          <w:b/>
          <w:bCs/>
        </w:rPr>
      </w:pPr>
      <w:r>
        <w:rPr>
          <w:rFonts w:ascii="SIEMENS SANS OSF" w:hAnsi="SIEMENS SANS OSF"/>
          <w:b/>
          <w:bCs/>
        </w:rPr>
        <w:t>Allein zu Hause – kein Problem</w:t>
      </w:r>
    </w:p>
    <w:p w14:paraId="67116720" w14:textId="79063D2F" w:rsidR="009E5426" w:rsidRPr="00D6578A" w:rsidRDefault="008C25BF" w:rsidP="009E5426">
      <w:pPr>
        <w:rPr>
          <w:rFonts w:ascii="SIEMENS SANS OSF" w:hAnsi="SIEMENS SANS OSF"/>
        </w:rPr>
      </w:pPr>
      <w:r>
        <w:rPr>
          <w:rFonts w:ascii="SIEMENS SANS OSF" w:hAnsi="SIEMENS SANS OSF"/>
        </w:rPr>
        <w:t xml:space="preserve">Auch wenn sich der </w:t>
      </w:r>
      <w:r w:rsidR="00B34532">
        <w:rPr>
          <w:rFonts w:ascii="SIEMENS SANS OSF" w:hAnsi="SIEMENS SANS OSF"/>
        </w:rPr>
        <w:t xml:space="preserve">iQ700 </w:t>
      </w:r>
      <w:r>
        <w:rPr>
          <w:rFonts w:ascii="SIEMENS SANS OSF" w:hAnsi="SIEMENS SANS OSF"/>
        </w:rPr>
        <w:t xml:space="preserve">Waschtrockner fast </w:t>
      </w:r>
      <w:r w:rsidR="001C47F3">
        <w:rPr>
          <w:rFonts w:ascii="SIEMENS SANS OSF" w:hAnsi="SIEMENS SANS OSF"/>
        </w:rPr>
        <w:t xml:space="preserve">von selbst </w:t>
      </w:r>
      <w:r>
        <w:rPr>
          <w:rFonts w:ascii="SIEMENS SANS OSF" w:hAnsi="SIEMENS SANS OSF"/>
        </w:rPr>
        <w:t xml:space="preserve">um alles kümmert, </w:t>
      </w:r>
      <w:r w:rsidR="001C47F3">
        <w:rPr>
          <w:rFonts w:ascii="SIEMENS SANS OSF" w:hAnsi="SIEMENS SANS OSF"/>
        </w:rPr>
        <w:t xml:space="preserve">lässt er sich jederzeit </w:t>
      </w:r>
      <w:r w:rsidR="00B34532">
        <w:rPr>
          <w:rFonts w:ascii="SIEMENS SANS OSF" w:hAnsi="SIEMENS SANS OSF"/>
        </w:rPr>
        <w:t xml:space="preserve">im Blick behalten. </w:t>
      </w:r>
      <w:r w:rsidR="001B7333">
        <w:rPr>
          <w:rFonts w:ascii="SIEMENS SANS OSF" w:hAnsi="SIEMENS SANS OSF"/>
        </w:rPr>
        <w:t xml:space="preserve">Die </w:t>
      </w:r>
      <w:r w:rsidR="00B34532">
        <w:rPr>
          <w:rFonts w:ascii="SIEMENS SANS OSF" w:hAnsi="SIEMENS SANS OSF"/>
        </w:rPr>
        <w:t xml:space="preserve">Home Connect App </w:t>
      </w:r>
      <w:r w:rsidR="001B7333">
        <w:rPr>
          <w:rFonts w:ascii="SIEMENS SANS OSF" w:hAnsi="SIEMENS SANS OSF"/>
        </w:rPr>
        <w:t xml:space="preserve">gestattet nicht nur die Fernbedienung von unterwegs, sondern zeigt </w:t>
      </w:r>
      <w:r w:rsidR="001C47F3">
        <w:rPr>
          <w:rFonts w:ascii="SIEMENS SANS OSF" w:hAnsi="SIEMENS SANS OSF"/>
        </w:rPr>
        <w:t xml:space="preserve">auch </w:t>
      </w:r>
      <w:r w:rsidR="001B7333">
        <w:rPr>
          <w:rFonts w:ascii="SIEMENS SANS OSF" w:hAnsi="SIEMENS SANS OSF"/>
        </w:rPr>
        <w:t xml:space="preserve">den aktuellen Programmstatus </w:t>
      </w:r>
      <w:r w:rsidR="00477C0D">
        <w:rPr>
          <w:rFonts w:ascii="SIEMENS SANS OSF" w:hAnsi="SIEMENS SANS OSF"/>
        </w:rPr>
        <w:t xml:space="preserve">in Echtzeit </w:t>
      </w:r>
      <w:r w:rsidR="001B7333">
        <w:rPr>
          <w:rFonts w:ascii="SIEMENS SANS OSF" w:hAnsi="SIEMENS SANS OSF"/>
        </w:rPr>
        <w:t>an</w:t>
      </w:r>
      <w:r w:rsidR="001C47F3">
        <w:rPr>
          <w:rFonts w:ascii="SIEMENS SANS OSF" w:hAnsi="SIEMENS SANS OSF"/>
        </w:rPr>
        <w:t>.</w:t>
      </w:r>
      <w:r w:rsidR="001B7333">
        <w:rPr>
          <w:rFonts w:ascii="SIEMENS SANS OSF" w:hAnsi="SIEMENS SANS OSF"/>
        </w:rPr>
        <w:t xml:space="preserve"> Das ist nützlich, wenn man morgens</w:t>
      </w:r>
      <w:r w:rsidR="00B34532">
        <w:rPr>
          <w:rFonts w:ascii="SIEMENS SANS OSF" w:hAnsi="SIEMENS SANS OSF"/>
        </w:rPr>
        <w:t xml:space="preserve"> </w:t>
      </w:r>
      <w:r w:rsidR="001B7333">
        <w:rPr>
          <w:rFonts w:ascii="SIEMENS SANS OSF" w:hAnsi="SIEMENS SANS OSF"/>
        </w:rPr>
        <w:t xml:space="preserve">zwar die </w:t>
      </w:r>
      <w:r>
        <w:rPr>
          <w:rFonts w:ascii="SIEMENS SANS OSF" w:hAnsi="SIEMENS SANS OSF"/>
        </w:rPr>
        <w:t xml:space="preserve">Wäsche </w:t>
      </w:r>
      <w:r w:rsidR="001B7333">
        <w:rPr>
          <w:rFonts w:ascii="SIEMENS SANS OSF" w:hAnsi="SIEMENS SANS OSF"/>
        </w:rPr>
        <w:t>einfüllen</w:t>
      </w:r>
      <w:r w:rsidR="00156C1A">
        <w:rPr>
          <w:rFonts w:ascii="SIEMENS SANS OSF" w:hAnsi="SIEMENS SANS OSF"/>
        </w:rPr>
        <w:t xml:space="preserve">, sie aber erst nachmittags anschalten will. </w:t>
      </w:r>
      <w:r w:rsidR="001C47F3">
        <w:rPr>
          <w:rFonts w:ascii="SIEMENS SANS OSF" w:hAnsi="SIEMENS SANS OSF"/>
        </w:rPr>
        <w:t xml:space="preserve">Alle, die auf Solarstrom setzen, nutzen ihn per App besonders klug. Nicht </w:t>
      </w:r>
      <w:r w:rsidR="00156C1A">
        <w:rPr>
          <w:rFonts w:ascii="SIEMENS SANS OSF" w:hAnsi="SIEMENS SANS OSF"/>
        </w:rPr>
        <w:t xml:space="preserve">zuletzt lässt sich der </w:t>
      </w:r>
      <w:r>
        <w:rPr>
          <w:rFonts w:ascii="SIEMENS SANS OSF" w:hAnsi="SIEMENS SANS OSF"/>
        </w:rPr>
        <w:t xml:space="preserve">iQ700 </w:t>
      </w:r>
      <w:r w:rsidR="00B34532">
        <w:rPr>
          <w:rFonts w:ascii="SIEMENS SANS OSF" w:hAnsi="SIEMENS SANS OSF"/>
        </w:rPr>
        <w:t>mit einem Sprachassi</w:t>
      </w:r>
      <w:r w:rsidR="001B7333">
        <w:rPr>
          <w:rFonts w:ascii="SIEMENS SANS OSF" w:hAnsi="SIEMENS SANS OSF"/>
        </w:rPr>
        <w:t>s</w:t>
      </w:r>
      <w:r w:rsidR="00B34532">
        <w:rPr>
          <w:rFonts w:ascii="SIEMENS SANS OSF" w:hAnsi="SIEMENS SANS OSF"/>
        </w:rPr>
        <w:t xml:space="preserve">tenten wie Amazon Alexa </w:t>
      </w:r>
      <w:r w:rsidR="00156C1A">
        <w:rPr>
          <w:rFonts w:ascii="SIEMENS SANS OSF" w:hAnsi="SIEMENS SANS OSF"/>
        </w:rPr>
        <w:t xml:space="preserve">verbinden und reagiert damit auf Zuruf. </w:t>
      </w:r>
    </w:p>
    <w:p w14:paraId="1846AD17" w14:textId="5AD1932D" w:rsidR="00393D3F" w:rsidRDefault="00393D3F" w:rsidP="00393D3F">
      <w:pPr>
        <w:rPr>
          <w:rFonts w:ascii="SIEMENS SANS OSF" w:hAnsi="SIEMENS SANS OSF"/>
        </w:rPr>
      </w:pPr>
      <w:r w:rsidRPr="00D6578A">
        <w:rPr>
          <w:rFonts w:ascii="SIEMENS SANS OSF" w:hAnsi="SIEMENS SANS OSF"/>
        </w:rPr>
        <w:t xml:space="preserve"> </w:t>
      </w:r>
    </w:p>
    <w:p w14:paraId="1F305014" w14:textId="77777777" w:rsidR="00907404" w:rsidRPr="00D6578A" w:rsidRDefault="00907404" w:rsidP="00970353"/>
    <w:p w14:paraId="1B7CD3FB" w14:textId="77777777" w:rsidR="00341B7A" w:rsidRPr="00D6578A" w:rsidRDefault="00341B7A" w:rsidP="005B5460">
      <w:pPr>
        <w:pStyle w:val="Introinbold"/>
        <w:rPr>
          <w:rFonts w:ascii="SIEMENS SANS OSF" w:hAnsi="SIEMENS SANS OSF"/>
        </w:rPr>
      </w:pPr>
      <w:r w:rsidRPr="00D6578A">
        <w:rPr>
          <w:rFonts w:ascii="SIEMENS SANS OSF" w:hAnsi="SIEMENS SANS OSF"/>
        </w:rPr>
        <w:t>Press</w:t>
      </w:r>
      <w:r w:rsidR="007F4BCF" w:rsidRPr="00D6578A">
        <w:rPr>
          <w:rFonts w:ascii="SIEMENS SANS OSF" w:hAnsi="SIEMENS SANS OSF"/>
        </w:rPr>
        <w:t>ekontak</w:t>
      </w:r>
      <w:r w:rsidRPr="00D6578A">
        <w:rPr>
          <w:rFonts w:ascii="SIEMENS SANS OSF" w:hAnsi="SIEMENS SANS OSF"/>
        </w:rPr>
        <w:t>t</w:t>
      </w:r>
      <w:r w:rsidR="003A7118" w:rsidRPr="00D6578A">
        <w:rPr>
          <w:rFonts w:ascii="SIEMENS SANS OSF" w:hAnsi="SIEMENS SANS OSF"/>
        </w:rPr>
        <w:t>:</w:t>
      </w:r>
    </w:p>
    <w:p w14:paraId="1EDCFDF5" w14:textId="77777777" w:rsidR="00341B7A" w:rsidRPr="00D6578A" w:rsidRDefault="00784E4B" w:rsidP="00970353">
      <w:pPr>
        <w:rPr>
          <w:rFonts w:ascii="SIEMENS SANS OSF" w:hAnsi="SIEMENS SANS OSF"/>
        </w:rPr>
      </w:pPr>
      <w:r w:rsidRPr="00D6578A">
        <w:rPr>
          <w:rFonts w:ascii="SIEMENS SANS OSF" w:hAnsi="SIEMENS SANS OSF"/>
        </w:rPr>
        <w:t>Alex Kostner</w:t>
      </w:r>
    </w:p>
    <w:p w14:paraId="1F075535" w14:textId="77777777" w:rsidR="00341B7A" w:rsidRPr="00D6578A" w:rsidRDefault="00784E4B" w:rsidP="00970353">
      <w:pPr>
        <w:rPr>
          <w:rFonts w:ascii="SIEMENS SANS OSF" w:hAnsi="SIEMENS SANS OSF"/>
        </w:rPr>
      </w:pPr>
      <w:r w:rsidRPr="00D6578A">
        <w:rPr>
          <w:rFonts w:ascii="SIEMENS SANS OSF" w:hAnsi="SIEMENS SANS OSF"/>
        </w:rPr>
        <w:t>Carl-Wery-Straße 34</w:t>
      </w:r>
      <w:r w:rsidR="00AF5328" w:rsidRPr="00D6578A">
        <w:rPr>
          <w:rFonts w:ascii="SIEMENS SANS OSF" w:hAnsi="SIEMENS SANS OSF"/>
        </w:rPr>
        <w:t xml:space="preserve"> ·</w:t>
      </w:r>
      <w:r w:rsidRPr="00D6578A">
        <w:rPr>
          <w:rFonts w:ascii="SIEMENS SANS OSF" w:hAnsi="SIEMENS SANS OSF"/>
        </w:rPr>
        <w:t xml:space="preserve"> </w:t>
      </w:r>
      <w:r w:rsidR="00AF5328" w:rsidRPr="00D6578A">
        <w:rPr>
          <w:rFonts w:ascii="SIEMENS SANS OSF" w:hAnsi="SIEMENS SANS OSF"/>
        </w:rPr>
        <w:t>81739 München</w:t>
      </w:r>
    </w:p>
    <w:p w14:paraId="775C8461" w14:textId="77777777" w:rsidR="00341B7A" w:rsidRPr="00D6578A" w:rsidRDefault="00AF5328" w:rsidP="00970353">
      <w:pPr>
        <w:rPr>
          <w:rFonts w:ascii="SIEMENS SANS OSF" w:hAnsi="SIEMENS SANS OSF"/>
        </w:rPr>
      </w:pPr>
      <w:r w:rsidRPr="00D6578A">
        <w:rPr>
          <w:rFonts w:ascii="SIEMENS SANS OSF" w:hAnsi="SIEMENS SANS OSF"/>
        </w:rPr>
        <w:t>+49-89-4590-2579</w:t>
      </w:r>
    </w:p>
    <w:p w14:paraId="334F6AEF" w14:textId="77777777" w:rsidR="00C7767E" w:rsidRPr="00D6578A" w:rsidRDefault="00AF5328" w:rsidP="00970353">
      <w:pPr>
        <w:rPr>
          <w:rFonts w:ascii="SIEMENS SANS OSF" w:hAnsi="SIEMENS SANS OSF"/>
        </w:rPr>
      </w:pPr>
      <w:r w:rsidRPr="00D6578A">
        <w:rPr>
          <w:rFonts w:ascii="SIEMENS SANS OSF" w:hAnsi="SIEMENS SANS OSF"/>
        </w:rPr>
        <w:t>Presse.siemens@bshg.com</w:t>
      </w:r>
    </w:p>
    <w:p w14:paraId="08C629AB" w14:textId="77777777" w:rsidR="00063AF6" w:rsidRPr="00D6578A" w:rsidRDefault="00063AF6" w:rsidP="00970353"/>
    <w:p w14:paraId="35394C9B" w14:textId="77777777" w:rsidR="00341B7A" w:rsidRPr="00D6578A" w:rsidRDefault="00341B7A" w:rsidP="00970353">
      <w:pPr>
        <w:pStyle w:val="Kleindruck"/>
      </w:pPr>
    </w:p>
    <w:p w14:paraId="723C94B9" w14:textId="14551DAF" w:rsidR="006D2F51" w:rsidRPr="00D6578A" w:rsidRDefault="00341B7A" w:rsidP="00970353">
      <w:pPr>
        <w:pStyle w:val="Boilerplatetext"/>
      </w:pPr>
      <w:r w:rsidRPr="00D6578A">
        <w:rPr>
          <w:rFonts w:ascii="SIEMENS SANS OSF" w:hAnsi="SIEMENS SANS OSF"/>
          <w:b/>
          <w:bCs/>
        </w:rPr>
        <w:t>Siemens</w:t>
      </w:r>
      <w:r w:rsidR="007301E5" w:rsidRPr="00D6578A">
        <w:rPr>
          <w:rFonts w:ascii="SIEMENS SANS OSF" w:hAnsi="SIEMENS SANS OSF"/>
          <w:b/>
          <w:bCs/>
        </w:rPr>
        <w:t xml:space="preserve"> </w:t>
      </w:r>
      <w:r w:rsidR="007301E5" w:rsidRPr="00D6578A">
        <w:rPr>
          <w:rFonts w:ascii="SIEMENS SANS OSF" w:hAnsi="SIEMENS SANS OSF"/>
        </w:rPr>
        <w:t xml:space="preserve">ist Europas </w:t>
      </w:r>
      <w:r w:rsidR="00F954CF" w:rsidRPr="00D6578A">
        <w:rPr>
          <w:rFonts w:ascii="SIEMENS SANS OSF" w:hAnsi="SIEMENS SANS OSF"/>
        </w:rPr>
        <w:t xml:space="preserve">führende Einbaugeräte-Marke. Seit mehr als </w:t>
      </w:r>
      <w:r w:rsidR="00227E1A" w:rsidRPr="00D6578A">
        <w:rPr>
          <w:rFonts w:ascii="SIEMENS SANS OSF" w:hAnsi="SIEMENS SANS OSF"/>
        </w:rPr>
        <w:t xml:space="preserve">175 Jahren setzt sie weltweit Maßstäbe hinsichtlich Technologie, Innovation und Design. Ihr Produktsortiment reicht </w:t>
      </w:r>
      <w:r w:rsidR="00E76289" w:rsidRPr="00D6578A">
        <w:rPr>
          <w:rFonts w:ascii="SIEMENS SANS OSF" w:hAnsi="SIEMENS SANS OSF"/>
        </w:rPr>
        <w:t>vom Kochen, Kühlen und Geschirrspülen bis hin zu Wäschepflege und Kaffeezubereitung.</w:t>
      </w:r>
      <w:r w:rsidR="005B5CB0" w:rsidRPr="00D6578A">
        <w:rPr>
          <w:rFonts w:ascii="SIEMENS SANS OSF" w:hAnsi="SIEMENS SANS OSF"/>
        </w:rPr>
        <w:t xml:space="preserve"> </w:t>
      </w:r>
      <w:r w:rsidR="00E76289" w:rsidRPr="00D6578A">
        <w:rPr>
          <w:rFonts w:ascii="SIEMENS SANS OSF" w:hAnsi="SIEMENS SANS OSF"/>
        </w:rPr>
        <w:t>Mit ihrem ikonischen, international ausgezeichnete</w:t>
      </w:r>
      <w:r w:rsidR="002629E2" w:rsidRPr="00D6578A">
        <w:rPr>
          <w:rFonts w:ascii="SIEMENS SANS OSF" w:hAnsi="SIEMENS SANS OSF"/>
        </w:rPr>
        <w:t>n</w:t>
      </w:r>
      <w:r w:rsidR="00E76289" w:rsidRPr="00D6578A">
        <w:rPr>
          <w:rFonts w:ascii="SIEMENS SANS OSF" w:hAnsi="SIEMENS SANS OSF"/>
        </w:rPr>
        <w:t xml:space="preserve"> Design stehen </w:t>
      </w:r>
      <w:r w:rsidR="004A2B62" w:rsidRPr="00D6578A">
        <w:rPr>
          <w:rFonts w:ascii="SIEMENS SANS OSF" w:hAnsi="SIEMENS SANS OSF"/>
        </w:rPr>
        <w:t xml:space="preserve">Siemens Hausgeräte für fortschrittliche Technologie, die begeistert und höchste Ansprüche erfüllt. Den Kern der Marke bilden intelligente Lösungen, die Individualisierung, Automatisierung und integrierte Systemlösungen ermöglichen. Dabei geht es stets darum, einen echten Mehrwert </w:t>
      </w:r>
      <w:r w:rsidR="006505DB" w:rsidRPr="00D6578A">
        <w:rPr>
          <w:rFonts w:ascii="SIEMENS SANS OSF" w:hAnsi="SIEMENS SANS OSF"/>
        </w:rPr>
        <w:t>für Konsumenten zu schaffen.</w:t>
      </w:r>
      <w:r w:rsidR="005B5CB0" w:rsidRPr="00D6578A">
        <w:rPr>
          <w:rFonts w:ascii="SIEMENS SANS OSF" w:hAnsi="SIEMENS SANS OSF"/>
        </w:rPr>
        <w:t xml:space="preserve"> </w:t>
      </w:r>
      <w:r w:rsidR="006505DB" w:rsidRPr="00D6578A">
        <w:rPr>
          <w:rFonts w:ascii="SIEMENS SANS OSF" w:hAnsi="SIEMENS SANS OSF"/>
        </w:rPr>
        <w:t>Seit 1967 gehört Siemens Hausgeräte zur BSH Hausgeräte Gruppe, einem weltweit führenden Unternehmen der Branche mit mehr als 57.000 Mitarbeitende</w:t>
      </w:r>
      <w:r w:rsidR="00094BC3">
        <w:rPr>
          <w:rFonts w:ascii="SIEMENS SANS OSF" w:hAnsi="SIEMENS SANS OSF"/>
        </w:rPr>
        <w:t>n</w:t>
      </w:r>
      <w:r w:rsidR="006505DB" w:rsidRPr="00D6578A">
        <w:rPr>
          <w:rFonts w:ascii="SIEMENS SANS OSF" w:hAnsi="SIEMENS SANS OSF"/>
        </w:rPr>
        <w:t xml:space="preserve"> </w:t>
      </w:r>
      <w:r w:rsidR="007B718F" w:rsidRPr="00D6578A">
        <w:rPr>
          <w:rFonts w:ascii="SIEMENS SANS OSF" w:hAnsi="SIEMENS SANS OSF"/>
        </w:rPr>
        <w:t>und 3</w:t>
      </w:r>
      <w:r w:rsidR="003E0B5B">
        <w:rPr>
          <w:rFonts w:ascii="SIEMENS SANS OSF" w:hAnsi="SIEMENS SANS OSF"/>
        </w:rPr>
        <w:t>7</w:t>
      </w:r>
      <w:r w:rsidR="007B718F" w:rsidRPr="00D6578A">
        <w:rPr>
          <w:rFonts w:ascii="SIEMENS SANS OSF" w:hAnsi="SIEMENS SANS OSF"/>
        </w:rPr>
        <w:t xml:space="preserve"> Fabriken in rund 50 Ländern. Die BSH Gruppe ist Markenlizenznehmerin der Siemens AG.</w:t>
      </w:r>
      <w:r w:rsidR="005B5CB0" w:rsidRPr="00D6578A">
        <w:rPr>
          <w:rFonts w:ascii="SIEMENS SANS OSF" w:hAnsi="SIEMENS SANS OSF"/>
        </w:rPr>
        <w:t xml:space="preserve"> </w:t>
      </w:r>
      <w:r w:rsidR="007B718F" w:rsidRPr="00D6578A">
        <w:rPr>
          <w:rFonts w:ascii="SIEMENS SANS OSF" w:hAnsi="SIEMENS SANS OSF"/>
        </w:rPr>
        <w:t>Weitere Informationen finden Sie unter</w:t>
      </w:r>
      <w:r w:rsidRPr="00D6578A">
        <w:rPr>
          <w:rFonts w:ascii="SIEMENS SANS OSF" w:hAnsi="SIEMENS SANS OSF"/>
        </w:rPr>
        <w:t> </w:t>
      </w:r>
      <w:hyperlink r:id="rId11" w:history="1">
        <w:r w:rsidR="001E592D" w:rsidRPr="00D6578A">
          <w:rPr>
            <w:rStyle w:val="Hyperlink"/>
            <w:rFonts w:ascii="SIEMENS SANS OSF" w:hAnsi="SIEMENS SANS OSF"/>
            <w:color w:val="auto"/>
          </w:rPr>
          <w:t>https://www.siemens-home.bsh-group.com/de</w:t>
        </w:r>
      </w:hyperlink>
      <w:r w:rsidR="001E592D" w:rsidRPr="00D6578A">
        <w:rPr>
          <w:rFonts w:ascii="SIEMENS SANS OSF" w:hAnsi="SIEMENS SANS OSF"/>
        </w:rPr>
        <w:t xml:space="preserve"> </w:t>
      </w:r>
      <w:r w:rsidR="009D0C48" w:rsidRPr="00D6578A">
        <w:rPr>
          <w:rFonts w:ascii="SIEMENS SANS OSF" w:hAnsi="SIEMENS SANS OSF"/>
        </w:rPr>
        <w:t>un</w:t>
      </w:r>
      <w:r w:rsidRPr="00D6578A">
        <w:rPr>
          <w:rFonts w:ascii="SIEMENS SANS OSF" w:hAnsi="SIEMENS SANS OSF"/>
        </w:rPr>
        <w:t xml:space="preserve">d </w:t>
      </w:r>
      <w:hyperlink r:id="rId12" w:history="1">
        <w:r w:rsidR="001E592D" w:rsidRPr="00D6578A">
          <w:rPr>
            <w:rStyle w:val="Hyperlink"/>
            <w:rFonts w:ascii="SIEMENS SANS OSF" w:hAnsi="SIEMENS SANS OSF"/>
            <w:color w:val="auto"/>
          </w:rPr>
          <w:t>www.press.siemens-home.bsh-group.com</w:t>
        </w:r>
      </w:hyperlink>
      <w:r w:rsidRPr="00D6578A">
        <w:t>.</w:t>
      </w:r>
    </w:p>
    <w:p w14:paraId="192262D0" w14:textId="0FCBE147" w:rsidR="001E592D" w:rsidRPr="00D6578A" w:rsidRDefault="001E592D" w:rsidP="00970353">
      <w:pPr>
        <w:pStyle w:val="Kleindruck"/>
      </w:pPr>
    </w:p>
    <w:sectPr w:rsidR="001E592D" w:rsidRPr="00D6578A" w:rsidSect="00B642C3">
      <w:headerReference w:type="even" r:id="rId13"/>
      <w:headerReference w:type="default" r:id="rId14"/>
      <w:footerReference w:type="even" r:id="rId15"/>
      <w:footerReference w:type="default" r:id="rId16"/>
      <w:headerReference w:type="first" r:id="rId17"/>
      <w:footerReference w:type="first" r:id="rId18"/>
      <w:footnotePr>
        <w:pos w:val="beneathText"/>
      </w:footnotePr>
      <w:pgSz w:w="11907" w:h="16840" w:code="9"/>
      <w:pgMar w:top="3402" w:right="1985" w:bottom="567" w:left="1418" w:header="737" w:footer="17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C3E8F2" w14:textId="77777777" w:rsidR="002E5544" w:rsidRDefault="002E5544" w:rsidP="00970353">
      <w:r>
        <w:separator/>
      </w:r>
    </w:p>
    <w:p w14:paraId="7FCC46E1" w14:textId="77777777" w:rsidR="002E5544" w:rsidRDefault="002E5544" w:rsidP="00970353"/>
  </w:endnote>
  <w:endnote w:type="continuationSeparator" w:id="0">
    <w:p w14:paraId="4B1C839B" w14:textId="77777777" w:rsidR="002E5544" w:rsidRDefault="002E5544" w:rsidP="00970353">
      <w:r>
        <w:continuationSeparator/>
      </w:r>
    </w:p>
    <w:p w14:paraId="1FF1AC93" w14:textId="77777777" w:rsidR="002E5544" w:rsidRDefault="002E5544" w:rsidP="009703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emens Sans">
    <w:panose1 w:val="020B0604020202020204"/>
    <w:charset w:val="00"/>
    <w:family w:val="roman"/>
    <w:notTrueType/>
    <w:pitch w:val="variable"/>
    <w:sig w:usb0="A00002AF" w:usb1="5000205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iemens Progress">
    <w:panose1 w:val="020B0604020202020204"/>
    <w:charset w:val="4D"/>
    <w:family w:val="auto"/>
    <w:notTrueType/>
    <w:pitch w:val="variable"/>
    <w:sig w:usb0="00000207" w:usb1="00000000" w:usb2="00000000" w:usb3="00000000" w:csb0="00000097" w:csb1="00000000"/>
  </w:font>
  <w:font w:name="Neff Sans Light">
    <w:panose1 w:val="020B0604020202020204"/>
    <w:charset w:val="00"/>
    <w:family w:val="auto"/>
    <w:pitch w:val="variable"/>
    <w:sig w:usb0="A00022AF" w:usb1="D000204B" w:usb2="00000008" w:usb3="00000000" w:csb0="000000DF" w:csb1="00000000"/>
  </w:font>
  <w:font w:name="MLStat">
    <w:altName w:val="Arial"/>
    <w:panose1 w:val="020B0604020202020204"/>
    <w:charset w:val="00"/>
    <w:family w:val="roman"/>
    <w:pitch w:val="default"/>
    <w:sig w:usb0="00000000" w:usb1="00000000" w:usb2="0282A578" w:usb3="00000008" w:csb0="00000020" w:csb1="00000000"/>
  </w:font>
  <w:font w:name="SIEMENS SANS OSF">
    <w:altName w:val="Calibri"/>
    <w:panose1 w:val="02020500000000000000"/>
    <w:charset w:val="00"/>
    <w:family w:val="auto"/>
    <w:pitch w:val="variable"/>
    <w:sig w:usb0="800000AF" w:usb1="00002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70D3FD" w14:textId="77777777" w:rsidR="00147FD9" w:rsidRDefault="00147FD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W w:w="0" w:type="auto"/>
      <w:tblLook w:val="04A0" w:firstRow="1" w:lastRow="0" w:firstColumn="1" w:lastColumn="0" w:noHBand="0" w:noVBand="1"/>
    </w:tblPr>
    <w:tblGrid>
      <w:gridCol w:w="7225"/>
      <w:gridCol w:w="1269"/>
    </w:tblGrid>
    <w:tr w:rsidR="00B642C3" w14:paraId="5AD02890" w14:textId="77777777" w:rsidTr="00B642C3">
      <w:tc>
        <w:tcPr>
          <w:tcW w:w="7225" w:type="dxa"/>
        </w:tcPr>
        <w:p w14:paraId="2E9AC179" w14:textId="77777777" w:rsidR="00B642C3" w:rsidRDefault="00B642C3" w:rsidP="00B642C3">
          <w:pPr>
            <w:pStyle w:val="Footnote"/>
          </w:pPr>
        </w:p>
        <w:p w14:paraId="01FCFC8E" w14:textId="77777777" w:rsidR="00B642C3" w:rsidRPr="00B642C3" w:rsidRDefault="00B642C3" w:rsidP="00B642C3">
          <w:pPr>
            <w:pStyle w:val="Footnote"/>
          </w:pPr>
        </w:p>
      </w:tc>
      <w:tc>
        <w:tcPr>
          <w:tcW w:w="1269" w:type="dxa"/>
        </w:tcPr>
        <w:p w14:paraId="6171838A" w14:textId="77777777" w:rsidR="00B642C3" w:rsidRDefault="003D27CA" w:rsidP="00665C7B">
          <w:pPr>
            <w:pStyle w:val="Fuzeile"/>
            <w:jc w:val="right"/>
          </w:pPr>
          <w:r>
            <w:rPr>
              <w:sz w:val="18"/>
              <w:szCs w:val="18"/>
            </w:rPr>
            <w:t>Seite</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PAGE  </w:instrText>
          </w:r>
          <w:r w:rsidR="00B642C3" w:rsidRPr="00B642C3">
            <w:rPr>
              <w:sz w:val="18"/>
              <w:szCs w:val="18"/>
            </w:rPr>
            <w:fldChar w:fldCharType="separate"/>
          </w:r>
          <w:r w:rsidR="00B642C3">
            <w:rPr>
              <w:sz w:val="18"/>
              <w:szCs w:val="18"/>
            </w:rPr>
            <w:t>1</w:t>
          </w:r>
          <w:r w:rsidR="00B642C3" w:rsidRPr="00B642C3">
            <w:rPr>
              <w:sz w:val="18"/>
              <w:szCs w:val="18"/>
            </w:rPr>
            <w:fldChar w:fldCharType="end"/>
          </w:r>
          <w:r w:rsidR="00B642C3" w:rsidRPr="00B642C3">
            <w:rPr>
              <w:sz w:val="18"/>
              <w:szCs w:val="18"/>
            </w:rPr>
            <w:t xml:space="preserve"> </w:t>
          </w:r>
          <w:r>
            <w:rPr>
              <w:sz w:val="18"/>
              <w:szCs w:val="18"/>
            </w:rPr>
            <w:t>von</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NUMPAGES  </w:instrText>
          </w:r>
          <w:r w:rsidR="00B642C3" w:rsidRPr="00B642C3">
            <w:rPr>
              <w:sz w:val="18"/>
              <w:szCs w:val="18"/>
            </w:rPr>
            <w:fldChar w:fldCharType="separate"/>
          </w:r>
          <w:r w:rsidR="00B642C3">
            <w:rPr>
              <w:sz w:val="18"/>
              <w:szCs w:val="18"/>
            </w:rPr>
            <w:t>2</w:t>
          </w:r>
          <w:r w:rsidR="00B642C3" w:rsidRPr="00B642C3">
            <w:rPr>
              <w:sz w:val="18"/>
              <w:szCs w:val="18"/>
            </w:rPr>
            <w:fldChar w:fldCharType="end"/>
          </w:r>
        </w:p>
      </w:tc>
    </w:tr>
  </w:tbl>
  <w:p w14:paraId="7EB10E93" w14:textId="77777777" w:rsidR="00B642C3" w:rsidRPr="004052FC" w:rsidRDefault="00B642C3" w:rsidP="00B642C3">
    <w:pPr>
      <w:pStyle w:val="Footno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W w:w="0" w:type="auto"/>
      <w:tblLook w:val="04A0" w:firstRow="1" w:lastRow="0" w:firstColumn="1" w:lastColumn="0" w:noHBand="0" w:noVBand="1"/>
    </w:tblPr>
    <w:tblGrid>
      <w:gridCol w:w="7225"/>
      <w:gridCol w:w="1269"/>
    </w:tblGrid>
    <w:tr w:rsidR="00B642C3" w14:paraId="2B8B6F48" w14:textId="77777777" w:rsidTr="00B642C3">
      <w:tc>
        <w:tcPr>
          <w:tcW w:w="7225" w:type="dxa"/>
        </w:tcPr>
        <w:p w14:paraId="604FDAF3" w14:textId="77777777" w:rsidR="00B642C3" w:rsidRDefault="00B642C3" w:rsidP="00B642C3">
          <w:pPr>
            <w:pStyle w:val="Footnote"/>
          </w:pPr>
        </w:p>
        <w:p w14:paraId="728F88C5" w14:textId="77777777" w:rsidR="00B642C3" w:rsidRPr="00B642C3" w:rsidRDefault="00B642C3" w:rsidP="00B642C3">
          <w:pPr>
            <w:pStyle w:val="Footnote"/>
          </w:pPr>
        </w:p>
      </w:tc>
      <w:tc>
        <w:tcPr>
          <w:tcW w:w="1269" w:type="dxa"/>
        </w:tcPr>
        <w:p w14:paraId="077EEE5F" w14:textId="39267D2B" w:rsidR="00B642C3" w:rsidRDefault="003D27CA" w:rsidP="00B642C3">
          <w:pPr>
            <w:pStyle w:val="Fuzeile"/>
            <w:jc w:val="right"/>
          </w:pPr>
          <w:r>
            <w:rPr>
              <w:sz w:val="18"/>
              <w:szCs w:val="18"/>
            </w:rPr>
            <w:t>Seite</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PAGE  </w:instrText>
          </w:r>
          <w:r w:rsidR="00B642C3" w:rsidRPr="00B642C3">
            <w:rPr>
              <w:sz w:val="18"/>
              <w:szCs w:val="18"/>
            </w:rPr>
            <w:fldChar w:fldCharType="separate"/>
          </w:r>
          <w:r w:rsidR="00B642C3">
            <w:rPr>
              <w:sz w:val="18"/>
              <w:szCs w:val="18"/>
            </w:rPr>
            <w:t>1</w:t>
          </w:r>
          <w:r w:rsidR="00B642C3" w:rsidRPr="00B642C3">
            <w:rPr>
              <w:sz w:val="18"/>
              <w:szCs w:val="18"/>
            </w:rPr>
            <w:fldChar w:fldCharType="end"/>
          </w:r>
          <w:r w:rsidR="004D055C">
            <w:rPr>
              <w:sz w:val="18"/>
              <w:szCs w:val="18"/>
            </w:rPr>
            <w:t xml:space="preserve"> </w:t>
          </w:r>
          <w:r>
            <w:rPr>
              <w:sz w:val="18"/>
              <w:szCs w:val="18"/>
            </w:rPr>
            <w:t>von</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NUMPAGES  </w:instrText>
          </w:r>
          <w:r w:rsidR="00B642C3" w:rsidRPr="00B642C3">
            <w:rPr>
              <w:sz w:val="18"/>
              <w:szCs w:val="18"/>
            </w:rPr>
            <w:fldChar w:fldCharType="separate"/>
          </w:r>
          <w:r w:rsidR="00B642C3">
            <w:rPr>
              <w:sz w:val="18"/>
              <w:szCs w:val="18"/>
            </w:rPr>
            <w:t>2</w:t>
          </w:r>
          <w:r w:rsidR="00B642C3" w:rsidRPr="00B642C3">
            <w:rPr>
              <w:sz w:val="18"/>
              <w:szCs w:val="18"/>
            </w:rPr>
            <w:fldChar w:fldCharType="end"/>
          </w:r>
        </w:p>
      </w:tc>
    </w:tr>
  </w:tbl>
  <w:p w14:paraId="1F38DC8C" w14:textId="77777777" w:rsidR="00B642C3" w:rsidRPr="00B642C3" w:rsidRDefault="00B642C3" w:rsidP="00B642C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196951" w14:textId="77777777" w:rsidR="002E5544" w:rsidRDefault="002E5544" w:rsidP="00970353">
      <w:r>
        <w:separator/>
      </w:r>
    </w:p>
    <w:p w14:paraId="6EEA34B2" w14:textId="77777777" w:rsidR="002E5544" w:rsidRDefault="002E5544" w:rsidP="00970353"/>
  </w:footnote>
  <w:footnote w:type="continuationSeparator" w:id="0">
    <w:p w14:paraId="235B695F" w14:textId="77777777" w:rsidR="002E5544" w:rsidRDefault="002E5544" w:rsidP="00970353">
      <w:r>
        <w:continuationSeparator/>
      </w:r>
    </w:p>
    <w:p w14:paraId="04E618D0" w14:textId="77777777" w:rsidR="002E5544" w:rsidRDefault="002E5544" w:rsidP="00970353"/>
  </w:footnote>
  <w:footnote w:id="1">
    <w:p w14:paraId="1C95BAAB" w14:textId="18E2755F" w:rsidR="001638F8" w:rsidRPr="001C47F3" w:rsidRDefault="001638F8" w:rsidP="001C47F3">
      <w:pPr>
        <w:pStyle w:val="Funotentext"/>
        <w:spacing w:line="240" w:lineRule="auto"/>
        <w:rPr>
          <w:rStyle w:val="FootnoteCar"/>
          <w:rFonts w:ascii="SIEMENS SANS OSF" w:hAnsi="SIEMENS SANS OSF"/>
        </w:rPr>
      </w:pPr>
      <w:r w:rsidRPr="001C47F3">
        <w:rPr>
          <w:rStyle w:val="Funotenzeichen"/>
          <w:rFonts w:ascii="SIEMENS SANS OSF" w:hAnsi="SIEMENS SANS OSF"/>
          <w:sz w:val="16"/>
          <w:szCs w:val="16"/>
        </w:rPr>
        <w:footnoteRef/>
      </w:r>
      <w:r w:rsidRPr="00134FC7">
        <w:t xml:space="preserve"> </w:t>
      </w:r>
      <w:r w:rsidRPr="001C47F3">
        <w:rPr>
          <w:rStyle w:val="FootnoteCar"/>
          <w:rFonts w:ascii="SIEMENS SANS OSF" w:hAnsi="SIEMENS SANS OSF"/>
        </w:rPr>
        <w:t>20</w:t>
      </w:r>
      <w:r w:rsidR="00836D79">
        <w:rPr>
          <w:rStyle w:val="FootnoteCar"/>
          <w:rFonts w:ascii="SIEMENS SANS OSF" w:hAnsi="SIEMENS SANS OSF"/>
        </w:rPr>
        <w:t xml:space="preserve"> </w:t>
      </w:r>
      <w:r w:rsidRPr="001C47F3">
        <w:rPr>
          <w:rStyle w:val="FootnoteCar"/>
          <w:rFonts w:ascii="SIEMENS SANS OSF" w:hAnsi="SIEMENS SANS OSF"/>
        </w:rPr>
        <w:t xml:space="preserve">% effizienter (42 kWh/100 Waschzyklen) als der </w:t>
      </w:r>
      <w:r w:rsidR="001B7333" w:rsidRPr="001C47F3">
        <w:rPr>
          <w:rStyle w:val="FootnoteCar"/>
          <w:rFonts w:ascii="SIEMENS SANS OSF" w:hAnsi="SIEMENS SANS OSF"/>
        </w:rPr>
        <w:t>Grenzwert</w:t>
      </w:r>
      <w:r w:rsidRPr="001C47F3">
        <w:rPr>
          <w:rStyle w:val="FootnoteCar"/>
          <w:rFonts w:ascii="SIEMENS SANS OSF" w:hAnsi="SIEMENS SANS OSF"/>
        </w:rPr>
        <w:t xml:space="preserve"> (53kWh/100 Waschzyklen) der Energieeffizienzklasse A </w:t>
      </w:r>
      <w:r w:rsidR="00134FC7" w:rsidRPr="001C47F3">
        <w:rPr>
          <w:rStyle w:val="FootnoteCar"/>
          <w:rFonts w:ascii="SIEMENS SANS OSF" w:hAnsi="SIEMENS SANS OSF"/>
        </w:rPr>
        <w:t>gemäß der Delegierten Verordnung (EU) 20</w:t>
      </w:r>
      <w:r w:rsidR="00304051" w:rsidRPr="001C47F3">
        <w:rPr>
          <w:rStyle w:val="FootnoteCar"/>
          <w:rFonts w:ascii="SIEMENS SANS OSF" w:hAnsi="SIEMENS SANS OSF"/>
        </w:rPr>
        <w:t>1</w:t>
      </w:r>
      <w:r w:rsidR="00134FC7" w:rsidRPr="001C47F3">
        <w:rPr>
          <w:rStyle w:val="FootnoteCar"/>
          <w:rFonts w:ascii="SIEMENS SANS OSF" w:hAnsi="SIEMENS SANS OSF"/>
        </w:rPr>
        <w:t>9/20214.</w:t>
      </w:r>
    </w:p>
  </w:footnote>
  <w:footnote w:id="2">
    <w:p w14:paraId="314B679D" w14:textId="52ED1CD0" w:rsidR="003F5D91" w:rsidRPr="001C47F3" w:rsidRDefault="003F5D91" w:rsidP="003F5D91">
      <w:pPr>
        <w:pStyle w:val="Footnote"/>
        <w:rPr>
          <w:rFonts w:ascii="SIEMENS SANS OSF" w:hAnsi="SIEMENS SANS OSF"/>
          <w:lang w:val="en-US"/>
        </w:rPr>
      </w:pPr>
      <w:r w:rsidRPr="001C47F3">
        <w:rPr>
          <w:rStyle w:val="Funotenzeichen"/>
          <w:rFonts w:ascii="SIEMENS SANS OSF" w:hAnsi="SIEMENS SANS OSF"/>
        </w:rPr>
        <w:footnoteRef/>
      </w:r>
      <w:r w:rsidRPr="001C47F3">
        <w:rPr>
          <w:rFonts w:ascii="SIEMENS SANS OSF" w:hAnsi="SIEMENS SANS OSF"/>
        </w:rPr>
        <w:t xml:space="preserve"> Vergleich der durchschnittlichen Trocknungstemperatur eines Siemens Waschtrockners mit Wärmepumpe (WL64B2A40) im Eco Programm mit halbvoller Beladung mit einem konventionellen Siemens Waschtrockner (WN54C2A40) im Eco Programm mit halber Beladung. Trocknen bei niedrigeren </w:t>
      </w:r>
      <w:r w:rsidR="001B7333" w:rsidRPr="001C47F3">
        <w:rPr>
          <w:rFonts w:ascii="SIEMENS SANS OSF" w:hAnsi="SIEMENS SANS OSF"/>
        </w:rPr>
        <w:t>Temperaturen</w:t>
      </w:r>
      <w:r w:rsidRPr="001C47F3">
        <w:rPr>
          <w:rFonts w:ascii="SIEMENS SANS OSF" w:hAnsi="SIEMENS SANS OSF"/>
        </w:rPr>
        <w:t xml:space="preserve"> kann zu längeren Trocknungszeiten führen.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B46EF7" w14:textId="77777777" w:rsidR="00EA5C32" w:rsidRDefault="00EA5C3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1"/>
      <w:tblpPr w:leftFromText="142" w:rightFromText="142" w:vertAnchor="page" w:horzAnchor="margin" w:tblpY="1016"/>
      <w:tblW w:w="9384" w:type="dxa"/>
      <w:tblBorders>
        <w:insideH w:val="single" w:sz="8" w:space="0" w:color="auto"/>
      </w:tblBorders>
      <w:tblLayout w:type="fixed"/>
      <w:tblLook w:val="04A0" w:firstRow="1" w:lastRow="0" w:firstColumn="1" w:lastColumn="0" w:noHBand="0" w:noVBand="1"/>
    </w:tblPr>
    <w:tblGrid>
      <w:gridCol w:w="9384"/>
    </w:tblGrid>
    <w:tr w:rsidR="00E0432A" w:rsidRPr="009D0C48" w14:paraId="78435996" w14:textId="77777777" w:rsidTr="009C3B10">
      <w:trPr>
        <w:trHeight w:hRule="exact" w:val="437"/>
      </w:trPr>
      <w:tc>
        <w:tcPr>
          <w:tcW w:w="9384" w:type="dxa"/>
        </w:tcPr>
        <w:tbl>
          <w:tblPr>
            <w:tblStyle w:val="Tabellenraster1"/>
            <w:tblpPr w:leftFromText="142" w:rightFromText="142" w:vertAnchor="page" w:horzAnchor="margin" w:tblpXSpec="right" w:tblpY="1016"/>
            <w:tblOverlap w:val="never"/>
            <w:tblW w:w="0" w:type="dxa"/>
            <w:tblBorders>
              <w:insideH w:val="single" w:sz="8" w:space="0" w:color="auto"/>
            </w:tblBorders>
            <w:tblLayout w:type="fixed"/>
            <w:tblLook w:val="04A0" w:firstRow="1" w:lastRow="0" w:firstColumn="1" w:lastColumn="0" w:noHBand="0" w:noVBand="1"/>
          </w:tblPr>
          <w:tblGrid>
            <w:gridCol w:w="9384"/>
          </w:tblGrid>
          <w:tr w:rsidR="00911633" w:rsidRPr="009D0C48" w14:paraId="508364A9" w14:textId="77777777" w:rsidTr="009D0C48">
            <w:trPr>
              <w:trHeight w:val="437"/>
            </w:trPr>
            <w:tc>
              <w:tcPr>
                <w:tcW w:w="9384" w:type="dxa"/>
                <w:hideMark/>
              </w:tcPr>
              <w:p w14:paraId="7C793216" w14:textId="77777777" w:rsidR="00911633" w:rsidRPr="009D0C48" w:rsidRDefault="009D0C48" w:rsidP="009D0C48">
                <w:pPr>
                  <w:jc w:val="right"/>
                  <w:rPr>
                    <w:rFonts w:eastAsia="Calibri"/>
                    <w:b/>
                    <w:bCs/>
                  </w:rPr>
                </w:pPr>
                <w:r w:rsidRPr="009D0C48">
                  <w:rPr>
                    <w:b/>
                    <w:bCs/>
                  </w:rPr>
                  <w:t>Siemens Hausgeräte</w:t>
                </w:r>
              </w:p>
            </w:tc>
          </w:tr>
        </w:tbl>
        <w:p w14:paraId="5BB98C2C" w14:textId="77777777" w:rsidR="00E0432A" w:rsidRPr="009D0C48" w:rsidRDefault="00E0432A" w:rsidP="00970353">
          <w:pPr>
            <w:rPr>
              <w:rFonts w:eastAsia="Calibri"/>
              <w:b/>
              <w:bCs/>
            </w:rPr>
          </w:pPr>
        </w:p>
      </w:tc>
    </w:tr>
    <w:tr w:rsidR="00E0432A" w:rsidRPr="00DC010E" w14:paraId="43BD5F73" w14:textId="77777777" w:rsidTr="009C3B10">
      <w:trPr>
        <w:trHeight w:hRule="exact" w:val="465"/>
      </w:trPr>
      <w:tc>
        <w:tcPr>
          <w:tcW w:w="9384" w:type="dxa"/>
          <w:vAlign w:val="bottom"/>
        </w:tcPr>
        <w:p w14:paraId="4AD0B505" w14:textId="77777777" w:rsidR="00E0432A" w:rsidRPr="00DC010E" w:rsidRDefault="00E0432A" w:rsidP="00970353">
          <w:pPr>
            <w:rPr>
              <w:rFonts w:eastAsia="Calibri"/>
            </w:rPr>
          </w:pPr>
          <w:r>
            <w:rPr>
              <w:noProof/>
              <w:lang w:eastAsia="de-DE"/>
            </w:rPr>
            <w:drawing>
              <wp:anchor distT="0" distB="0" distL="114300" distR="114300" simplePos="0" relativeHeight="251658243" behindDoc="0" locked="1" layoutInCell="1" allowOverlap="1" wp14:anchorId="1A08279E" wp14:editId="45E4A37A">
                <wp:simplePos x="0" y="0"/>
                <wp:positionH relativeFrom="column">
                  <wp:posOffset>5040630</wp:posOffset>
                </wp:positionH>
                <wp:positionV relativeFrom="paragraph">
                  <wp:posOffset>132080</wp:posOffset>
                </wp:positionV>
                <wp:extent cx="936000" cy="147600"/>
                <wp:effectExtent l="0" t="0" r="0" b="5080"/>
                <wp:wrapNone/>
                <wp:docPr id="191411799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e_logo_petrol_rgb.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6000" cy="147600"/>
                        </a:xfrm>
                        <a:prstGeom prst="rect">
                          <a:avLst/>
                        </a:prstGeom>
                      </pic:spPr>
                    </pic:pic>
                  </a:graphicData>
                </a:graphic>
              </wp:anchor>
            </w:drawing>
          </w:r>
        </w:p>
      </w:tc>
    </w:tr>
  </w:tbl>
  <w:p w14:paraId="5303A86D" w14:textId="77777777" w:rsidR="00E0432A" w:rsidRPr="0006250C" w:rsidRDefault="00E0432A" w:rsidP="00970353"/>
  <w:p w14:paraId="4E613BC8" w14:textId="77777777" w:rsidR="003256E3" w:rsidRDefault="003256E3" w:rsidP="0097035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pPr w:leftFromText="142" w:rightFromText="142" w:vertAnchor="page" w:horzAnchor="margin" w:tblpY="1016"/>
      <w:tblW w:w="9384" w:type="dxa"/>
      <w:tblBorders>
        <w:insideH w:val="single" w:sz="8" w:space="0" w:color="auto"/>
      </w:tblBorders>
      <w:tblLayout w:type="fixed"/>
      <w:tblLook w:val="04A0" w:firstRow="1" w:lastRow="0" w:firstColumn="1" w:lastColumn="0" w:noHBand="0" w:noVBand="1"/>
    </w:tblPr>
    <w:tblGrid>
      <w:gridCol w:w="9384"/>
    </w:tblGrid>
    <w:tr w:rsidR="00964BF9" w:rsidRPr="00DC010E" w14:paraId="7943A476" w14:textId="77777777">
      <w:trPr>
        <w:trHeight w:hRule="exact" w:val="437"/>
      </w:trPr>
      <w:tc>
        <w:tcPr>
          <w:tcW w:w="9384" w:type="dxa"/>
        </w:tcPr>
        <w:p w14:paraId="4C4474DA" w14:textId="77777777" w:rsidR="00964BF9" w:rsidRPr="005B5460" w:rsidRDefault="00013066" w:rsidP="00964BF9">
          <w:pPr>
            <w:tabs>
              <w:tab w:val="right" w:pos="9356"/>
            </w:tabs>
            <w:jc w:val="right"/>
            <w:rPr>
              <w:rFonts w:ascii="SIEMENS SANS OSF" w:eastAsia="Calibri" w:hAnsi="SIEMENS SANS OSF"/>
              <w:b/>
              <w:bCs/>
            </w:rPr>
          </w:pPr>
          <w:r w:rsidRPr="005B5460">
            <w:rPr>
              <w:rFonts w:ascii="SIEMENS SANS OSF" w:hAnsi="SIEMENS SANS OSF"/>
              <w:b/>
              <w:bCs/>
            </w:rPr>
            <w:t>Siemens Hausgeräte</w:t>
          </w:r>
        </w:p>
      </w:tc>
    </w:tr>
    <w:tr w:rsidR="00964BF9" w:rsidRPr="00DC010E" w14:paraId="03AFAEB0" w14:textId="77777777">
      <w:trPr>
        <w:trHeight w:hRule="exact" w:val="465"/>
      </w:trPr>
      <w:tc>
        <w:tcPr>
          <w:tcW w:w="9384" w:type="dxa"/>
          <w:vAlign w:val="bottom"/>
        </w:tcPr>
        <w:p w14:paraId="330937D5" w14:textId="77777777" w:rsidR="00964BF9" w:rsidRPr="00DC010E" w:rsidRDefault="00964BF9" w:rsidP="00964BF9">
          <w:pPr>
            <w:jc w:val="right"/>
            <w:rPr>
              <w:rFonts w:eastAsia="Calibri"/>
            </w:rPr>
          </w:pPr>
          <w:r>
            <w:rPr>
              <w:noProof/>
              <w:lang w:eastAsia="de-DE"/>
            </w:rPr>
            <w:drawing>
              <wp:anchor distT="0" distB="0" distL="114300" distR="114300" simplePos="0" relativeHeight="251658244" behindDoc="0" locked="1" layoutInCell="1" allowOverlap="1" wp14:anchorId="1318B827" wp14:editId="365D76D4">
                <wp:simplePos x="0" y="0"/>
                <wp:positionH relativeFrom="column">
                  <wp:posOffset>5040630</wp:posOffset>
                </wp:positionH>
                <wp:positionV relativeFrom="paragraph">
                  <wp:posOffset>132080</wp:posOffset>
                </wp:positionV>
                <wp:extent cx="936000" cy="147600"/>
                <wp:effectExtent l="0" t="0" r="0" b="5080"/>
                <wp:wrapNone/>
                <wp:docPr id="119516739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e_logo_petrol_rgb.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6000" cy="147600"/>
                        </a:xfrm>
                        <a:prstGeom prst="rect">
                          <a:avLst/>
                        </a:prstGeom>
                      </pic:spPr>
                    </pic:pic>
                  </a:graphicData>
                </a:graphic>
              </wp:anchor>
            </w:drawing>
          </w:r>
        </w:p>
      </w:tc>
    </w:tr>
  </w:tbl>
  <w:p w14:paraId="05CD5448" w14:textId="77777777" w:rsidR="003256E3" w:rsidRDefault="003256E3" w:rsidP="00964BF9"/>
  <w:p w14:paraId="3127066E" w14:textId="77777777" w:rsidR="00964BF9" w:rsidRDefault="00964BF9" w:rsidP="00964BF9"/>
  <w:p w14:paraId="412E6D3F" w14:textId="77777777" w:rsidR="00964BF9" w:rsidRDefault="00964BF9" w:rsidP="00964BF9"/>
  <w:p w14:paraId="2D21E813" w14:textId="77777777" w:rsidR="00964BF9" w:rsidRDefault="00964BF9" w:rsidP="00964BF9"/>
  <w:p w14:paraId="08D0E0BF" w14:textId="77777777" w:rsidR="00964BF9" w:rsidRPr="005B5460" w:rsidRDefault="00013066" w:rsidP="00964BF9">
    <w:pPr>
      <w:rPr>
        <w:rFonts w:ascii="SIEMENS SANS OSF" w:hAnsi="SIEMENS SANS OSF"/>
      </w:rPr>
    </w:pPr>
    <w:r w:rsidRPr="005B5460">
      <w:rPr>
        <w:rFonts w:ascii="SIEMENS SANS OSF" w:hAnsi="SIEMENS SANS OSF"/>
        <w:b/>
      </w:rPr>
      <w:t>Pressemitteilung</w:t>
    </w:r>
  </w:p>
  <w:p w14:paraId="504AA992" w14:textId="77777777" w:rsidR="00964BF9" w:rsidRDefault="00964BF9" w:rsidP="00964B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lvlText w:val=""/>
      <w:lvlJc w:val="left"/>
      <w:pPr>
        <w:tabs>
          <w:tab w:val="num" w:pos="360"/>
        </w:tabs>
        <w:ind w:left="360" w:hanging="360"/>
      </w:pPr>
      <w:rPr>
        <w:rFonts w:ascii="Symbol" w:hAnsi="Symbol"/>
      </w:rPr>
    </w:lvl>
  </w:abstractNum>
  <w:abstractNum w:abstractNumId="2" w15:restartNumberingAfterBreak="0">
    <w:nsid w:val="01803C7E"/>
    <w:multiLevelType w:val="multilevel"/>
    <w:tmpl w:val="EC669D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5567469"/>
    <w:multiLevelType w:val="hybridMultilevel"/>
    <w:tmpl w:val="3FCC05A8"/>
    <w:lvl w:ilvl="0" w:tplc="0407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7D1179F"/>
    <w:multiLevelType w:val="hybridMultilevel"/>
    <w:tmpl w:val="E6C229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F282D95"/>
    <w:multiLevelType w:val="hybridMultilevel"/>
    <w:tmpl w:val="AF8AE6B2"/>
    <w:lvl w:ilvl="0" w:tplc="04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FF7D93"/>
    <w:multiLevelType w:val="hybridMultilevel"/>
    <w:tmpl w:val="C2188DE0"/>
    <w:lvl w:ilvl="0" w:tplc="64FED622">
      <w:start w:val="1"/>
      <w:numFmt w:val="bullet"/>
      <w:pStyle w:val="TabelleBullet"/>
      <w:lvlText w:val="●"/>
      <w:lvlJc w:val="left"/>
      <w:pPr>
        <w:ind w:left="833" w:hanging="360"/>
      </w:pPr>
      <w:rPr>
        <w:rFonts w:ascii="Arial" w:hAnsi="Arial" w:hint="default"/>
        <w:sz w:val="1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54C4329"/>
    <w:multiLevelType w:val="hybridMultilevel"/>
    <w:tmpl w:val="55EA5450"/>
    <w:lvl w:ilvl="0" w:tplc="F356C632">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8" w15:restartNumberingAfterBreak="0">
    <w:nsid w:val="17C47F3A"/>
    <w:multiLevelType w:val="hybridMultilevel"/>
    <w:tmpl w:val="4BF0AAA6"/>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2269A2"/>
    <w:multiLevelType w:val="hybridMultilevel"/>
    <w:tmpl w:val="95345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A322E11"/>
    <w:multiLevelType w:val="hybridMultilevel"/>
    <w:tmpl w:val="133A1408"/>
    <w:lvl w:ilvl="0" w:tplc="C484AD7A">
      <w:start w:val="1"/>
      <w:numFmt w:val="bullet"/>
      <w:lvlText w:val="•"/>
      <w:lvlJc w:val="left"/>
      <w:pPr>
        <w:tabs>
          <w:tab w:val="num" w:pos="720"/>
        </w:tabs>
        <w:ind w:left="720" w:hanging="360"/>
      </w:pPr>
      <w:rPr>
        <w:rFonts w:ascii="Arial" w:hAnsi="Arial" w:hint="default"/>
      </w:rPr>
    </w:lvl>
    <w:lvl w:ilvl="1" w:tplc="960E1E1C" w:tentative="1">
      <w:start w:val="1"/>
      <w:numFmt w:val="bullet"/>
      <w:lvlText w:val="•"/>
      <w:lvlJc w:val="left"/>
      <w:pPr>
        <w:tabs>
          <w:tab w:val="num" w:pos="1440"/>
        </w:tabs>
        <w:ind w:left="1440" w:hanging="360"/>
      </w:pPr>
      <w:rPr>
        <w:rFonts w:ascii="Arial" w:hAnsi="Arial" w:hint="default"/>
      </w:rPr>
    </w:lvl>
    <w:lvl w:ilvl="2" w:tplc="86E22A24" w:tentative="1">
      <w:start w:val="1"/>
      <w:numFmt w:val="bullet"/>
      <w:lvlText w:val="•"/>
      <w:lvlJc w:val="left"/>
      <w:pPr>
        <w:tabs>
          <w:tab w:val="num" w:pos="2160"/>
        </w:tabs>
        <w:ind w:left="2160" w:hanging="360"/>
      </w:pPr>
      <w:rPr>
        <w:rFonts w:ascii="Arial" w:hAnsi="Arial" w:hint="default"/>
      </w:rPr>
    </w:lvl>
    <w:lvl w:ilvl="3" w:tplc="13DAE464" w:tentative="1">
      <w:start w:val="1"/>
      <w:numFmt w:val="bullet"/>
      <w:lvlText w:val="•"/>
      <w:lvlJc w:val="left"/>
      <w:pPr>
        <w:tabs>
          <w:tab w:val="num" w:pos="2880"/>
        </w:tabs>
        <w:ind w:left="2880" w:hanging="360"/>
      </w:pPr>
      <w:rPr>
        <w:rFonts w:ascii="Arial" w:hAnsi="Arial" w:hint="default"/>
      </w:rPr>
    </w:lvl>
    <w:lvl w:ilvl="4" w:tplc="63AE9D34" w:tentative="1">
      <w:start w:val="1"/>
      <w:numFmt w:val="bullet"/>
      <w:lvlText w:val="•"/>
      <w:lvlJc w:val="left"/>
      <w:pPr>
        <w:tabs>
          <w:tab w:val="num" w:pos="3600"/>
        </w:tabs>
        <w:ind w:left="3600" w:hanging="360"/>
      </w:pPr>
      <w:rPr>
        <w:rFonts w:ascii="Arial" w:hAnsi="Arial" w:hint="default"/>
      </w:rPr>
    </w:lvl>
    <w:lvl w:ilvl="5" w:tplc="8064F4CA" w:tentative="1">
      <w:start w:val="1"/>
      <w:numFmt w:val="bullet"/>
      <w:lvlText w:val="•"/>
      <w:lvlJc w:val="left"/>
      <w:pPr>
        <w:tabs>
          <w:tab w:val="num" w:pos="4320"/>
        </w:tabs>
        <w:ind w:left="4320" w:hanging="360"/>
      </w:pPr>
      <w:rPr>
        <w:rFonts w:ascii="Arial" w:hAnsi="Arial" w:hint="default"/>
      </w:rPr>
    </w:lvl>
    <w:lvl w:ilvl="6" w:tplc="8224FE8C" w:tentative="1">
      <w:start w:val="1"/>
      <w:numFmt w:val="bullet"/>
      <w:lvlText w:val="•"/>
      <w:lvlJc w:val="left"/>
      <w:pPr>
        <w:tabs>
          <w:tab w:val="num" w:pos="5040"/>
        </w:tabs>
        <w:ind w:left="5040" w:hanging="360"/>
      </w:pPr>
      <w:rPr>
        <w:rFonts w:ascii="Arial" w:hAnsi="Arial" w:hint="default"/>
      </w:rPr>
    </w:lvl>
    <w:lvl w:ilvl="7" w:tplc="D220920E" w:tentative="1">
      <w:start w:val="1"/>
      <w:numFmt w:val="bullet"/>
      <w:lvlText w:val="•"/>
      <w:lvlJc w:val="left"/>
      <w:pPr>
        <w:tabs>
          <w:tab w:val="num" w:pos="5760"/>
        </w:tabs>
        <w:ind w:left="5760" w:hanging="360"/>
      </w:pPr>
      <w:rPr>
        <w:rFonts w:ascii="Arial" w:hAnsi="Arial" w:hint="default"/>
      </w:rPr>
    </w:lvl>
    <w:lvl w:ilvl="8" w:tplc="CD8E704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A4D2AA6"/>
    <w:multiLevelType w:val="hybridMultilevel"/>
    <w:tmpl w:val="D1949E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C301F78"/>
    <w:multiLevelType w:val="hybridMultilevel"/>
    <w:tmpl w:val="FA88C3D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1FFB18FF"/>
    <w:multiLevelType w:val="hybridMultilevel"/>
    <w:tmpl w:val="EC9A57E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21C65268"/>
    <w:multiLevelType w:val="hybridMultilevel"/>
    <w:tmpl w:val="404629E6"/>
    <w:lvl w:ilvl="0" w:tplc="F9CC910E">
      <w:start w:val="1"/>
      <w:numFmt w:val="bullet"/>
      <w:lvlText w:val="●"/>
      <w:lvlJc w:val="left"/>
      <w:pPr>
        <w:ind w:left="833"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80747C4"/>
    <w:multiLevelType w:val="hybridMultilevel"/>
    <w:tmpl w:val="D9A294FC"/>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16" w15:restartNumberingAfterBreak="0">
    <w:nsid w:val="2AB06A71"/>
    <w:multiLevelType w:val="hybridMultilevel"/>
    <w:tmpl w:val="68B44D72"/>
    <w:lvl w:ilvl="0" w:tplc="0407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E7E4AAD"/>
    <w:multiLevelType w:val="hybridMultilevel"/>
    <w:tmpl w:val="16262E3C"/>
    <w:lvl w:ilvl="0" w:tplc="04070001">
      <w:start w:val="1"/>
      <w:numFmt w:val="bullet"/>
      <w:lvlText w:val=""/>
      <w:lvlJc w:val="left"/>
      <w:pPr>
        <w:ind w:left="1193" w:hanging="360"/>
      </w:pPr>
      <w:rPr>
        <w:rFonts w:ascii="Symbol" w:hAnsi="Symbol" w:hint="default"/>
      </w:rPr>
    </w:lvl>
    <w:lvl w:ilvl="1" w:tplc="04070003" w:tentative="1">
      <w:start w:val="1"/>
      <w:numFmt w:val="bullet"/>
      <w:lvlText w:val="o"/>
      <w:lvlJc w:val="left"/>
      <w:pPr>
        <w:ind w:left="1913" w:hanging="360"/>
      </w:pPr>
      <w:rPr>
        <w:rFonts w:ascii="Courier New" w:hAnsi="Courier New" w:cs="Courier New" w:hint="default"/>
      </w:rPr>
    </w:lvl>
    <w:lvl w:ilvl="2" w:tplc="04070005" w:tentative="1">
      <w:start w:val="1"/>
      <w:numFmt w:val="bullet"/>
      <w:lvlText w:val=""/>
      <w:lvlJc w:val="left"/>
      <w:pPr>
        <w:ind w:left="2633" w:hanging="360"/>
      </w:pPr>
      <w:rPr>
        <w:rFonts w:ascii="Wingdings" w:hAnsi="Wingdings" w:hint="default"/>
      </w:rPr>
    </w:lvl>
    <w:lvl w:ilvl="3" w:tplc="04070001" w:tentative="1">
      <w:start w:val="1"/>
      <w:numFmt w:val="bullet"/>
      <w:lvlText w:val=""/>
      <w:lvlJc w:val="left"/>
      <w:pPr>
        <w:ind w:left="3353" w:hanging="360"/>
      </w:pPr>
      <w:rPr>
        <w:rFonts w:ascii="Symbol" w:hAnsi="Symbol" w:hint="default"/>
      </w:rPr>
    </w:lvl>
    <w:lvl w:ilvl="4" w:tplc="04070003" w:tentative="1">
      <w:start w:val="1"/>
      <w:numFmt w:val="bullet"/>
      <w:lvlText w:val="o"/>
      <w:lvlJc w:val="left"/>
      <w:pPr>
        <w:ind w:left="4073" w:hanging="360"/>
      </w:pPr>
      <w:rPr>
        <w:rFonts w:ascii="Courier New" w:hAnsi="Courier New" w:cs="Courier New" w:hint="default"/>
      </w:rPr>
    </w:lvl>
    <w:lvl w:ilvl="5" w:tplc="04070005" w:tentative="1">
      <w:start w:val="1"/>
      <w:numFmt w:val="bullet"/>
      <w:lvlText w:val=""/>
      <w:lvlJc w:val="left"/>
      <w:pPr>
        <w:ind w:left="4793" w:hanging="360"/>
      </w:pPr>
      <w:rPr>
        <w:rFonts w:ascii="Wingdings" w:hAnsi="Wingdings" w:hint="default"/>
      </w:rPr>
    </w:lvl>
    <w:lvl w:ilvl="6" w:tplc="04070001" w:tentative="1">
      <w:start w:val="1"/>
      <w:numFmt w:val="bullet"/>
      <w:lvlText w:val=""/>
      <w:lvlJc w:val="left"/>
      <w:pPr>
        <w:ind w:left="5513" w:hanging="360"/>
      </w:pPr>
      <w:rPr>
        <w:rFonts w:ascii="Symbol" w:hAnsi="Symbol" w:hint="default"/>
      </w:rPr>
    </w:lvl>
    <w:lvl w:ilvl="7" w:tplc="04070003" w:tentative="1">
      <w:start w:val="1"/>
      <w:numFmt w:val="bullet"/>
      <w:lvlText w:val="o"/>
      <w:lvlJc w:val="left"/>
      <w:pPr>
        <w:ind w:left="6233" w:hanging="360"/>
      </w:pPr>
      <w:rPr>
        <w:rFonts w:ascii="Courier New" w:hAnsi="Courier New" w:cs="Courier New" w:hint="default"/>
      </w:rPr>
    </w:lvl>
    <w:lvl w:ilvl="8" w:tplc="04070005" w:tentative="1">
      <w:start w:val="1"/>
      <w:numFmt w:val="bullet"/>
      <w:lvlText w:val=""/>
      <w:lvlJc w:val="left"/>
      <w:pPr>
        <w:ind w:left="6953" w:hanging="360"/>
      </w:pPr>
      <w:rPr>
        <w:rFonts w:ascii="Wingdings" w:hAnsi="Wingdings" w:hint="default"/>
      </w:rPr>
    </w:lvl>
  </w:abstractNum>
  <w:abstractNum w:abstractNumId="18" w15:restartNumberingAfterBreak="0">
    <w:nsid w:val="39D973CD"/>
    <w:multiLevelType w:val="hybridMultilevel"/>
    <w:tmpl w:val="AC70E808"/>
    <w:lvl w:ilvl="0" w:tplc="40763B78">
      <w:start w:val="1"/>
      <w:numFmt w:val="bullet"/>
      <w:lvlText w:val="›"/>
      <w:lvlJc w:val="left"/>
      <w:pPr>
        <w:tabs>
          <w:tab w:val="num" w:pos="720"/>
        </w:tabs>
        <w:ind w:left="720" w:hanging="360"/>
      </w:pPr>
      <w:rPr>
        <w:rFonts w:ascii="Arial" w:hAnsi="Arial" w:hint="default"/>
      </w:rPr>
    </w:lvl>
    <w:lvl w:ilvl="1" w:tplc="C7882574" w:tentative="1">
      <w:start w:val="1"/>
      <w:numFmt w:val="bullet"/>
      <w:lvlText w:val="›"/>
      <w:lvlJc w:val="left"/>
      <w:pPr>
        <w:tabs>
          <w:tab w:val="num" w:pos="1440"/>
        </w:tabs>
        <w:ind w:left="1440" w:hanging="360"/>
      </w:pPr>
      <w:rPr>
        <w:rFonts w:ascii="Arial" w:hAnsi="Arial" w:hint="default"/>
      </w:rPr>
    </w:lvl>
    <w:lvl w:ilvl="2" w:tplc="4750442E" w:tentative="1">
      <w:start w:val="1"/>
      <w:numFmt w:val="bullet"/>
      <w:lvlText w:val="›"/>
      <w:lvlJc w:val="left"/>
      <w:pPr>
        <w:tabs>
          <w:tab w:val="num" w:pos="2160"/>
        </w:tabs>
        <w:ind w:left="2160" w:hanging="360"/>
      </w:pPr>
      <w:rPr>
        <w:rFonts w:ascii="Arial" w:hAnsi="Arial" w:hint="default"/>
      </w:rPr>
    </w:lvl>
    <w:lvl w:ilvl="3" w:tplc="EBF6C5DC" w:tentative="1">
      <w:start w:val="1"/>
      <w:numFmt w:val="bullet"/>
      <w:lvlText w:val="›"/>
      <w:lvlJc w:val="left"/>
      <w:pPr>
        <w:tabs>
          <w:tab w:val="num" w:pos="2880"/>
        </w:tabs>
        <w:ind w:left="2880" w:hanging="360"/>
      </w:pPr>
      <w:rPr>
        <w:rFonts w:ascii="Arial" w:hAnsi="Arial" w:hint="default"/>
      </w:rPr>
    </w:lvl>
    <w:lvl w:ilvl="4" w:tplc="190AF602" w:tentative="1">
      <w:start w:val="1"/>
      <w:numFmt w:val="bullet"/>
      <w:lvlText w:val="›"/>
      <w:lvlJc w:val="left"/>
      <w:pPr>
        <w:tabs>
          <w:tab w:val="num" w:pos="3600"/>
        </w:tabs>
        <w:ind w:left="3600" w:hanging="360"/>
      </w:pPr>
      <w:rPr>
        <w:rFonts w:ascii="Arial" w:hAnsi="Arial" w:hint="default"/>
      </w:rPr>
    </w:lvl>
    <w:lvl w:ilvl="5" w:tplc="51B2A8CE" w:tentative="1">
      <w:start w:val="1"/>
      <w:numFmt w:val="bullet"/>
      <w:lvlText w:val="›"/>
      <w:lvlJc w:val="left"/>
      <w:pPr>
        <w:tabs>
          <w:tab w:val="num" w:pos="4320"/>
        </w:tabs>
        <w:ind w:left="4320" w:hanging="360"/>
      </w:pPr>
      <w:rPr>
        <w:rFonts w:ascii="Arial" w:hAnsi="Arial" w:hint="default"/>
      </w:rPr>
    </w:lvl>
    <w:lvl w:ilvl="6" w:tplc="9BF48F7A" w:tentative="1">
      <w:start w:val="1"/>
      <w:numFmt w:val="bullet"/>
      <w:lvlText w:val="›"/>
      <w:lvlJc w:val="left"/>
      <w:pPr>
        <w:tabs>
          <w:tab w:val="num" w:pos="5040"/>
        </w:tabs>
        <w:ind w:left="5040" w:hanging="360"/>
      </w:pPr>
      <w:rPr>
        <w:rFonts w:ascii="Arial" w:hAnsi="Arial" w:hint="default"/>
      </w:rPr>
    </w:lvl>
    <w:lvl w:ilvl="7" w:tplc="D2A6E418" w:tentative="1">
      <w:start w:val="1"/>
      <w:numFmt w:val="bullet"/>
      <w:lvlText w:val="›"/>
      <w:lvlJc w:val="left"/>
      <w:pPr>
        <w:tabs>
          <w:tab w:val="num" w:pos="5760"/>
        </w:tabs>
        <w:ind w:left="5760" w:hanging="360"/>
      </w:pPr>
      <w:rPr>
        <w:rFonts w:ascii="Arial" w:hAnsi="Arial" w:hint="default"/>
      </w:rPr>
    </w:lvl>
    <w:lvl w:ilvl="8" w:tplc="F0962C4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BAA3037"/>
    <w:multiLevelType w:val="hybridMultilevel"/>
    <w:tmpl w:val="D452EDF2"/>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20" w15:restartNumberingAfterBreak="0">
    <w:nsid w:val="3C8B73C4"/>
    <w:multiLevelType w:val="hybridMultilevel"/>
    <w:tmpl w:val="3E7EB27C"/>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0B7607C"/>
    <w:multiLevelType w:val="hybridMultilevel"/>
    <w:tmpl w:val="6536571C"/>
    <w:lvl w:ilvl="0" w:tplc="2DFEB1D8">
      <w:start w:val="1"/>
      <w:numFmt w:val="bullet"/>
      <w:lvlText w:val="•"/>
      <w:lvlJc w:val="left"/>
      <w:pPr>
        <w:tabs>
          <w:tab w:val="num" w:pos="720"/>
        </w:tabs>
        <w:ind w:left="720" w:hanging="360"/>
      </w:pPr>
      <w:rPr>
        <w:rFonts w:ascii="Arial" w:hAnsi="Arial" w:hint="default"/>
      </w:rPr>
    </w:lvl>
    <w:lvl w:ilvl="1" w:tplc="5AC6D7CC" w:tentative="1">
      <w:start w:val="1"/>
      <w:numFmt w:val="bullet"/>
      <w:lvlText w:val="•"/>
      <w:lvlJc w:val="left"/>
      <w:pPr>
        <w:tabs>
          <w:tab w:val="num" w:pos="1440"/>
        </w:tabs>
        <w:ind w:left="1440" w:hanging="360"/>
      </w:pPr>
      <w:rPr>
        <w:rFonts w:ascii="Arial" w:hAnsi="Arial" w:hint="default"/>
      </w:rPr>
    </w:lvl>
    <w:lvl w:ilvl="2" w:tplc="261C7586" w:tentative="1">
      <w:start w:val="1"/>
      <w:numFmt w:val="bullet"/>
      <w:lvlText w:val="•"/>
      <w:lvlJc w:val="left"/>
      <w:pPr>
        <w:tabs>
          <w:tab w:val="num" w:pos="2160"/>
        </w:tabs>
        <w:ind w:left="2160" w:hanging="360"/>
      </w:pPr>
      <w:rPr>
        <w:rFonts w:ascii="Arial" w:hAnsi="Arial" w:hint="default"/>
      </w:rPr>
    </w:lvl>
    <w:lvl w:ilvl="3" w:tplc="21867020" w:tentative="1">
      <w:start w:val="1"/>
      <w:numFmt w:val="bullet"/>
      <w:lvlText w:val="•"/>
      <w:lvlJc w:val="left"/>
      <w:pPr>
        <w:tabs>
          <w:tab w:val="num" w:pos="2880"/>
        </w:tabs>
        <w:ind w:left="2880" w:hanging="360"/>
      </w:pPr>
      <w:rPr>
        <w:rFonts w:ascii="Arial" w:hAnsi="Arial" w:hint="default"/>
      </w:rPr>
    </w:lvl>
    <w:lvl w:ilvl="4" w:tplc="00E0CABC" w:tentative="1">
      <w:start w:val="1"/>
      <w:numFmt w:val="bullet"/>
      <w:lvlText w:val="•"/>
      <w:lvlJc w:val="left"/>
      <w:pPr>
        <w:tabs>
          <w:tab w:val="num" w:pos="3600"/>
        </w:tabs>
        <w:ind w:left="3600" w:hanging="360"/>
      </w:pPr>
      <w:rPr>
        <w:rFonts w:ascii="Arial" w:hAnsi="Arial" w:hint="default"/>
      </w:rPr>
    </w:lvl>
    <w:lvl w:ilvl="5" w:tplc="2C6C8A34" w:tentative="1">
      <w:start w:val="1"/>
      <w:numFmt w:val="bullet"/>
      <w:lvlText w:val="•"/>
      <w:lvlJc w:val="left"/>
      <w:pPr>
        <w:tabs>
          <w:tab w:val="num" w:pos="4320"/>
        </w:tabs>
        <w:ind w:left="4320" w:hanging="360"/>
      </w:pPr>
      <w:rPr>
        <w:rFonts w:ascii="Arial" w:hAnsi="Arial" w:hint="default"/>
      </w:rPr>
    </w:lvl>
    <w:lvl w:ilvl="6" w:tplc="5B6CD70E" w:tentative="1">
      <w:start w:val="1"/>
      <w:numFmt w:val="bullet"/>
      <w:lvlText w:val="•"/>
      <w:lvlJc w:val="left"/>
      <w:pPr>
        <w:tabs>
          <w:tab w:val="num" w:pos="5040"/>
        </w:tabs>
        <w:ind w:left="5040" w:hanging="360"/>
      </w:pPr>
      <w:rPr>
        <w:rFonts w:ascii="Arial" w:hAnsi="Arial" w:hint="default"/>
      </w:rPr>
    </w:lvl>
    <w:lvl w:ilvl="7" w:tplc="CC380B46" w:tentative="1">
      <w:start w:val="1"/>
      <w:numFmt w:val="bullet"/>
      <w:lvlText w:val="•"/>
      <w:lvlJc w:val="left"/>
      <w:pPr>
        <w:tabs>
          <w:tab w:val="num" w:pos="5760"/>
        </w:tabs>
        <w:ind w:left="5760" w:hanging="360"/>
      </w:pPr>
      <w:rPr>
        <w:rFonts w:ascii="Arial" w:hAnsi="Arial" w:hint="default"/>
      </w:rPr>
    </w:lvl>
    <w:lvl w:ilvl="8" w:tplc="D26AB24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2BE2A39"/>
    <w:multiLevelType w:val="hybridMultilevel"/>
    <w:tmpl w:val="02749AB6"/>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23" w15:restartNumberingAfterBreak="0">
    <w:nsid w:val="48483F12"/>
    <w:multiLevelType w:val="hybridMultilevel"/>
    <w:tmpl w:val="657A5388"/>
    <w:lvl w:ilvl="0" w:tplc="023634E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4" w15:restartNumberingAfterBreak="0">
    <w:nsid w:val="4B9027D1"/>
    <w:multiLevelType w:val="hybridMultilevel"/>
    <w:tmpl w:val="5B428518"/>
    <w:lvl w:ilvl="0" w:tplc="91088C64">
      <w:start w:val="1"/>
      <w:numFmt w:val="bullet"/>
      <w:lvlText w:val="•"/>
      <w:lvlJc w:val="left"/>
      <w:pPr>
        <w:tabs>
          <w:tab w:val="num" w:pos="360"/>
        </w:tabs>
        <w:ind w:left="360" w:hanging="360"/>
      </w:pPr>
      <w:rPr>
        <w:rFonts w:ascii="Arial" w:hAnsi="Arial" w:hint="default"/>
      </w:rPr>
    </w:lvl>
    <w:lvl w:ilvl="1" w:tplc="7BDE8182" w:tentative="1">
      <w:start w:val="1"/>
      <w:numFmt w:val="bullet"/>
      <w:lvlText w:val="•"/>
      <w:lvlJc w:val="left"/>
      <w:pPr>
        <w:tabs>
          <w:tab w:val="num" w:pos="1080"/>
        </w:tabs>
        <w:ind w:left="1080" w:hanging="360"/>
      </w:pPr>
      <w:rPr>
        <w:rFonts w:ascii="Arial" w:hAnsi="Arial" w:hint="default"/>
      </w:rPr>
    </w:lvl>
    <w:lvl w:ilvl="2" w:tplc="B650B956" w:tentative="1">
      <w:start w:val="1"/>
      <w:numFmt w:val="bullet"/>
      <w:lvlText w:val="•"/>
      <w:lvlJc w:val="left"/>
      <w:pPr>
        <w:tabs>
          <w:tab w:val="num" w:pos="1800"/>
        </w:tabs>
        <w:ind w:left="1800" w:hanging="360"/>
      </w:pPr>
      <w:rPr>
        <w:rFonts w:ascii="Arial" w:hAnsi="Arial" w:hint="default"/>
      </w:rPr>
    </w:lvl>
    <w:lvl w:ilvl="3" w:tplc="9B161B1E" w:tentative="1">
      <w:start w:val="1"/>
      <w:numFmt w:val="bullet"/>
      <w:lvlText w:val="•"/>
      <w:lvlJc w:val="left"/>
      <w:pPr>
        <w:tabs>
          <w:tab w:val="num" w:pos="2520"/>
        </w:tabs>
        <w:ind w:left="2520" w:hanging="360"/>
      </w:pPr>
      <w:rPr>
        <w:rFonts w:ascii="Arial" w:hAnsi="Arial" w:hint="default"/>
      </w:rPr>
    </w:lvl>
    <w:lvl w:ilvl="4" w:tplc="B39CE96C" w:tentative="1">
      <w:start w:val="1"/>
      <w:numFmt w:val="bullet"/>
      <w:lvlText w:val="•"/>
      <w:lvlJc w:val="left"/>
      <w:pPr>
        <w:tabs>
          <w:tab w:val="num" w:pos="3240"/>
        </w:tabs>
        <w:ind w:left="3240" w:hanging="360"/>
      </w:pPr>
      <w:rPr>
        <w:rFonts w:ascii="Arial" w:hAnsi="Arial" w:hint="default"/>
      </w:rPr>
    </w:lvl>
    <w:lvl w:ilvl="5" w:tplc="82D23BFE" w:tentative="1">
      <w:start w:val="1"/>
      <w:numFmt w:val="bullet"/>
      <w:lvlText w:val="•"/>
      <w:lvlJc w:val="left"/>
      <w:pPr>
        <w:tabs>
          <w:tab w:val="num" w:pos="3960"/>
        </w:tabs>
        <w:ind w:left="3960" w:hanging="360"/>
      </w:pPr>
      <w:rPr>
        <w:rFonts w:ascii="Arial" w:hAnsi="Arial" w:hint="default"/>
      </w:rPr>
    </w:lvl>
    <w:lvl w:ilvl="6" w:tplc="068A31C6" w:tentative="1">
      <w:start w:val="1"/>
      <w:numFmt w:val="bullet"/>
      <w:lvlText w:val="•"/>
      <w:lvlJc w:val="left"/>
      <w:pPr>
        <w:tabs>
          <w:tab w:val="num" w:pos="4680"/>
        </w:tabs>
        <w:ind w:left="4680" w:hanging="360"/>
      </w:pPr>
      <w:rPr>
        <w:rFonts w:ascii="Arial" w:hAnsi="Arial" w:hint="default"/>
      </w:rPr>
    </w:lvl>
    <w:lvl w:ilvl="7" w:tplc="E1E2611A" w:tentative="1">
      <w:start w:val="1"/>
      <w:numFmt w:val="bullet"/>
      <w:lvlText w:val="•"/>
      <w:lvlJc w:val="left"/>
      <w:pPr>
        <w:tabs>
          <w:tab w:val="num" w:pos="5400"/>
        </w:tabs>
        <w:ind w:left="5400" w:hanging="360"/>
      </w:pPr>
      <w:rPr>
        <w:rFonts w:ascii="Arial" w:hAnsi="Arial" w:hint="default"/>
      </w:rPr>
    </w:lvl>
    <w:lvl w:ilvl="8" w:tplc="98C401F0" w:tentative="1">
      <w:start w:val="1"/>
      <w:numFmt w:val="bullet"/>
      <w:lvlText w:val="•"/>
      <w:lvlJc w:val="left"/>
      <w:pPr>
        <w:tabs>
          <w:tab w:val="num" w:pos="6120"/>
        </w:tabs>
        <w:ind w:left="6120" w:hanging="360"/>
      </w:pPr>
      <w:rPr>
        <w:rFonts w:ascii="Arial" w:hAnsi="Arial" w:hint="default"/>
      </w:rPr>
    </w:lvl>
  </w:abstractNum>
  <w:abstractNum w:abstractNumId="25" w15:restartNumberingAfterBreak="0">
    <w:nsid w:val="4E5602D1"/>
    <w:multiLevelType w:val="hybridMultilevel"/>
    <w:tmpl w:val="3C9ED4D0"/>
    <w:lvl w:ilvl="0" w:tplc="7DE2B198">
      <w:start w:val="1"/>
      <w:numFmt w:val="bullet"/>
      <w:lvlText w:val="o"/>
      <w:lvlJc w:val="left"/>
      <w:pPr>
        <w:tabs>
          <w:tab w:val="num" w:pos="360"/>
        </w:tabs>
        <w:ind w:left="360" w:hanging="360"/>
      </w:pPr>
      <w:rPr>
        <w:rFonts w:ascii="Courier New" w:hAnsi="Courier New" w:cs="Courier New" w:hint="default"/>
      </w:rPr>
    </w:lvl>
    <w:lvl w:ilvl="1" w:tplc="939A2916" w:tentative="1">
      <w:start w:val="1"/>
      <w:numFmt w:val="bullet"/>
      <w:lvlText w:val="o"/>
      <w:lvlJc w:val="left"/>
      <w:pPr>
        <w:tabs>
          <w:tab w:val="num" w:pos="1080"/>
        </w:tabs>
        <w:ind w:left="1080" w:hanging="360"/>
      </w:pPr>
      <w:rPr>
        <w:rFonts w:ascii="Courier New" w:hAnsi="Courier New" w:cs="Courier New" w:hint="default"/>
      </w:rPr>
    </w:lvl>
    <w:lvl w:ilvl="2" w:tplc="80221BAA" w:tentative="1">
      <w:start w:val="1"/>
      <w:numFmt w:val="bullet"/>
      <w:lvlText w:val=""/>
      <w:lvlJc w:val="left"/>
      <w:pPr>
        <w:tabs>
          <w:tab w:val="num" w:pos="1800"/>
        </w:tabs>
        <w:ind w:left="1800" w:hanging="360"/>
      </w:pPr>
      <w:rPr>
        <w:rFonts w:ascii="Wingdings" w:hAnsi="Wingdings" w:hint="default"/>
      </w:rPr>
    </w:lvl>
    <w:lvl w:ilvl="3" w:tplc="D03E7BAA" w:tentative="1">
      <w:start w:val="1"/>
      <w:numFmt w:val="bullet"/>
      <w:lvlText w:val=""/>
      <w:lvlJc w:val="left"/>
      <w:pPr>
        <w:tabs>
          <w:tab w:val="num" w:pos="2520"/>
        </w:tabs>
        <w:ind w:left="2520" w:hanging="360"/>
      </w:pPr>
      <w:rPr>
        <w:rFonts w:ascii="Symbol" w:hAnsi="Symbol" w:hint="default"/>
      </w:rPr>
    </w:lvl>
    <w:lvl w:ilvl="4" w:tplc="BFA6C22E" w:tentative="1">
      <w:start w:val="1"/>
      <w:numFmt w:val="bullet"/>
      <w:lvlText w:val="o"/>
      <w:lvlJc w:val="left"/>
      <w:pPr>
        <w:tabs>
          <w:tab w:val="num" w:pos="3240"/>
        </w:tabs>
        <w:ind w:left="3240" w:hanging="360"/>
      </w:pPr>
      <w:rPr>
        <w:rFonts w:ascii="Courier New" w:hAnsi="Courier New" w:cs="Courier New" w:hint="default"/>
      </w:rPr>
    </w:lvl>
    <w:lvl w:ilvl="5" w:tplc="EAB6D722" w:tentative="1">
      <w:start w:val="1"/>
      <w:numFmt w:val="bullet"/>
      <w:lvlText w:val=""/>
      <w:lvlJc w:val="left"/>
      <w:pPr>
        <w:tabs>
          <w:tab w:val="num" w:pos="3960"/>
        </w:tabs>
        <w:ind w:left="3960" w:hanging="360"/>
      </w:pPr>
      <w:rPr>
        <w:rFonts w:ascii="Wingdings" w:hAnsi="Wingdings" w:hint="default"/>
      </w:rPr>
    </w:lvl>
    <w:lvl w:ilvl="6" w:tplc="DFE85ED8" w:tentative="1">
      <w:start w:val="1"/>
      <w:numFmt w:val="bullet"/>
      <w:lvlText w:val=""/>
      <w:lvlJc w:val="left"/>
      <w:pPr>
        <w:tabs>
          <w:tab w:val="num" w:pos="4680"/>
        </w:tabs>
        <w:ind w:left="4680" w:hanging="360"/>
      </w:pPr>
      <w:rPr>
        <w:rFonts w:ascii="Symbol" w:hAnsi="Symbol" w:hint="default"/>
      </w:rPr>
    </w:lvl>
    <w:lvl w:ilvl="7" w:tplc="FE0CD2D2" w:tentative="1">
      <w:start w:val="1"/>
      <w:numFmt w:val="bullet"/>
      <w:lvlText w:val="o"/>
      <w:lvlJc w:val="left"/>
      <w:pPr>
        <w:tabs>
          <w:tab w:val="num" w:pos="5400"/>
        </w:tabs>
        <w:ind w:left="5400" w:hanging="360"/>
      </w:pPr>
      <w:rPr>
        <w:rFonts w:ascii="Courier New" w:hAnsi="Courier New" w:cs="Courier New" w:hint="default"/>
      </w:rPr>
    </w:lvl>
    <w:lvl w:ilvl="8" w:tplc="4B26739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F151CA0"/>
    <w:multiLevelType w:val="hybridMultilevel"/>
    <w:tmpl w:val="E49E44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54C017D8"/>
    <w:multiLevelType w:val="hybridMultilevel"/>
    <w:tmpl w:val="BB4861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9073347"/>
    <w:multiLevelType w:val="hybridMultilevel"/>
    <w:tmpl w:val="EA2ADBE4"/>
    <w:lvl w:ilvl="0" w:tplc="04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A65B39"/>
    <w:multiLevelType w:val="hybridMultilevel"/>
    <w:tmpl w:val="1AC2F40A"/>
    <w:lvl w:ilvl="0" w:tplc="6492B82A">
      <w:start w:val="1"/>
      <w:numFmt w:val="bullet"/>
      <w:lvlText w:val=""/>
      <w:lvlJc w:val="left"/>
      <w:pPr>
        <w:tabs>
          <w:tab w:val="num" w:pos="644"/>
        </w:tabs>
        <w:ind w:left="644" w:hanging="360"/>
      </w:pPr>
      <w:rPr>
        <w:rFonts w:ascii="Symbol" w:hAnsi="Symbol" w:hint="default"/>
        <w:color w:val="auto"/>
      </w:rPr>
    </w:lvl>
    <w:lvl w:ilvl="1" w:tplc="D9C63E24" w:tentative="1">
      <w:start w:val="1"/>
      <w:numFmt w:val="bullet"/>
      <w:lvlText w:val="o"/>
      <w:lvlJc w:val="left"/>
      <w:pPr>
        <w:tabs>
          <w:tab w:val="num" w:pos="1364"/>
        </w:tabs>
        <w:ind w:left="1364" w:hanging="360"/>
      </w:pPr>
      <w:rPr>
        <w:rFonts w:ascii="Courier New" w:hAnsi="Courier New" w:cs="Courier New" w:hint="default"/>
      </w:rPr>
    </w:lvl>
    <w:lvl w:ilvl="2" w:tplc="7884C8B2" w:tentative="1">
      <w:start w:val="1"/>
      <w:numFmt w:val="bullet"/>
      <w:lvlText w:val=""/>
      <w:lvlJc w:val="left"/>
      <w:pPr>
        <w:tabs>
          <w:tab w:val="num" w:pos="2084"/>
        </w:tabs>
        <w:ind w:left="2084" w:hanging="360"/>
      </w:pPr>
      <w:rPr>
        <w:rFonts w:ascii="Wingdings" w:hAnsi="Wingdings" w:hint="default"/>
      </w:rPr>
    </w:lvl>
    <w:lvl w:ilvl="3" w:tplc="DD00CAC2" w:tentative="1">
      <w:start w:val="1"/>
      <w:numFmt w:val="bullet"/>
      <w:lvlText w:val=""/>
      <w:lvlJc w:val="left"/>
      <w:pPr>
        <w:tabs>
          <w:tab w:val="num" w:pos="2804"/>
        </w:tabs>
        <w:ind w:left="2804" w:hanging="360"/>
      </w:pPr>
      <w:rPr>
        <w:rFonts w:ascii="Symbol" w:hAnsi="Symbol" w:hint="default"/>
      </w:rPr>
    </w:lvl>
    <w:lvl w:ilvl="4" w:tplc="10EEE22C" w:tentative="1">
      <w:start w:val="1"/>
      <w:numFmt w:val="bullet"/>
      <w:lvlText w:val="o"/>
      <w:lvlJc w:val="left"/>
      <w:pPr>
        <w:tabs>
          <w:tab w:val="num" w:pos="3524"/>
        </w:tabs>
        <w:ind w:left="3524" w:hanging="360"/>
      </w:pPr>
      <w:rPr>
        <w:rFonts w:ascii="Courier New" w:hAnsi="Courier New" w:cs="Courier New" w:hint="default"/>
      </w:rPr>
    </w:lvl>
    <w:lvl w:ilvl="5" w:tplc="469C54A6" w:tentative="1">
      <w:start w:val="1"/>
      <w:numFmt w:val="bullet"/>
      <w:lvlText w:val=""/>
      <w:lvlJc w:val="left"/>
      <w:pPr>
        <w:tabs>
          <w:tab w:val="num" w:pos="4244"/>
        </w:tabs>
        <w:ind w:left="4244" w:hanging="360"/>
      </w:pPr>
      <w:rPr>
        <w:rFonts w:ascii="Wingdings" w:hAnsi="Wingdings" w:hint="default"/>
      </w:rPr>
    </w:lvl>
    <w:lvl w:ilvl="6" w:tplc="D3DC214C" w:tentative="1">
      <w:start w:val="1"/>
      <w:numFmt w:val="bullet"/>
      <w:lvlText w:val=""/>
      <w:lvlJc w:val="left"/>
      <w:pPr>
        <w:tabs>
          <w:tab w:val="num" w:pos="4964"/>
        </w:tabs>
        <w:ind w:left="4964" w:hanging="360"/>
      </w:pPr>
      <w:rPr>
        <w:rFonts w:ascii="Symbol" w:hAnsi="Symbol" w:hint="default"/>
      </w:rPr>
    </w:lvl>
    <w:lvl w:ilvl="7" w:tplc="D444D146" w:tentative="1">
      <w:start w:val="1"/>
      <w:numFmt w:val="bullet"/>
      <w:lvlText w:val="o"/>
      <w:lvlJc w:val="left"/>
      <w:pPr>
        <w:tabs>
          <w:tab w:val="num" w:pos="5684"/>
        </w:tabs>
        <w:ind w:left="5684" w:hanging="360"/>
      </w:pPr>
      <w:rPr>
        <w:rFonts w:ascii="Courier New" w:hAnsi="Courier New" w:cs="Courier New" w:hint="default"/>
      </w:rPr>
    </w:lvl>
    <w:lvl w:ilvl="8" w:tplc="2BD05322" w:tentative="1">
      <w:start w:val="1"/>
      <w:numFmt w:val="bullet"/>
      <w:lvlText w:val=""/>
      <w:lvlJc w:val="left"/>
      <w:pPr>
        <w:tabs>
          <w:tab w:val="num" w:pos="6404"/>
        </w:tabs>
        <w:ind w:left="6404" w:hanging="360"/>
      </w:pPr>
      <w:rPr>
        <w:rFonts w:ascii="Wingdings" w:hAnsi="Wingdings" w:hint="default"/>
      </w:rPr>
    </w:lvl>
  </w:abstractNum>
  <w:abstractNum w:abstractNumId="30" w15:restartNumberingAfterBreak="0">
    <w:nsid w:val="61AB388C"/>
    <w:multiLevelType w:val="hybridMultilevel"/>
    <w:tmpl w:val="370E8FD0"/>
    <w:lvl w:ilvl="0" w:tplc="04070001">
      <w:start w:val="1"/>
      <w:numFmt w:val="bullet"/>
      <w:lvlText w:val=""/>
      <w:lvlJc w:val="left"/>
      <w:pPr>
        <w:ind w:left="1620" w:hanging="360"/>
      </w:pPr>
      <w:rPr>
        <w:rFonts w:ascii="Symbol" w:hAnsi="Symbol" w:hint="default"/>
      </w:rPr>
    </w:lvl>
    <w:lvl w:ilvl="1" w:tplc="04070003" w:tentative="1">
      <w:start w:val="1"/>
      <w:numFmt w:val="bullet"/>
      <w:lvlText w:val="o"/>
      <w:lvlJc w:val="left"/>
      <w:pPr>
        <w:ind w:left="2340" w:hanging="360"/>
      </w:pPr>
      <w:rPr>
        <w:rFonts w:ascii="Courier New" w:hAnsi="Courier New" w:cs="Courier New" w:hint="default"/>
      </w:rPr>
    </w:lvl>
    <w:lvl w:ilvl="2" w:tplc="04070005" w:tentative="1">
      <w:start w:val="1"/>
      <w:numFmt w:val="bullet"/>
      <w:lvlText w:val=""/>
      <w:lvlJc w:val="left"/>
      <w:pPr>
        <w:ind w:left="3060" w:hanging="360"/>
      </w:pPr>
      <w:rPr>
        <w:rFonts w:ascii="Wingdings" w:hAnsi="Wingdings" w:hint="default"/>
      </w:rPr>
    </w:lvl>
    <w:lvl w:ilvl="3" w:tplc="04070001" w:tentative="1">
      <w:start w:val="1"/>
      <w:numFmt w:val="bullet"/>
      <w:lvlText w:val=""/>
      <w:lvlJc w:val="left"/>
      <w:pPr>
        <w:ind w:left="3780" w:hanging="360"/>
      </w:pPr>
      <w:rPr>
        <w:rFonts w:ascii="Symbol" w:hAnsi="Symbol" w:hint="default"/>
      </w:rPr>
    </w:lvl>
    <w:lvl w:ilvl="4" w:tplc="04070003" w:tentative="1">
      <w:start w:val="1"/>
      <w:numFmt w:val="bullet"/>
      <w:lvlText w:val="o"/>
      <w:lvlJc w:val="left"/>
      <w:pPr>
        <w:ind w:left="4500" w:hanging="360"/>
      </w:pPr>
      <w:rPr>
        <w:rFonts w:ascii="Courier New" w:hAnsi="Courier New" w:cs="Courier New" w:hint="default"/>
      </w:rPr>
    </w:lvl>
    <w:lvl w:ilvl="5" w:tplc="04070005" w:tentative="1">
      <w:start w:val="1"/>
      <w:numFmt w:val="bullet"/>
      <w:lvlText w:val=""/>
      <w:lvlJc w:val="left"/>
      <w:pPr>
        <w:ind w:left="5220" w:hanging="360"/>
      </w:pPr>
      <w:rPr>
        <w:rFonts w:ascii="Wingdings" w:hAnsi="Wingdings" w:hint="default"/>
      </w:rPr>
    </w:lvl>
    <w:lvl w:ilvl="6" w:tplc="04070001" w:tentative="1">
      <w:start w:val="1"/>
      <w:numFmt w:val="bullet"/>
      <w:lvlText w:val=""/>
      <w:lvlJc w:val="left"/>
      <w:pPr>
        <w:ind w:left="5940" w:hanging="360"/>
      </w:pPr>
      <w:rPr>
        <w:rFonts w:ascii="Symbol" w:hAnsi="Symbol" w:hint="default"/>
      </w:rPr>
    </w:lvl>
    <w:lvl w:ilvl="7" w:tplc="04070003" w:tentative="1">
      <w:start w:val="1"/>
      <w:numFmt w:val="bullet"/>
      <w:lvlText w:val="o"/>
      <w:lvlJc w:val="left"/>
      <w:pPr>
        <w:ind w:left="6660" w:hanging="360"/>
      </w:pPr>
      <w:rPr>
        <w:rFonts w:ascii="Courier New" w:hAnsi="Courier New" w:cs="Courier New" w:hint="default"/>
      </w:rPr>
    </w:lvl>
    <w:lvl w:ilvl="8" w:tplc="04070005" w:tentative="1">
      <w:start w:val="1"/>
      <w:numFmt w:val="bullet"/>
      <w:lvlText w:val=""/>
      <w:lvlJc w:val="left"/>
      <w:pPr>
        <w:ind w:left="7380" w:hanging="360"/>
      </w:pPr>
      <w:rPr>
        <w:rFonts w:ascii="Wingdings" w:hAnsi="Wingdings" w:hint="default"/>
      </w:rPr>
    </w:lvl>
  </w:abstractNum>
  <w:abstractNum w:abstractNumId="31" w15:restartNumberingAfterBreak="0">
    <w:nsid w:val="62B33C1E"/>
    <w:multiLevelType w:val="hybridMultilevel"/>
    <w:tmpl w:val="D01C40AC"/>
    <w:lvl w:ilvl="0" w:tplc="E384DB76">
      <w:numFmt w:val="bullet"/>
      <w:lvlText w:val="-"/>
      <w:lvlJc w:val="left"/>
      <w:pPr>
        <w:ind w:left="720" w:hanging="360"/>
      </w:pPr>
      <w:rPr>
        <w:rFonts w:ascii="Arial" w:eastAsia="Calibri"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66CF5E3F"/>
    <w:multiLevelType w:val="hybridMultilevel"/>
    <w:tmpl w:val="C85C218A"/>
    <w:lvl w:ilvl="0" w:tplc="04070001">
      <w:start w:val="1"/>
      <w:numFmt w:val="bullet"/>
      <w:lvlText w:val=""/>
      <w:lvlJc w:val="left"/>
      <w:pPr>
        <w:ind w:left="833" w:hanging="360"/>
      </w:pPr>
      <w:rPr>
        <w:rFonts w:ascii="Symbol" w:hAnsi="Symbol" w:hint="default"/>
      </w:rPr>
    </w:lvl>
    <w:lvl w:ilvl="1" w:tplc="02DC05AE">
      <w:numFmt w:val="bullet"/>
      <w:lvlText w:val="•"/>
      <w:lvlJc w:val="left"/>
      <w:pPr>
        <w:ind w:left="1553" w:hanging="360"/>
      </w:pPr>
      <w:rPr>
        <w:rFonts w:ascii="Arial" w:eastAsia="Calibri" w:hAnsi="Arial" w:cs="Arial"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33" w15:restartNumberingAfterBreak="0">
    <w:nsid w:val="67310143"/>
    <w:multiLevelType w:val="hybridMultilevel"/>
    <w:tmpl w:val="4044BCFC"/>
    <w:lvl w:ilvl="0" w:tplc="B9DA8B7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69AD58B0"/>
    <w:multiLevelType w:val="hybridMultilevel"/>
    <w:tmpl w:val="5C905FAA"/>
    <w:lvl w:ilvl="0" w:tplc="04070001">
      <w:start w:val="1"/>
      <w:numFmt w:val="bullet"/>
      <w:lvlText w:val=""/>
      <w:lvlJc w:val="left"/>
      <w:pPr>
        <w:ind w:left="833" w:hanging="360"/>
      </w:pPr>
      <w:rPr>
        <w:rFonts w:ascii="Symbol" w:hAnsi="Symbol" w:hint="default"/>
      </w:rPr>
    </w:lvl>
    <w:lvl w:ilvl="1" w:tplc="04070003" w:tentative="1">
      <w:start w:val="1"/>
      <w:numFmt w:val="bullet"/>
      <w:lvlText w:val="o"/>
      <w:lvlJc w:val="left"/>
      <w:pPr>
        <w:ind w:left="1553" w:hanging="360"/>
      </w:pPr>
      <w:rPr>
        <w:rFonts w:ascii="Courier New" w:hAnsi="Courier New" w:cs="Courier New"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35" w15:restartNumberingAfterBreak="0">
    <w:nsid w:val="73A559B5"/>
    <w:multiLevelType w:val="hybridMultilevel"/>
    <w:tmpl w:val="A11A115C"/>
    <w:lvl w:ilvl="0" w:tplc="D834CAD8">
      <w:start w:val="1"/>
      <w:numFmt w:val="bullet"/>
      <w:lvlText w:val=""/>
      <w:lvlJc w:val="left"/>
      <w:pPr>
        <w:tabs>
          <w:tab w:val="num" w:pos="900"/>
        </w:tabs>
        <w:ind w:left="900" w:hanging="360"/>
      </w:pPr>
      <w:rPr>
        <w:rFonts w:ascii="Symbol" w:hAnsi="Symbol" w:hint="default"/>
        <w:color w:val="auto"/>
      </w:rPr>
    </w:lvl>
    <w:lvl w:ilvl="1" w:tplc="37FAEC1A" w:tentative="1">
      <w:start w:val="1"/>
      <w:numFmt w:val="bullet"/>
      <w:lvlText w:val="o"/>
      <w:lvlJc w:val="left"/>
      <w:pPr>
        <w:tabs>
          <w:tab w:val="num" w:pos="1620"/>
        </w:tabs>
        <w:ind w:left="1620" w:hanging="360"/>
      </w:pPr>
      <w:rPr>
        <w:rFonts w:ascii="Courier New" w:hAnsi="Courier New" w:cs="Courier New" w:hint="default"/>
      </w:rPr>
    </w:lvl>
    <w:lvl w:ilvl="2" w:tplc="4E2C3BBA" w:tentative="1">
      <w:start w:val="1"/>
      <w:numFmt w:val="bullet"/>
      <w:lvlText w:val=""/>
      <w:lvlJc w:val="left"/>
      <w:pPr>
        <w:tabs>
          <w:tab w:val="num" w:pos="2340"/>
        </w:tabs>
        <w:ind w:left="2340" w:hanging="360"/>
      </w:pPr>
      <w:rPr>
        <w:rFonts w:ascii="Wingdings" w:hAnsi="Wingdings" w:hint="default"/>
      </w:rPr>
    </w:lvl>
    <w:lvl w:ilvl="3" w:tplc="C374C2C2" w:tentative="1">
      <w:start w:val="1"/>
      <w:numFmt w:val="bullet"/>
      <w:lvlText w:val=""/>
      <w:lvlJc w:val="left"/>
      <w:pPr>
        <w:tabs>
          <w:tab w:val="num" w:pos="3060"/>
        </w:tabs>
        <w:ind w:left="3060" w:hanging="360"/>
      </w:pPr>
      <w:rPr>
        <w:rFonts w:ascii="Symbol" w:hAnsi="Symbol" w:hint="default"/>
      </w:rPr>
    </w:lvl>
    <w:lvl w:ilvl="4" w:tplc="101EA9B6" w:tentative="1">
      <w:start w:val="1"/>
      <w:numFmt w:val="bullet"/>
      <w:lvlText w:val="o"/>
      <w:lvlJc w:val="left"/>
      <w:pPr>
        <w:tabs>
          <w:tab w:val="num" w:pos="3780"/>
        </w:tabs>
        <w:ind w:left="3780" w:hanging="360"/>
      </w:pPr>
      <w:rPr>
        <w:rFonts w:ascii="Courier New" w:hAnsi="Courier New" w:cs="Courier New" w:hint="default"/>
      </w:rPr>
    </w:lvl>
    <w:lvl w:ilvl="5" w:tplc="4D44AB00" w:tentative="1">
      <w:start w:val="1"/>
      <w:numFmt w:val="bullet"/>
      <w:lvlText w:val=""/>
      <w:lvlJc w:val="left"/>
      <w:pPr>
        <w:tabs>
          <w:tab w:val="num" w:pos="4500"/>
        </w:tabs>
        <w:ind w:left="4500" w:hanging="360"/>
      </w:pPr>
      <w:rPr>
        <w:rFonts w:ascii="Wingdings" w:hAnsi="Wingdings" w:hint="default"/>
      </w:rPr>
    </w:lvl>
    <w:lvl w:ilvl="6" w:tplc="B75E4976" w:tentative="1">
      <w:start w:val="1"/>
      <w:numFmt w:val="bullet"/>
      <w:lvlText w:val=""/>
      <w:lvlJc w:val="left"/>
      <w:pPr>
        <w:tabs>
          <w:tab w:val="num" w:pos="5220"/>
        </w:tabs>
        <w:ind w:left="5220" w:hanging="360"/>
      </w:pPr>
      <w:rPr>
        <w:rFonts w:ascii="Symbol" w:hAnsi="Symbol" w:hint="default"/>
      </w:rPr>
    </w:lvl>
    <w:lvl w:ilvl="7" w:tplc="A2B45044" w:tentative="1">
      <w:start w:val="1"/>
      <w:numFmt w:val="bullet"/>
      <w:lvlText w:val="o"/>
      <w:lvlJc w:val="left"/>
      <w:pPr>
        <w:tabs>
          <w:tab w:val="num" w:pos="5940"/>
        </w:tabs>
        <w:ind w:left="5940" w:hanging="360"/>
      </w:pPr>
      <w:rPr>
        <w:rFonts w:ascii="Courier New" w:hAnsi="Courier New" w:cs="Courier New" w:hint="default"/>
      </w:rPr>
    </w:lvl>
    <w:lvl w:ilvl="8" w:tplc="D438FC04" w:tentative="1">
      <w:start w:val="1"/>
      <w:numFmt w:val="bullet"/>
      <w:lvlText w:val=""/>
      <w:lvlJc w:val="left"/>
      <w:pPr>
        <w:tabs>
          <w:tab w:val="num" w:pos="6660"/>
        </w:tabs>
        <w:ind w:left="6660" w:hanging="360"/>
      </w:pPr>
      <w:rPr>
        <w:rFonts w:ascii="Wingdings" w:hAnsi="Wingdings" w:hint="default"/>
      </w:rPr>
    </w:lvl>
  </w:abstractNum>
  <w:abstractNum w:abstractNumId="36" w15:restartNumberingAfterBreak="0">
    <w:nsid w:val="74D846E4"/>
    <w:multiLevelType w:val="hybridMultilevel"/>
    <w:tmpl w:val="ADD8D890"/>
    <w:lvl w:ilvl="0" w:tplc="0407000F">
      <w:start w:val="1"/>
      <w:numFmt w:val="decimal"/>
      <w:lvlText w:val="%1."/>
      <w:lvlJc w:val="left"/>
      <w:pPr>
        <w:ind w:left="833"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9342240"/>
    <w:multiLevelType w:val="hybridMultilevel"/>
    <w:tmpl w:val="5CA6CF36"/>
    <w:lvl w:ilvl="0" w:tplc="FCD87B86">
      <w:start w:val="1"/>
      <w:numFmt w:val="bullet"/>
      <w:lvlText w:val="•"/>
      <w:lvlJc w:val="left"/>
      <w:pPr>
        <w:tabs>
          <w:tab w:val="num" w:pos="720"/>
        </w:tabs>
        <w:ind w:left="720" w:hanging="360"/>
      </w:pPr>
      <w:rPr>
        <w:rFonts w:ascii="Arial" w:hAnsi="Arial" w:hint="default"/>
        <w:sz w:val="22"/>
        <w:szCs w:val="22"/>
      </w:rPr>
    </w:lvl>
    <w:lvl w:ilvl="1" w:tplc="404E3A98" w:tentative="1">
      <w:start w:val="1"/>
      <w:numFmt w:val="bullet"/>
      <w:lvlText w:val="•"/>
      <w:lvlJc w:val="left"/>
      <w:pPr>
        <w:tabs>
          <w:tab w:val="num" w:pos="1440"/>
        </w:tabs>
        <w:ind w:left="1440" w:hanging="360"/>
      </w:pPr>
      <w:rPr>
        <w:rFonts w:ascii="Arial" w:hAnsi="Arial" w:hint="default"/>
      </w:rPr>
    </w:lvl>
    <w:lvl w:ilvl="2" w:tplc="6CAA1798" w:tentative="1">
      <w:start w:val="1"/>
      <w:numFmt w:val="bullet"/>
      <w:lvlText w:val="•"/>
      <w:lvlJc w:val="left"/>
      <w:pPr>
        <w:tabs>
          <w:tab w:val="num" w:pos="2160"/>
        </w:tabs>
        <w:ind w:left="2160" w:hanging="360"/>
      </w:pPr>
      <w:rPr>
        <w:rFonts w:ascii="Arial" w:hAnsi="Arial" w:hint="default"/>
      </w:rPr>
    </w:lvl>
    <w:lvl w:ilvl="3" w:tplc="8D046320" w:tentative="1">
      <w:start w:val="1"/>
      <w:numFmt w:val="bullet"/>
      <w:lvlText w:val="•"/>
      <w:lvlJc w:val="left"/>
      <w:pPr>
        <w:tabs>
          <w:tab w:val="num" w:pos="2880"/>
        </w:tabs>
        <w:ind w:left="2880" w:hanging="360"/>
      </w:pPr>
      <w:rPr>
        <w:rFonts w:ascii="Arial" w:hAnsi="Arial" w:hint="default"/>
      </w:rPr>
    </w:lvl>
    <w:lvl w:ilvl="4" w:tplc="31445A56" w:tentative="1">
      <w:start w:val="1"/>
      <w:numFmt w:val="bullet"/>
      <w:lvlText w:val="•"/>
      <w:lvlJc w:val="left"/>
      <w:pPr>
        <w:tabs>
          <w:tab w:val="num" w:pos="3600"/>
        </w:tabs>
        <w:ind w:left="3600" w:hanging="360"/>
      </w:pPr>
      <w:rPr>
        <w:rFonts w:ascii="Arial" w:hAnsi="Arial" w:hint="default"/>
      </w:rPr>
    </w:lvl>
    <w:lvl w:ilvl="5" w:tplc="EF3C7F74" w:tentative="1">
      <w:start w:val="1"/>
      <w:numFmt w:val="bullet"/>
      <w:lvlText w:val="•"/>
      <w:lvlJc w:val="left"/>
      <w:pPr>
        <w:tabs>
          <w:tab w:val="num" w:pos="4320"/>
        </w:tabs>
        <w:ind w:left="4320" w:hanging="360"/>
      </w:pPr>
      <w:rPr>
        <w:rFonts w:ascii="Arial" w:hAnsi="Arial" w:hint="default"/>
      </w:rPr>
    </w:lvl>
    <w:lvl w:ilvl="6" w:tplc="15A4AD80" w:tentative="1">
      <w:start w:val="1"/>
      <w:numFmt w:val="bullet"/>
      <w:lvlText w:val="•"/>
      <w:lvlJc w:val="left"/>
      <w:pPr>
        <w:tabs>
          <w:tab w:val="num" w:pos="5040"/>
        </w:tabs>
        <w:ind w:left="5040" w:hanging="360"/>
      </w:pPr>
      <w:rPr>
        <w:rFonts w:ascii="Arial" w:hAnsi="Arial" w:hint="default"/>
      </w:rPr>
    </w:lvl>
    <w:lvl w:ilvl="7" w:tplc="B9B6FE8A" w:tentative="1">
      <w:start w:val="1"/>
      <w:numFmt w:val="bullet"/>
      <w:lvlText w:val="•"/>
      <w:lvlJc w:val="left"/>
      <w:pPr>
        <w:tabs>
          <w:tab w:val="num" w:pos="5760"/>
        </w:tabs>
        <w:ind w:left="5760" w:hanging="360"/>
      </w:pPr>
      <w:rPr>
        <w:rFonts w:ascii="Arial" w:hAnsi="Arial" w:hint="default"/>
      </w:rPr>
    </w:lvl>
    <w:lvl w:ilvl="8" w:tplc="9A60EDE6"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A35132A"/>
    <w:multiLevelType w:val="hybridMultilevel"/>
    <w:tmpl w:val="0390E3D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BFE052E"/>
    <w:multiLevelType w:val="hybridMultilevel"/>
    <w:tmpl w:val="AB8A3A90"/>
    <w:lvl w:ilvl="0" w:tplc="0AFCD0AE">
      <w:start w:val="1"/>
      <w:numFmt w:val="bullet"/>
      <w:pStyle w:val="Highlights"/>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6291365">
    <w:abstractNumId w:val="0"/>
  </w:num>
  <w:num w:numId="2" w16cid:durableId="795876133">
    <w:abstractNumId w:val="1"/>
  </w:num>
  <w:num w:numId="3" w16cid:durableId="95487307">
    <w:abstractNumId w:val="25"/>
  </w:num>
  <w:num w:numId="4" w16cid:durableId="28574592">
    <w:abstractNumId w:val="0"/>
  </w:num>
  <w:num w:numId="5" w16cid:durableId="1598095648">
    <w:abstractNumId w:val="29"/>
  </w:num>
  <w:num w:numId="6" w16cid:durableId="1346980855">
    <w:abstractNumId w:val="35"/>
  </w:num>
  <w:num w:numId="7" w16cid:durableId="1245146720">
    <w:abstractNumId w:val="0"/>
  </w:num>
  <w:num w:numId="8" w16cid:durableId="496456371">
    <w:abstractNumId w:val="0"/>
  </w:num>
  <w:num w:numId="9" w16cid:durableId="208202562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6641146">
    <w:abstractNumId w:val="15"/>
  </w:num>
  <w:num w:numId="11" w16cid:durableId="361172546">
    <w:abstractNumId w:val="22"/>
  </w:num>
  <w:num w:numId="12" w16cid:durableId="1464468754">
    <w:abstractNumId w:val="19"/>
  </w:num>
  <w:num w:numId="13" w16cid:durableId="1840925800">
    <w:abstractNumId w:val="7"/>
  </w:num>
  <w:num w:numId="14" w16cid:durableId="681207667">
    <w:abstractNumId w:val="30"/>
  </w:num>
  <w:num w:numId="15" w16cid:durableId="196285061">
    <w:abstractNumId w:val="38"/>
  </w:num>
  <w:num w:numId="16" w16cid:durableId="936253766">
    <w:abstractNumId w:val="14"/>
  </w:num>
  <w:num w:numId="17" w16cid:durableId="1298030741">
    <w:abstractNumId w:val="36"/>
  </w:num>
  <w:num w:numId="18" w16cid:durableId="29962140">
    <w:abstractNumId w:val="6"/>
  </w:num>
  <w:num w:numId="19" w16cid:durableId="1758162816">
    <w:abstractNumId w:val="34"/>
  </w:num>
  <w:num w:numId="20" w16cid:durableId="1463839229">
    <w:abstractNumId w:val="23"/>
  </w:num>
  <w:num w:numId="21" w16cid:durableId="1008681318">
    <w:abstractNumId w:val="17"/>
  </w:num>
  <w:num w:numId="22" w16cid:durableId="1172333164">
    <w:abstractNumId w:val="32"/>
  </w:num>
  <w:num w:numId="23" w16cid:durableId="1847206805">
    <w:abstractNumId w:val="11"/>
  </w:num>
  <w:num w:numId="24" w16cid:durableId="781413593">
    <w:abstractNumId w:val="2"/>
  </w:num>
  <w:num w:numId="25" w16cid:durableId="1363048137">
    <w:abstractNumId w:val="39"/>
  </w:num>
  <w:num w:numId="26" w16cid:durableId="2110857616">
    <w:abstractNumId w:val="10"/>
  </w:num>
  <w:num w:numId="27" w16cid:durableId="518281860">
    <w:abstractNumId w:val="21"/>
  </w:num>
  <w:num w:numId="28" w16cid:durableId="1009601089">
    <w:abstractNumId w:val="24"/>
  </w:num>
  <w:num w:numId="29" w16cid:durableId="17464581">
    <w:abstractNumId w:val="37"/>
  </w:num>
  <w:num w:numId="30" w16cid:durableId="1923367992">
    <w:abstractNumId w:val="33"/>
  </w:num>
  <w:num w:numId="31" w16cid:durableId="1776442403">
    <w:abstractNumId w:val="12"/>
  </w:num>
  <w:num w:numId="32" w16cid:durableId="1583492738">
    <w:abstractNumId w:val="8"/>
  </w:num>
  <w:num w:numId="33" w16cid:durableId="378628106">
    <w:abstractNumId w:val="26"/>
  </w:num>
  <w:num w:numId="34" w16cid:durableId="1059521196">
    <w:abstractNumId w:val="27"/>
  </w:num>
  <w:num w:numId="35" w16cid:durableId="39209948">
    <w:abstractNumId w:val="20"/>
  </w:num>
  <w:num w:numId="36" w16cid:durableId="314997764">
    <w:abstractNumId w:val="16"/>
  </w:num>
  <w:num w:numId="37" w16cid:durableId="1768621219">
    <w:abstractNumId w:val="3"/>
  </w:num>
  <w:num w:numId="38" w16cid:durableId="965618105">
    <w:abstractNumId w:val="5"/>
  </w:num>
  <w:num w:numId="39" w16cid:durableId="24136978">
    <w:abstractNumId w:val="28"/>
  </w:num>
  <w:num w:numId="40" w16cid:durableId="470828791">
    <w:abstractNumId w:val="4"/>
  </w:num>
  <w:num w:numId="41" w16cid:durableId="90131964">
    <w:abstractNumId w:val="9"/>
  </w:num>
  <w:num w:numId="42" w16cid:durableId="1620256908">
    <w:abstractNumId w:val="18"/>
  </w:num>
  <w:num w:numId="43" w16cid:durableId="233012024">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activeWritingStyle w:appName="MSWord" w:lang="en-US" w:vendorID="64" w:dllVersion="0" w:nlCheck="1" w:checkStyle="1"/>
  <w:activeWritingStyle w:appName="MSWord" w:lang="de-DE" w:vendorID="64" w:dllVersion="0" w:nlCheck="1" w:checkStyle="0"/>
  <w:activeWritingStyle w:appName="MSWord" w:lang="en-GB" w:vendorID="64" w:dllVersion="0" w:nlCheck="1" w:checkStyle="1"/>
  <w:activeWritingStyle w:appName="MSWord" w:lang="de-DE" w:vendorID="64" w:dllVersion="4096" w:nlCheck="1" w:checkStyle="0"/>
  <w:activeWritingStyle w:appName="MSWord" w:lang="de-DE" w:vendorID="64" w:dllVersion="6" w:nlCheck="1" w:checkStyle="0"/>
  <w:activeWritingStyle w:appName="MSWord" w:lang="en-US" w:vendorID="64" w:dllVersion="4096" w:nlCheck="1" w:checkStyle="0"/>
  <w:activeWritingStyle w:appName="MSWord" w:lang="en-US" w:vendorID="64" w:dllVersion="6" w:nlCheck="1" w:checkStyle="1"/>
  <w:activeWritingStyle w:appName="MSWord" w:lang="en-GB" w:vendorID="64" w:dllVersion="6" w:nlCheck="1" w:checkStyle="1"/>
  <w:activeWritingStyle w:appName="MSWord" w:lang="sv-SE" w:vendorID="64" w:dllVersion="0" w:nlCheck="1" w:checkStyle="0"/>
  <w:activeWritingStyle w:appName="MSWord" w:lang="es-ES" w:vendorID="64" w:dllVersion="0" w:nlCheck="1" w:checkStyle="0"/>
  <w:activeWritingStyle w:appName="MSWord" w:lang="es-ES" w:vendorID="64" w:dllVersion="4096" w:nlCheck="1" w:checkStyle="0"/>
  <w:activeWritingStyle w:appName="MSWord" w:lang="it-IT" w:vendorID="64" w:dllVersion="4096" w:nlCheck="1" w:checkStyle="0"/>
  <w:activeWritingStyle w:appName="MSWord" w:lang="en-GB" w:vendorID="64" w:dllVersion="4096" w:nlCheck="1" w:checkStyle="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autoHyphenation/>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B8F"/>
    <w:rsid w:val="00002FD7"/>
    <w:rsid w:val="00003D58"/>
    <w:rsid w:val="00005468"/>
    <w:rsid w:val="00005F46"/>
    <w:rsid w:val="0000694B"/>
    <w:rsid w:val="00007ECC"/>
    <w:rsid w:val="00013066"/>
    <w:rsid w:val="0001364D"/>
    <w:rsid w:val="00013FC6"/>
    <w:rsid w:val="00016E0E"/>
    <w:rsid w:val="00021105"/>
    <w:rsid w:val="000215C5"/>
    <w:rsid w:val="00022D89"/>
    <w:rsid w:val="0002335B"/>
    <w:rsid w:val="000235F7"/>
    <w:rsid w:val="00024276"/>
    <w:rsid w:val="0002655F"/>
    <w:rsid w:val="00031080"/>
    <w:rsid w:val="00031F0A"/>
    <w:rsid w:val="00033FFC"/>
    <w:rsid w:val="00034AB0"/>
    <w:rsid w:val="00034C0A"/>
    <w:rsid w:val="00034EDB"/>
    <w:rsid w:val="00035CDC"/>
    <w:rsid w:val="00037066"/>
    <w:rsid w:val="000371BA"/>
    <w:rsid w:val="0004329E"/>
    <w:rsid w:val="00044AC3"/>
    <w:rsid w:val="00044E94"/>
    <w:rsid w:val="0004519C"/>
    <w:rsid w:val="000467D7"/>
    <w:rsid w:val="00050B6B"/>
    <w:rsid w:val="00052195"/>
    <w:rsid w:val="000525B0"/>
    <w:rsid w:val="0005352C"/>
    <w:rsid w:val="00055F7E"/>
    <w:rsid w:val="000564DA"/>
    <w:rsid w:val="00056B85"/>
    <w:rsid w:val="000572ED"/>
    <w:rsid w:val="0006100E"/>
    <w:rsid w:val="000614A5"/>
    <w:rsid w:val="0006250C"/>
    <w:rsid w:val="00063AF6"/>
    <w:rsid w:val="00065145"/>
    <w:rsid w:val="0007026E"/>
    <w:rsid w:val="00071E47"/>
    <w:rsid w:val="00072AF9"/>
    <w:rsid w:val="000755F6"/>
    <w:rsid w:val="00077990"/>
    <w:rsid w:val="00077BDD"/>
    <w:rsid w:val="0008050B"/>
    <w:rsid w:val="00081DC6"/>
    <w:rsid w:val="0008415D"/>
    <w:rsid w:val="00085325"/>
    <w:rsid w:val="000871D5"/>
    <w:rsid w:val="000876E4"/>
    <w:rsid w:val="00093E34"/>
    <w:rsid w:val="00094BC3"/>
    <w:rsid w:val="00096CF5"/>
    <w:rsid w:val="000A163A"/>
    <w:rsid w:val="000A4802"/>
    <w:rsid w:val="000A6013"/>
    <w:rsid w:val="000A6681"/>
    <w:rsid w:val="000A70D7"/>
    <w:rsid w:val="000A773E"/>
    <w:rsid w:val="000A7B00"/>
    <w:rsid w:val="000B214F"/>
    <w:rsid w:val="000B7485"/>
    <w:rsid w:val="000C04BA"/>
    <w:rsid w:val="000C61F3"/>
    <w:rsid w:val="000C66E1"/>
    <w:rsid w:val="000D0469"/>
    <w:rsid w:val="000D25AB"/>
    <w:rsid w:val="000D59BA"/>
    <w:rsid w:val="000D6EF1"/>
    <w:rsid w:val="000E002D"/>
    <w:rsid w:val="000E1007"/>
    <w:rsid w:val="000E1533"/>
    <w:rsid w:val="000E222F"/>
    <w:rsid w:val="000E265D"/>
    <w:rsid w:val="000E2E00"/>
    <w:rsid w:val="000E3922"/>
    <w:rsid w:val="000F2315"/>
    <w:rsid w:val="000F2C9B"/>
    <w:rsid w:val="000F3292"/>
    <w:rsid w:val="000F50A7"/>
    <w:rsid w:val="000F54A7"/>
    <w:rsid w:val="000F6F58"/>
    <w:rsid w:val="001019E8"/>
    <w:rsid w:val="00110AC2"/>
    <w:rsid w:val="00110B76"/>
    <w:rsid w:val="00112292"/>
    <w:rsid w:val="001123B7"/>
    <w:rsid w:val="00113F40"/>
    <w:rsid w:val="00115E14"/>
    <w:rsid w:val="00116FB4"/>
    <w:rsid w:val="001325B7"/>
    <w:rsid w:val="001336C0"/>
    <w:rsid w:val="0013400A"/>
    <w:rsid w:val="00134FC7"/>
    <w:rsid w:val="00140DE9"/>
    <w:rsid w:val="0014126D"/>
    <w:rsid w:val="001416A9"/>
    <w:rsid w:val="00144935"/>
    <w:rsid w:val="00145CB9"/>
    <w:rsid w:val="00147FD9"/>
    <w:rsid w:val="001526E7"/>
    <w:rsid w:val="00152EA5"/>
    <w:rsid w:val="00153BAD"/>
    <w:rsid w:val="00154FA3"/>
    <w:rsid w:val="001553AE"/>
    <w:rsid w:val="00156C1A"/>
    <w:rsid w:val="00157CEF"/>
    <w:rsid w:val="0016204B"/>
    <w:rsid w:val="001638F8"/>
    <w:rsid w:val="001647C3"/>
    <w:rsid w:val="00165AF6"/>
    <w:rsid w:val="0016685A"/>
    <w:rsid w:val="00176B63"/>
    <w:rsid w:val="001775ED"/>
    <w:rsid w:val="00182057"/>
    <w:rsid w:val="00182E63"/>
    <w:rsid w:val="001864B0"/>
    <w:rsid w:val="00187125"/>
    <w:rsid w:val="00194FE5"/>
    <w:rsid w:val="001965B1"/>
    <w:rsid w:val="001A2B5D"/>
    <w:rsid w:val="001A3025"/>
    <w:rsid w:val="001A38D3"/>
    <w:rsid w:val="001A3D4E"/>
    <w:rsid w:val="001A46F6"/>
    <w:rsid w:val="001B0970"/>
    <w:rsid w:val="001B0977"/>
    <w:rsid w:val="001B1630"/>
    <w:rsid w:val="001B2217"/>
    <w:rsid w:val="001B2998"/>
    <w:rsid w:val="001B3145"/>
    <w:rsid w:val="001B49A2"/>
    <w:rsid w:val="001B505E"/>
    <w:rsid w:val="001B5F98"/>
    <w:rsid w:val="001B6290"/>
    <w:rsid w:val="001B630C"/>
    <w:rsid w:val="001B7333"/>
    <w:rsid w:val="001C18A2"/>
    <w:rsid w:val="001C211A"/>
    <w:rsid w:val="001C2E9C"/>
    <w:rsid w:val="001C35A1"/>
    <w:rsid w:val="001C36DD"/>
    <w:rsid w:val="001C47F3"/>
    <w:rsid w:val="001C63F8"/>
    <w:rsid w:val="001C7B4C"/>
    <w:rsid w:val="001D07D8"/>
    <w:rsid w:val="001D1786"/>
    <w:rsid w:val="001D6C12"/>
    <w:rsid w:val="001D6D33"/>
    <w:rsid w:val="001E08C1"/>
    <w:rsid w:val="001E1F7D"/>
    <w:rsid w:val="001E2CFF"/>
    <w:rsid w:val="001E3C62"/>
    <w:rsid w:val="001E480C"/>
    <w:rsid w:val="001E592D"/>
    <w:rsid w:val="001E70DE"/>
    <w:rsid w:val="001E77B3"/>
    <w:rsid w:val="001E7DC6"/>
    <w:rsid w:val="001F0331"/>
    <w:rsid w:val="001F21A8"/>
    <w:rsid w:val="001F44C2"/>
    <w:rsid w:val="001F5729"/>
    <w:rsid w:val="001F652C"/>
    <w:rsid w:val="001F791D"/>
    <w:rsid w:val="001F7B0F"/>
    <w:rsid w:val="0020089E"/>
    <w:rsid w:val="00202E52"/>
    <w:rsid w:val="00202F1D"/>
    <w:rsid w:val="002039DF"/>
    <w:rsid w:val="00203FCB"/>
    <w:rsid w:val="00204925"/>
    <w:rsid w:val="00210775"/>
    <w:rsid w:val="002113CD"/>
    <w:rsid w:val="002151C7"/>
    <w:rsid w:val="00222393"/>
    <w:rsid w:val="0022259F"/>
    <w:rsid w:val="00222CBC"/>
    <w:rsid w:val="0022486C"/>
    <w:rsid w:val="00227E1A"/>
    <w:rsid w:val="002302BF"/>
    <w:rsid w:val="00232408"/>
    <w:rsid w:val="002359BD"/>
    <w:rsid w:val="00235AF9"/>
    <w:rsid w:val="00236259"/>
    <w:rsid w:val="002364CF"/>
    <w:rsid w:val="00237479"/>
    <w:rsid w:val="00241CE6"/>
    <w:rsid w:val="00244579"/>
    <w:rsid w:val="002457B8"/>
    <w:rsid w:val="00250369"/>
    <w:rsid w:val="00250C30"/>
    <w:rsid w:val="00253319"/>
    <w:rsid w:val="00256036"/>
    <w:rsid w:val="00257C46"/>
    <w:rsid w:val="002629E2"/>
    <w:rsid w:val="00263413"/>
    <w:rsid w:val="002727FF"/>
    <w:rsid w:val="00272F0A"/>
    <w:rsid w:val="00273A69"/>
    <w:rsid w:val="002743E5"/>
    <w:rsid w:val="0027677E"/>
    <w:rsid w:val="00280516"/>
    <w:rsid w:val="00282636"/>
    <w:rsid w:val="002829A2"/>
    <w:rsid w:val="00290962"/>
    <w:rsid w:val="00292F88"/>
    <w:rsid w:val="00295137"/>
    <w:rsid w:val="00297388"/>
    <w:rsid w:val="002A25DA"/>
    <w:rsid w:val="002A587F"/>
    <w:rsid w:val="002A68A8"/>
    <w:rsid w:val="002B0159"/>
    <w:rsid w:val="002B079D"/>
    <w:rsid w:val="002B3B09"/>
    <w:rsid w:val="002C01B5"/>
    <w:rsid w:val="002C3CFE"/>
    <w:rsid w:val="002C3E71"/>
    <w:rsid w:val="002C4489"/>
    <w:rsid w:val="002C51C7"/>
    <w:rsid w:val="002C57F8"/>
    <w:rsid w:val="002C6CAD"/>
    <w:rsid w:val="002D0CB5"/>
    <w:rsid w:val="002D158A"/>
    <w:rsid w:val="002D1785"/>
    <w:rsid w:val="002D3FEB"/>
    <w:rsid w:val="002D4BE0"/>
    <w:rsid w:val="002D7071"/>
    <w:rsid w:val="002E3985"/>
    <w:rsid w:val="002E4A83"/>
    <w:rsid w:val="002E4FC6"/>
    <w:rsid w:val="002E5544"/>
    <w:rsid w:val="002E68D5"/>
    <w:rsid w:val="002F032C"/>
    <w:rsid w:val="002F6FF5"/>
    <w:rsid w:val="0030021B"/>
    <w:rsid w:val="00300E16"/>
    <w:rsid w:val="0030129C"/>
    <w:rsid w:val="00303788"/>
    <w:rsid w:val="00303FEA"/>
    <w:rsid w:val="00304051"/>
    <w:rsid w:val="003045CC"/>
    <w:rsid w:val="00304A6C"/>
    <w:rsid w:val="003066B6"/>
    <w:rsid w:val="00310CB3"/>
    <w:rsid w:val="003121D0"/>
    <w:rsid w:val="003138CA"/>
    <w:rsid w:val="003149F3"/>
    <w:rsid w:val="00314AA9"/>
    <w:rsid w:val="0031515F"/>
    <w:rsid w:val="0031610C"/>
    <w:rsid w:val="0031674F"/>
    <w:rsid w:val="00321214"/>
    <w:rsid w:val="0032200D"/>
    <w:rsid w:val="0032210E"/>
    <w:rsid w:val="003237A2"/>
    <w:rsid w:val="00324572"/>
    <w:rsid w:val="003256E3"/>
    <w:rsid w:val="00327E73"/>
    <w:rsid w:val="003334F4"/>
    <w:rsid w:val="003336B6"/>
    <w:rsid w:val="0033472D"/>
    <w:rsid w:val="00340A16"/>
    <w:rsid w:val="00341B7A"/>
    <w:rsid w:val="00341D08"/>
    <w:rsid w:val="0034638B"/>
    <w:rsid w:val="00346DC2"/>
    <w:rsid w:val="00347697"/>
    <w:rsid w:val="00347EB4"/>
    <w:rsid w:val="00350220"/>
    <w:rsid w:val="00350C7B"/>
    <w:rsid w:val="003511FD"/>
    <w:rsid w:val="00352873"/>
    <w:rsid w:val="00354465"/>
    <w:rsid w:val="0035764D"/>
    <w:rsid w:val="003600B8"/>
    <w:rsid w:val="00360D55"/>
    <w:rsid w:val="0036190C"/>
    <w:rsid w:val="0036478E"/>
    <w:rsid w:val="003657B0"/>
    <w:rsid w:val="00366604"/>
    <w:rsid w:val="003717CB"/>
    <w:rsid w:val="00371E3D"/>
    <w:rsid w:val="00373C96"/>
    <w:rsid w:val="00373CF1"/>
    <w:rsid w:val="0037463E"/>
    <w:rsid w:val="003805D7"/>
    <w:rsid w:val="00381184"/>
    <w:rsid w:val="003857C8"/>
    <w:rsid w:val="00385C48"/>
    <w:rsid w:val="003870B9"/>
    <w:rsid w:val="00387DF1"/>
    <w:rsid w:val="00392472"/>
    <w:rsid w:val="003933FA"/>
    <w:rsid w:val="00393D3F"/>
    <w:rsid w:val="00393E18"/>
    <w:rsid w:val="00393F55"/>
    <w:rsid w:val="00396B99"/>
    <w:rsid w:val="003979A1"/>
    <w:rsid w:val="003A0676"/>
    <w:rsid w:val="003A3D04"/>
    <w:rsid w:val="003A4674"/>
    <w:rsid w:val="003A5F19"/>
    <w:rsid w:val="003A7118"/>
    <w:rsid w:val="003A7E9D"/>
    <w:rsid w:val="003B070D"/>
    <w:rsid w:val="003B222B"/>
    <w:rsid w:val="003B2732"/>
    <w:rsid w:val="003B2AF1"/>
    <w:rsid w:val="003B3A87"/>
    <w:rsid w:val="003C2B06"/>
    <w:rsid w:val="003C4BFC"/>
    <w:rsid w:val="003C5725"/>
    <w:rsid w:val="003C577D"/>
    <w:rsid w:val="003C5960"/>
    <w:rsid w:val="003D0438"/>
    <w:rsid w:val="003D05A6"/>
    <w:rsid w:val="003D10C6"/>
    <w:rsid w:val="003D27CA"/>
    <w:rsid w:val="003D2B90"/>
    <w:rsid w:val="003D2ED6"/>
    <w:rsid w:val="003D4495"/>
    <w:rsid w:val="003D579B"/>
    <w:rsid w:val="003D6036"/>
    <w:rsid w:val="003D7C33"/>
    <w:rsid w:val="003E0A84"/>
    <w:rsid w:val="003E0B5B"/>
    <w:rsid w:val="003E2A39"/>
    <w:rsid w:val="003E49B1"/>
    <w:rsid w:val="003E54B7"/>
    <w:rsid w:val="003F043F"/>
    <w:rsid w:val="003F1F60"/>
    <w:rsid w:val="003F5D91"/>
    <w:rsid w:val="004012EB"/>
    <w:rsid w:val="004052FC"/>
    <w:rsid w:val="00412739"/>
    <w:rsid w:val="004161A4"/>
    <w:rsid w:val="00416F3D"/>
    <w:rsid w:val="004220E1"/>
    <w:rsid w:val="004227E0"/>
    <w:rsid w:val="00425712"/>
    <w:rsid w:val="0042603E"/>
    <w:rsid w:val="00426666"/>
    <w:rsid w:val="00426903"/>
    <w:rsid w:val="004277F7"/>
    <w:rsid w:val="00430C9F"/>
    <w:rsid w:val="00432B29"/>
    <w:rsid w:val="00433121"/>
    <w:rsid w:val="00433278"/>
    <w:rsid w:val="0043696C"/>
    <w:rsid w:val="00437C12"/>
    <w:rsid w:val="004408E9"/>
    <w:rsid w:val="00441A3B"/>
    <w:rsid w:val="00441BA9"/>
    <w:rsid w:val="00445886"/>
    <w:rsid w:val="00445A39"/>
    <w:rsid w:val="00446F65"/>
    <w:rsid w:val="00447C49"/>
    <w:rsid w:val="004509AF"/>
    <w:rsid w:val="004527D1"/>
    <w:rsid w:val="00453051"/>
    <w:rsid w:val="00453FF1"/>
    <w:rsid w:val="004558A5"/>
    <w:rsid w:val="00456069"/>
    <w:rsid w:val="00457BDC"/>
    <w:rsid w:val="00457D74"/>
    <w:rsid w:val="004648BA"/>
    <w:rsid w:val="0046628D"/>
    <w:rsid w:val="00466631"/>
    <w:rsid w:val="00466677"/>
    <w:rsid w:val="00466D36"/>
    <w:rsid w:val="004670F8"/>
    <w:rsid w:val="00467306"/>
    <w:rsid w:val="004711F7"/>
    <w:rsid w:val="00473AE5"/>
    <w:rsid w:val="00474217"/>
    <w:rsid w:val="004750E1"/>
    <w:rsid w:val="00475557"/>
    <w:rsid w:val="00477C0D"/>
    <w:rsid w:val="004819B1"/>
    <w:rsid w:val="00485011"/>
    <w:rsid w:val="00485DF9"/>
    <w:rsid w:val="00487039"/>
    <w:rsid w:val="004904B2"/>
    <w:rsid w:val="00491C92"/>
    <w:rsid w:val="00491E73"/>
    <w:rsid w:val="0049228F"/>
    <w:rsid w:val="00495FBD"/>
    <w:rsid w:val="004A2B62"/>
    <w:rsid w:val="004A2E55"/>
    <w:rsid w:val="004A37E3"/>
    <w:rsid w:val="004A3D12"/>
    <w:rsid w:val="004A5D18"/>
    <w:rsid w:val="004A656B"/>
    <w:rsid w:val="004B5A46"/>
    <w:rsid w:val="004B5AD9"/>
    <w:rsid w:val="004B6033"/>
    <w:rsid w:val="004B6353"/>
    <w:rsid w:val="004C050C"/>
    <w:rsid w:val="004C0F8F"/>
    <w:rsid w:val="004C2DAB"/>
    <w:rsid w:val="004C36B4"/>
    <w:rsid w:val="004C428A"/>
    <w:rsid w:val="004C6438"/>
    <w:rsid w:val="004D055C"/>
    <w:rsid w:val="004D1582"/>
    <w:rsid w:val="004D6126"/>
    <w:rsid w:val="004D65C8"/>
    <w:rsid w:val="004D705D"/>
    <w:rsid w:val="004E248F"/>
    <w:rsid w:val="004E2EF0"/>
    <w:rsid w:val="004E3052"/>
    <w:rsid w:val="004E4963"/>
    <w:rsid w:val="004E56AD"/>
    <w:rsid w:val="004E5794"/>
    <w:rsid w:val="004E6A1D"/>
    <w:rsid w:val="004E71AC"/>
    <w:rsid w:val="004F0902"/>
    <w:rsid w:val="004F19B3"/>
    <w:rsid w:val="004F1E4E"/>
    <w:rsid w:val="004F693F"/>
    <w:rsid w:val="004F710B"/>
    <w:rsid w:val="004F75E6"/>
    <w:rsid w:val="004F7700"/>
    <w:rsid w:val="00502090"/>
    <w:rsid w:val="0050357E"/>
    <w:rsid w:val="005058A4"/>
    <w:rsid w:val="00506BED"/>
    <w:rsid w:val="0051173C"/>
    <w:rsid w:val="00513C04"/>
    <w:rsid w:val="005143C0"/>
    <w:rsid w:val="005148A2"/>
    <w:rsid w:val="00516304"/>
    <w:rsid w:val="00524834"/>
    <w:rsid w:val="00524B4E"/>
    <w:rsid w:val="005252A7"/>
    <w:rsid w:val="00526311"/>
    <w:rsid w:val="00527032"/>
    <w:rsid w:val="005278B7"/>
    <w:rsid w:val="00532A83"/>
    <w:rsid w:val="00534372"/>
    <w:rsid w:val="0053521B"/>
    <w:rsid w:val="00541451"/>
    <w:rsid w:val="00541B68"/>
    <w:rsid w:val="00542B06"/>
    <w:rsid w:val="00543EBB"/>
    <w:rsid w:val="005441D8"/>
    <w:rsid w:val="00545145"/>
    <w:rsid w:val="00545756"/>
    <w:rsid w:val="00546D43"/>
    <w:rsid w:val="00550462"/>
    <w:rsid w:val="00555595"/>
    <w:rsid w:val="0055584F"/>
    <w:rsid w:val="00557B0A"/>
    <w:rsid w:val="00563261"/>
    <w:rsid w:val="00563FBF"/>
    <w:rsid w:val="00566F2F"/>
    <w:rsid w:val="00570F76"/>
    <w:rsid w:val="005713F0"/>
    <w:rsid w:val="00575680"/>
    <w:rsid w:val="00575A58"/>
    <w:rsid w:val="005762A3"/>
    <w:rsid w:val="005769E8"/>
    <w:rsid w:val="00581677"/>
    <w:rsid w:val="00583D5A"/>
    <w:rsid w:val="00584DEB"/>
    <w:rsid w:val="005905E1"/>
    <w:rsid w:val="005928AD"/>
    <w:rsid w:val="00594B0C"/>
    <w:rsid w:val="005A07C8"/>
    <w:rsid w:val="005A3A82"/>
    <w:rsid w:val="005A5CD9"/>
    <w:rsid w:val="005B1B5B"/>
    <w:rsid w:val="005B2BCC"/>
    <w:rsid w:val="005B5430"/>
    <w:rsid w:val="005B5460"/>
    <w:rsid w:val="005B5CB0"/>
    <w:rsid w:val="005B759E"/>
    <w:rsid w:val="005B78EF"/>
    <w:rsid w:val="005B7FB3"/>
    <w:rsid w:val="005C0E5B"/>
    <w:rsid w:val="005C0ED7"/>
    <w:rsid w:val="005C185D"/>
    <w:rsid w:val="005C1A0F"/>
    <w:rsid w:val="005C427A"/>
    <w:rsid w:val="005C5ABA"/>
    <w:rsid w:val="005C688A"/>
    <w:rsid w:val="005C7AA3"/>
    <w:rsid w:val="005D11FA"/>
    <w:rsid w:val="005D132F"/>
    <w:rsid w:val="005D29AB"/>
    <w:rsid w:val="005D4128"/>
    <w:rsid w:val="005D5B20"/>
    <w:rsid w:val="005E0ACC"/>
    <w:rsid w:val="005E38AA"/>
    <w:rsid w:val="005E3FF2"/>
    <w:rsid w:val="005E48A1"/>
    <w:rsid w:val="005E58BD"/>
    <w:rsid w:val="005F5BC8"/>
    <w:rsid w:val="005F70F1"/>
    <w:rsid w:val="005F74BC"/>
    <w:rsid w:val="005F7DA4"/>
    <w:rsid w:val="00600FED"/>
    <w:rsid w:val="0060256A"/>
    <w:rsid w:val="00602B30"/>
    <w:rsid w:val="0060342A"/>
    <w:rsid w:val="006039AB"/>
    <w:rsid w:val="00603A17"/>
    <w:rsid w:val="00604F15"/>
    <w:rsid w:val="006061E8"/>
    <w:rsid w:val="00611031"/>
    <w:rsid w:val="00611F68"/>
    <w:rsid w:val="006155BD"/>
    <w:rsid w:val="00617ACB"/>
    <w:rsid w:val="00620105"/>
    <w:rsid w:val="006239ED"/>
    <w:rsid w:val="006255C1"/>
    <w:rsid w:val="00626031"/>
    <w:rsid w:val="00626AB3"/>
    <w:rsid w:val="00630939"/>
    <w:rsid w:val="00630C86"/>
    <w:rsid w:val="00631DCB"/>
    <w:rsid w:val="006325A3"/>
    <w:rsid w:val="00636FF6"/>
    <w:rsid w:val="00637C12"/>
    <w:rsid w:val="006410B7"/>
    <w:rsid w:val="00643BC4"/>
    <w:rsid w:val="0064763D"/>
    <w:rsid w:val="00647B85"/>
    <w:rsid w:val="006505DB"/>
    <w:rsid w:val="00653108"/>
    <w:rsid w:val="00653F32"/>
    <w:rsid w:val="00655389"/>
    <w:rsid w:val="0065564D"/>
    <w:rsid w:val="006603DE"/>
    <w:rsid w:val="0066061D"/>
    <w:rsid w:val="00661514"/>
    <w:rsid w:val="00664198"/>
    <w:rsid w:val="00665C7B"/>
    <w:rsid w:val="00666DE5"/>
    <w:rsid w:val="00674432"/>
    <w:rsid w:val="00677FEF"/>
    <w:rsid w:val="00681390"/>
    <w:rsid w:val="006841AB"/>
    <w:rsid w:val="00685778"/>
    <w:rsid w:val="006860C4"/>
    <w:rsid w:val="006901E3"/>
    <w:rsid w:val="0069030F"/>
    <w:rsid w:val="00692758"/>
    <w:rsid w:val="006962E5"/>
    <w:rsid w:val="006967D3"/>
    <w:rsid w:val="006A40CA"/>
    <w:rsid w:val="006A426C"/>
    <w:rsid w:val="006A5AD5"/>
    <w:rsid w:val="006A780E"/>
    <w:rsid w:val="006B044C"/>
    <w:rsid w:val="006B0832"/>
    <w:rsid w:val="006B2469"/>
    <w:rsid w:val="006B48E8"/>
    <w:rsid w:val="006B5C2F"/>
    <w:rsid w:val="006B614F"/>
    <w:rsid w:val="006B6C34"/>
    <w:rsid w:val="006B7016"/>
    <w:rsid w:val="006C2774"/>
    <w:rsid w:val="006C2C03"/>
    <w:rsid w:val="006C2C67"/>
    <w:rsid w:val="006C3107"/>
    <w:rsid w:val="006C398F"/>
    <w:rsid w:val="006C3BBA"/>
    <w:rsid w:val="006C422D"/>
    <w:rsid w:val="006C457C"/>
    <w:rsid w:val="006C5245"/>
    <w:rsid w:val="006D2F51"/>
    <w:rsid w:val="006E0E2F"/>
    <w:rsid w:val="006E6D7D"/>
    <w:rsid w:val="006E744E"/>
    <w:rsid w:val="006E7642"/>
    <w:rsid w:val="006F0861"/>
    <w:rsid w:val="006F1437"/>
    <w:rsid w:val="006F259B"/>
    <w:rsid w:val="006F35F5"/>
    <w:rsid w:val="006F3CE2"/>
    <w:rsid w:val="006F4095"/>
    <w:rsid w:val="006F609F"/>
    <w:rsid w:val="00701213"/>
    <w:rsid w:val="00702BA0"/>
    <w:rsid w:val="00710140"/>
    <w:rsid w:val="007137E9"/>
    <w:rsid w:val="0071445E"/>
    <w:rsid w:val="007157A8"/>
    <w:rsid w:val="007229EE"/>
    <w:rsid w:val="00722A95"/>
    <w:rsid w:val="00722EF8"/>
    <w:rsid w:val="0072535C"/>
    <w:rsid w:val="00726CAC"/>
    <w:rsid w:val="007301E5"/>
    <w:rsid w:val="00731EC7"/>
    <w:rsid w:val="00732357"/>
    <w:rsid w:val="00733708"/>
    <w:rsid w:val="00736765"/>
    <w:rsid w:val="007371A0"/>
    <w:rsid w:val="0074038F"/>
    <w:rsid w:val="0074608D"/>
    <w:rsid w:val="0074695A"/>
    <w:rsid w:val="00747518"/>
    <w:rsid w:val="00750890"/>
    <w:rsid w:val="00751ECA"/>
    <w:rsid w:val="007532D0"/>
    <w:rsid w:val="0075542E"/>
    <w:rsid w:val="00756DB1"/>
    <w:rsid w:val="0076377F"/>
    <w:rsid w:val="00764100"/>
    <w:rsid w:val="007676FE"/>
    <w:rsid w:val="007733FB"/>
    <w:rsid w:val="007777D4"/>
    <w:rsid w:val="00780CBF"/>
    <w:rsid w:val="00783639"/>
    <w:rsid w:val="00783981"/>
    <w:rsid w:val="0078446F"/>
    <w:rsid w:val="00784E4B"/>
    <w:rsid w:val="00787746"/>
    <w:rsid w:val="00791626"/>
    <w:rsid w:val="007919BD"/>
    <w:rsid w:val="00795AE4"/>
    <w:rsid w:val="007971F8"/>
    <w:rsid w:val="007A086F"/>
    <w:rsid w:val="007A2229"/>
    <w:rsid w:val="007A61CC"/>
    <w:rsid w:val="007B2C1B"/>
    <w:rsid w:val="007B55FB"/>
    <w:rsid w:val="007B718F"/>
    <w:rsid w:val="007C4454"/>
    <w:rsid w:val="007C4583"/>
    <w:rsid w:val="007D5D42"/>
    <w:rsid w:val="007D5F76"/>
    <w:rsid w:val="007D688E"/>
    <w:rsid w:val="007E1F8B"/>
    <w:rsid w:val="007E4DE6"/>
    <w:rsid w:val="007E7C96"/>
    <w:rsid w:val="007F19D5"/>
    <w:rsid w:val="007F375B"/>
    <w:rsid w:val="007F4BCF"/>
    <w:rsid w:val="00801241"/>
    <w:rsid w:val="00803D23"/>
    <w:rsid w:val="00807E6C"/>
    <w:rsid w:val="00810A50"/>
    <w:rsid w:val="00811333"/>
    <w:rsid w:val="00812B16"/>
    <w:rsid w:val="008177C5"/>
    <w:rsid w:val="00821DCF"/>
    <w:rsid w:val="0082254E"/>
    <w:rsid w:val="0082426E"/>
    <w:rsid w:val="008252B8"/>
    <w:rsid w:val="00826B7C"/>
    <w:rsid w:val="00830BE4"/>
    <w:rsid w:val="00830CEC"/>
    <w:rsid w:val="00830D55"/>
    <w:rsid w:val="0083296A"/>
    <w:rsid w:val="00832A2A"/>
    <w:rsid w:val="00833853"/>
    <w:rsid w:val="00836D79"/>
    <w:rsid w:val="00842AFE"/>
    <w:rsid w:val="008430C8"/>
    <w:rsid w:val="00843C56"/>
    <w:rsid w:val="00846C2B"/>
    <w:rsid w:val="008477F7"/>
    <w:rsid w:val="00850E93"/>
    <w:rsid w:val="00851249"/>
    <w:rsid w:val="008548CC"/>
    <w:rsid w:val="00856B71"/>
    <w:rsid w:val="00860B1B"/>
    <w:rsid w:val="0086103B"/>
    <w:rsid w:val="008656A1"/>
    <w:rsid w:val="00870414"/>
    <w:rsid w:val="00870FD6"/>
    <w:rsid w:val="00874DE3"/>
    <w:rsid w:val="0088006A"/>
    <w:rsid w:val="00880F7E"/>
    <w:rsid w:val="0088128F"/>
    <w:rsid w:val="00882177"/>
    <w:rsid w:val="0088380B"/>
    <w:rsid w:val="00885A2C"/>
    <w:rsid w:val="00886EE4"/>
    <w:rsid w:val="00893E8B"/>
    <w:rsid w:val="00896BF8"/>
    <w:rsid w:val="00897BAD"/>
    <w:rsid w:val="008A0520"/>
    <w:rsid w:val="008A16DD"/>
    <w:rsid w:val="008A574A"/>
    <w:rsid w:val="008B2229"/>
    <w:rsid w:val="008B33D3"/>
    <w:rsid w:val="008B3407"/>
    <w:rsid w:val="008B376A"/>
    <w:rsid w:val="008B7DFB"/>
    <w:rsid w:val="008C025D"/>
    <w:rsid w:val="008C25BF"/>
    <w:rsid w:val="008C61A9"/>
    <w:rsid w:val="008C6C62"/>
    <w:rsid w:val="008D0423"/>
    <w:rsid w:val="008D5644"/>
    <w:rsid w:val="008D693B"/>
    <w:rsid w:val="008D6F00"/>
    <w:rsid w:val="008E7B36"/>
    <w:rsid w:val="008E7BEC"/>
    <w:rsid w:val="008F088E"/>
    <w:rsid w:val="008F64DC"/>
    <w:rsid w:val="00900890"/>
    <w:rsid w:val="0090364B"/>
    <w:rsid w:val="009056E4"/>
    <w:rsid w:val="00907404"/>
    <w:rsid w:val="00907741"/>
    <w:rsid w:val="00911633"/>
    <w:rsid w:val="0091362E"/>
    <w:rsid w:val="009137C5"/>
    <w:rsid w:val="00916312"/>
    <w:rsid w:val="00916A32"/>
    <w:rsid w:val="009218DA"/>
    <w:rsid w:val="00921A86"/>
    <w:rsid w:val="00921AA2"/>
    <w:rsid w:val="00922EB2"/>
    <w:rsid w:val="00923022"/>
    <w:rsid w:val="0092343E"/>
    <w:rsid w:val="00930D34"/>
    <w:rsid w:val="00933907"/>
    <w:rsid w:val="0093464B"/>
    <w:rsid w:val="00940781"/>
    <w:rsid w:val="00945EBE"/>
    <w:rsid w:val="00952BCB"/>
    <w:rsid w:val="00952F95"/>
    <w:rsid w:val="0095486F"/>
    <w:rsid w:val="00964410"/>
    <w:rsid w:val="009645BA"/>
    <w:rsid w:val="00964BF9"/>
    <w:rsid w:val="00966656"/>
    <w:rsid w:val="00966676"/>
    <w:rsid w:val="00967BA7"/>
    <w:rsid w:val="00970353"/>
    <w:rsid w:val="00980174"/>
    <w:rsid w:val="009856B0"/>
    <w:rsid w:val="00986EEF"/>
    <w:rsid w:val="00990B0E"/>
    <w:rsid w:val="00991EDC"/>
    <w:rsid w:val="0099274C"/>
    <w:rsid w:val="009941B4"/>
    <w:rsid w:val="00994BAD"/>
    <w:rsid w:val="00996F25"/>
    <w:rsid w:val="009A193E"/>
    <w:rsid w:val="009A34FB"/>
    <w:rsid w:val="009A3A5C"/>
    <w:rsid w:val="009A4C65"/>
    <w:rsid w:val="009A529D"/>
    <w:rsid w:val="009A54A3"/>
    <w:rsid w:val="009A558C"/>
    <w:rsid w:val="009A6E14"/>
    <w:rsid w:val="009B0102"/>
    <w:rsid w:val="009B138F"/>
    <w:rsid w:val="009B18B6"/>
    <w:rsid w:val="009B260E"/>
    <w:rsid w:val="009B4998"/>
    <w:rsid w:val="009B4F5C"/>
    <w:rsid w:val="009C0FDE"/>
    <w:rsid w:val="009C1FF4"/>
    <w:rsid w:val="009C3B10"/>
    <w:rsid w:val="009C52BC"/>
    <w:rsid w:val="009D0C48"/>
    <w:rsid w:val="009D1141"/>
    <w:rsid w:val="009D15E0"/>
    <w:rsid w:val="009D18D6"/>
    <w:rsid w:val="009D3E7A"/>
    <w:rsid w:val="009D54F7"/>
    <w:rsid w:val="009E1D29"/>
    <w:rsid w:val="009E4812"/>
    <w:rsid w:val="009E5239"/>
    <w:rsid w:val="009E5426"/>
    <w:rsid w:val="009F443F"/>
    <w:rsid w:val="009F5336"/>
    <w:rsid w:val="009F543C"/>
    <w:rsid w:val="009F5519"/>
    <w:rsid w:val="009F6907"/>
    <w:rsid w:val="009F6D75"/>
    <w:rsid w:val="009F7F92"/>
    <w:rsid w:val="00A02A62"/>
    <w:rsid w:val="00A03F74"/>
    <w:rsid w:val="00A104FE"/>
    <w:rsid w:val="00A12B35"/>
    <w:rsid w:val="00A1723D"/>
    <w:rsid w:val="00A2237D"/>
    <w:rsid w:val="00A229DC"/>
    <w:rsid w:val="00A233F8"/>
    <w:rsid w:val="00A24D66"/>
    <w:rsid w:val="00A27418"/>
    <w:rsid w:val="00A30B94"/>
    <w:rsid w:val="00A34E80"/>
    <w:rsid w:val="00A35031"/>
    <w:rsid w:val="00A3684F"/>
    <w:rsid w:val="00A36B00"/>
    <w:rsid w:val="00A374F7"/>
    <w:rsid w:val="00A40546"/>
    <w:rsid w:val="00A41466"/>
    <w:rsid w:val="00A41486"/>
    <w:rsid w:val="00A42EA5"/>
    <w:rsid w:val="00A44C57"/>
    <w:rsid w:val="00A4705E"/>
    <w:rsid w:val="00A50597"/>
    <w:rsid w:val="00A50BC3"/>
    <w:rsid w:val="00A52004"/>
    <w:rsid w:val="00A53B45"/>
    <w:rsid w:val="00A5474A"/>
    <w:rsid w:val="00A56233"/>
    <w:rsid w:val="00A62563"/>
    <w:rsid w:val="00A63D77"/>
    <w:rsid w:val="00A649DF"/>
    <w:rsid w:val="00A66FE5"/>
    <w:rsid w:val="00A7219F"/>
    <w:rsid w:val="00A72563"/>
    <w:rsid w:val="00A72795"/>
    <w:rsid w:val="00A73164"/>
    <w:rsid w:val="00A82506"/>
    <w:rsid w:val="00A84AD2"/>
    <w:rsid w:val="00A84D4E"/>
    <w:rsid w:val="00A87393"/>
    <w:rsid w:val="00A875CB"/>
    <w:rsid w:val="00A9319E"/>
    <w:rsid w:val="00A9607E"/>
    <w:rsid w:val="00AA5C28"/>
    <w:rsid w:val="00AA6567"/>
    <w:rsid w:val="00AA6B51"/>
    <w:rsid w:val="00AA77A7"/>
    <w:rsid w:val="00AB06FC"/>
    <w:rsid w:val="00AB247E"/>
    <w:rsid w:val="00AB2D92"/>
    <w:rsid w:val="00AB3E79"/>
    <w:rsid w:val="00AB5C9E"/>
    <w:rsid w:val="00AB6272"/>
    <w:rsid w:val="00AC05A9"/>
    <w:rsid w:val="00AC0793"/>
    <w:rsid w:val="00AC2545"/>
    <w:rsid w:val="00AC2D89"/>
    <w:rsid w:val="00AC4548"/>
    <w:rsid w:val="00AC6B5C"/>
    <w:rsid w:val="00AC77A0"/>
    <w:rsid w:val="00AD3B0F"/>
    <w:rsid w:val="00AD44FE"/>
    <w:rsid w:val="00AD619E"/>
    <w:rsid w:val="00AD6ABA"/>
    <w:rsid w:val="00AD7CB5"/>
    <w:rsid w:val="00AE09B1"/>
    <w:rsid w:val="00AE1609"/>
    <w:rsid w:val="00AE22F6"/>
    <w:rsid w:val="00AE737E"/>
    <w:rsid w:val="00AF0388"/>
    <w:rsid w:val="00AF4360"/>
    <w:rsid w:val="00AF51B5"/>
    <w:rsid w:val="00AF5328"/>
    <w:rsid w:val="00AF5397"/>
    <w:rsid w:val="00AF611F"/>
    <w:rsid w:val="00AF6759"/>
    <w:rsid w:val="00B060BB"/>
    <w:rsid w:val="00B07E23"/>
    <w:rsid w:val="00B10BE0"/>
    <w:rsid w:val="00B126A9"/>
    <w:rsid w:val="00B155C2"/>
    <w:rsid w:val="00B15B3E"/>
    <w:rsid w:val="00B17F1C"/>
    <w:rsid w:val="00B22EDB"/>
    <w:rsid w:val="00B23F93"/>
    <w:rsid w:val="00B26214"/>
    <w:rsid w:val="00B3022F"/>
    <w:rsid w:val="00B3255A"/>
    <w:rsid w:val="00B33F1D"/>
    <w:rsid w:val="00B34532"/>
    <w:rsid w:val="00B3545F"/>
    <w:rsid w:val="00B37DD7"/>
    <w:rsid w:val="00B426F8"/>
    <w:rsid w:val="00B4309B"/>
    <w:rsid w:val="00B4366A"/>
    <w:rsid w:val="00B4588D"/>
    <w:rsid w:val="00B478D1"/>
    <w:rsid w:val="00B54DCA"/>
    <w:rsid w:val="00B56D07"/>
    <w:rsid w:val="00B56F55"/>
    <w:rsid w:val="00B57460"/>
    <w:rsid w:val="00B61701"/>
    <w:rsid w:val="00B618E2"/>
    <w:rsid w:val="00B62CC5"/>
    <w:rsid w:val="00B62E31"/>
    <w:rsid w:val="00B642C3"/>
    <w:rsid w:val="00B65356"/>
    <w:rsid w:val="00B6648A"/>
    <w:rsid w:val="00B6790B"/>
    <w:rsid w:val="00B71F2A"/>
    <w:rsid w:val="00B73112"/>
    <w:rsid w:val="00B736BF"/>
    <w:rsid w:val="00B73B5C"/>
    <w:rsid w:val="00B73FF3"/>
    <w:rsid w:val="00B74CD1"/>
    <w:rsid w:val="00B75146"/>
    <w:rsid w:val="00B7578B"/>
    <w:rsid w:val="00B75888"/>
    <w:rsid w:val="00B77BDA"/>
    <w:rsid w:val="00B82587"/>
    <w:rsid w:val="00B8387F"/>
    <w:rsid w:val="00B8395D"/>
    <w:rsid w:val="00B84337"/>
    <w:rsid w:val="00B85AAE"/>
    <w:rsid w:val="00B86EA1"/>
    <w:rsid w:val="00B876EC"/>
    <w:rsid w:val="00B877DA"/>
    <w:rsid w:val="00B90971"/>
    <w:rsid w:val="00B90EA5"/>
    <w:rsid w:val="00B90F3B"/>
    <w:rsid w:val="00B92F84"/>
    <w:rsid w:val="00B97E7E"/>
    <w:rsid w:val="00BA18EC"/>
    <w:rsid w:val="00BA2D28"/>
    <w:rsid w:val="00BA33DA"/>
    <w:rsid w:val="00BA4E85"/>
    <w:rsid w:val="00BA69C3"/>
    <w:rsid w:val="00BA6C99"/>
    <w:rsid w:val="00BB0009"/>
    <w:rsid w:val="00BB0E80"/>
    <w:rsid w:val="00BB12C2"/>
    <w:rsid w:val="00BB233B"/>
    <w:rsid w:val="00BB6B9A"/>
    <w:rsid w:val="00BB782F"/>
    <w:rsid w:val="00BC401C"/>
    <w:rsid w:val="00BC5125"/>
    <w:rsid w:val="00BC5E5C"/>
    <w:rsid w:val="00BC6101"/>
    <w:rsid w:val="00BD0C4A"/>
    <w:rsid w:val="00BD6949"/>
    <w:rsid w:val="00BE03C2"/>
    <w:rsid w:val="00BE0A42"/>
    <w:rsid w:val="00BE3710"/>
    <w:rsid w:val="00BE5380"/>
    <w:rsid w:val="00BE6C56"/>
    <w:rsid w:val="00BE752E"/>
    <w:rsid w:val="00BF25D6"/>
    <w:rsid w:val="00BF26EB"/>
    <w:rsid w:val="00BF3123"/>
    <w:rsid w:val="00BF38F4"/>
    <w:rsid w:val="00BF77CD"/>
    <w:rsid w:val="00C0043F"/>
    <w:rsid w:val="00C01A86"/>
    <w:rsid w:val="00C01EF0"/>
    <w:rsid w:val="00C04A19"/>
    <w:rsid w:val="00C05C5A"/>
    <w:rsid w:val="00C07A48"/>
    <w:rsid w:val="00C10117"/>
    <w:rsid w:val="00C12511"/>
    <w:rsid w:val="00C12D4F"/>
    <w:rsid w:val="00C1475B"/>
    <w:rsid w:val="00C15300"/>
    <w:rsid w:val="00C15F06"/>
    <w:rsid w:val="00C1640C"/>
    <w:rsid w:val="00C1786D"/>
    <w:rsid w:val="00C20933"/>
    <w:rsid w:val="00C217E8"/>
    <w:rsid w:val="00C22BFC"/>
    <w:rsid w:val="00C268D6"/>
    <w:rsid w:val="00C278D9"/>
    <w:rsid w:val="00C3127D"/>
    <w:rsid w:val="00C36EDE"/>
    <w:rsid w:val="00C376BB"/>
    <w:rsid w:val="00C377C9"/>
    <w:rsid w:val="00C37A9F"/>
    <w:rsid w:val="00C42596"/>
    <w:rsid w:val="00C45FDB"/>
    <w:rsid w:val="00C4602C"/>
    <w:rsid w:val="00C47B3D"/>
    <w:rsid w:val="00C534E8"/>
    <w:rsid w:val="00C535FB"/>
    <w:rsid w:val="00C536E3"/>
    <w:rsid w:val="00C547F4"/>
    <w:rsid w:val="00C60100"/>
    <w:rsid w:val="00C61FCE"/>
    <w:rsid w:val="00C62ED8"/>
    <w:rsid w:val="00C6342A"/>
    <w:rsid w:val="00C6343C"/>
    <w:rsid w:val="00C63C92"/>
    <w:rsid w:val="00C66625"/>
    <w:rsid w:val="00C66BB4"/>
    <w:rsid w:val="00C6703A"/>
    <w:rsid w:val="00C724FB"/>
    <w:rsid w:val="00C72514"/>
    <w:rsid w:val="00C75C06"/>
    <w:rsid w:val="00C7767E"/>
    <w:rsid w:val="00C8083A"/>
    <w:rsid w:val="00C82CE6"/>
    <w:rsid w:val="00C83094"/>
    <w:rsid w:val="00C84366"/>
    <w:rsid w:val="00C84EF6"/>
    <w:rsid w:val="00C84F6C"/>
    <w:rsid w:val="00C86704"/>
    <w:rsid w:val="00C917E2"/>
    <w:rsid w:val="00C94FA6"/>
    <w:rsid w:val="00CA1453"/>
    <w:rsid w:val="00CA2579"/>
    <w:rsid w:val="00CA2EEC"/>
    <w:rsid w:val="00CA410D"/>
    <w:rsid w:val="00CA4229"/>
    <w:rsid w:val="00CA4327"/>
    <w:rsid w:val="00CA488C"/>
    <w:rsid w:val="00CA5B9C"/>
    <w:rsid w:val="00CA5EAB"/>
    <w:rsid w:val="00CA5FCA"/>
    <w:rsid w:val="00CA6AF4"/>
    <w:rsid w:val="00CA7442"/>
    <w:rsid w:val="00CB31E0"/>
    <w:rsid w:val="00CC0163"/>
    <w:rsid w:val="00CC1DE9"/>
    <w:rsid w:val="00CC220F"/>
    <w:rsid w:val="00CC3076"/>
    <w:rsid w:val="00CC3278"/>
    <w:rsid w:val="00CC5CE8"/>
    <w:rsid w:val="00CC5ED0"/>
    <w:rsid w:val="00CD125A"/>
    <w:rsid w:val="00CD4743"/>
    <w:rsid w:val="00CD4A28"/>
    <w:rsid w:val="00CD4B67"/>
    <w:rsid w:val="00CD631E"/>
    <w:rsid w:val="00CE169E"/>
    <w:rsid w:val="00CE1C90"/>
    <w:rsid w:val="00CE2E9B"/>
    <w:rsid w:val="00CE6BE1"/>
    <w:rsid w:val="00CE744A"/>
    <w:rsid w:val="00CF1802"/>
    <w:rsid w:val="00CF2572"/>
    <w:rsid w:val="00CF33C7"/>
    <w:rsid w:val="00CF3998"/>
    <w:rsid w:val="00CF596A"/>
    <w:rsid w:val="00CF6974"/>
    <w:rsid w:val="00CF706F"/>
    <w:rsid w:val="00D00E88"/>
    <w:rsid w:val="00D01D12"/>
    <w:rsid w:val="00D03197"/>
    <w:rsid w:val="00D04138"/>
    <w:rsid w:val="00D044BB"/>
    <w:rsid w:val="00D07BC2"/>
    <w:rsid w:val="00D10AE2"/>
    <w:rsid w:val="00D21F83"/>
    <w:rsid w:val="00D2427B"/>
    <w:rsid w:val="00D2439E"/>
    <w:rsid w:val="00D243CD"/>
    <w:rsid w:val="00D2522C"/>
    <w:rsid w:val="00D257B7"/>
    <w:rsid w:val="00D26FC5"/>
    <w:rsid w:val="00D270B2"/>
    <w:rsid w:val="00D27CC0"/>
    <w:rsid w:val="00D27F25"/>
    <w:rsid w:val="00D31A82"/>
    <w:rsid w:val="00D32B48"/>
    <w:rsid w:val="00D3338B"/>
    <w:rsid w:val="00D334E4"/>
    <w:rsid w:val="00D35B8F"/>
    <w:rsid w:val="00D37483"/>
    <w:rsid w:val="00D403A3"/>
    <w:rsid w:val="00D4131B"/>
    <w:rsid w:val="00D414A6"/>
    <w:rsid w:val="00D42617"/>
    <w:rsid w:val="00D42645"/>
    <w:rsid w:val="00D43339"/>
    <w:rsid w:val="00D43E87"/>
    <w:rsid w:val="00D46BFD"/>
    <w:rsid w:val="00D5497B"/>
    <w:rsid w:val="00D54DE4"/>
    <w:rsid w:val="00D557F2"/>
    <w:rsid w:val="00D56F94"/>
    <w:rsid w:val="00D572F6"/>
    <w:rsid w:val="00D57FC8"/>
    <w:rsid w:val="00D63634"/>
    <w:rsid w:val="00D63A82"/>
    <w:rsid w:val="00D6447D"/>
    <w:rsid w:val="00D65108"/>
    <w:rsid w:val="00D6578A"/>
    <w:rsid w:val="00D7468D"/>
    <w:rsid w:val="00D74AA6"/>
    <w:rsid w:val="00D835DE"/>
    <w:rsid w:val="00D84F6D"/>
    <w:rsid w:val="00D86D88"/>
    <w:rsid w:val="00D86E35"/>
    <w:rsid w:val="00D87D26"/>
    <w:rsid w:val="00D87F5E"/>
    <w:rsid w:val="00D902A3"/>
    <w:rsid w:val="00D9060B"/>
    <w:rsid w:val="00D90813"/>
    <w:rsid w:val="00D91F45"/>
    <w:rsid w:val="00D920AC"/>
    <w:rsid w:val="00D949EC"/>
    <w:rsid w:val="00D95780"/>
    <w:rsid w:val="00DA210D"/>
    <w:rsid w:val="00DA3100"/>
    <w:rsid w:val="00DA4E4E"/>
    <w:rsid w:val="00DA77FA"/>
    <w:rsid w:val="00DB0D21"/>
    <w:rsid w:val="00DB3E6A"/>
    <w:rsid w:val="00DB5A80"/>
    <w:rsid w:val="00DB74B4"/>
    <w:rsid w:val="00DB79D9"/>
    <w:rsid w:val="00DC010E"/>
    <w:rsid w:val="00DC26FD"/>
    <w:rsid w:val="00DC4BE5"/>
    <w:rsid w:val="00DC76AC"/>
    <w:rsid w:val="00DC7BE7"/>
    <w:rsid w:val="00DD0923"/>
    <w:rsid w:val="00DD3363"/>
    <w:rsid w:val="00DD43F4"/>
    <w:rsid w:val="00DD5702"/>
    <w:rsid w:val="00DE23B9"/>
    <w:rsid w:val="00DE28E6"/>
    <w:rsid w:val="00DE45C3"/>
    <w:rsid w:val="00DE533D"/>
    <w:rsid w:val="00DE5DCE"/>
    <w:rsid w:val="00DE68C6"/>
    <w:rsid w:val="00DE6D4E"/>
    <w:rsid w:val="00DE7C1A"/>
    <w:rsid w:val="00DE7F90"/>
    <w:rsid w:val="00DF0304"/>
    <w:rsid w:val="00DF0B26"/>
    <w:rsid w:val="00DF1297"/>
    <w:rsid w:val="00DF1D52"/>
    <w:rsid w:val="00DF3773"/>
    <w:rsid w:val="00DF476A"/>
    <w:rsid w:val="00DF74BD"/>
    <w:rsid w:val="00E019B7"/>
    <w:rsid w:val="00E0432A"/>
    <w:rsid w:val="00E06325"/>
    <w:rsid w:val="00E06D5F"/>
    <w:rsid w:val="00E101F3"/>
    <w:rsid w:val="00E11BE5"/>
    <w:rsid w:val="00E1344C"/>
    <w:rsid w:val="00E14B66"/>
    <w:rsid w:val="00E15DA3"/>
    <w:rsid w:val="00E15EA3"/>
    <w:rsid w:val="00E16130"/>
    <w:rsid w:val="00E166FF"/>
    <w:rsid w:val="00E1770C"/>
    <w:rsid w:val="00E17E39"/>
    <w:rsid w:val="00E22A56"/>
    <w:rsid w:val="00E25BEF"/>
    <w:rsid w:val="00E263F5"/>
    <w:rsid w:val="00E27A64"/>
    <w:rsid w:val="00E3194B"/>
    <w:rsid w:val="00E328DB"/>
    <w:rsid w:val="00E3442A"/>
    <w:rsid w:val="00E35AA3"/>
    <w:rsid w:val="00E373A3"/>
    <w:rsid w:val="00E37F82"/>
    <w:rsid w:val="00E403C9"/>
    <w:rsid w:val="00E467E3"/>
    <w:rsid w:val="00E537BC"/>
    <w:rsid w:val="00E55776"/>
    <w:rsid w:val="00E55FDB"/>
    <w:rsid w:val="00E56F3C"/>
    <w:rsid w:val="00E57219"/>
    <w:rsid w:val="00E63071"/>
    <w:rsid w:val="00E631BE"/>
    <w:rsid w:val="00E64611"/>
    <w:rsid w:val="00E65998"/>
    <w:rsid w:val="00E67932"/>
    <w:rsid w:val="00E72207"/>
    <w:rsid w:val="00E72965"/>
    <w:rsid w:val="00E747C0"/>
    <w:rsid w:val="00E749DA"/>
    <w:rsid w:val="00E76289"/>
    <w:rsid w:val="00E823EF"/>
    <w:rsid w:val="00E83229"/>
    <w:rsid w:val="00E865CB"/>
    <w:rsid w:val="00E910CE"/>
    <w:rsid w:val="00E93107"/>
    <w:rsid w:val="00E934BD"/>
    <w:rsid w:val="00E95179"/>
    <w:rsid w:val="00EA0244"/>
    <w:rsid w:val="00EA02C4"/>
    <w:rsid w:val="00EA5991"/>
    <w:rsid w:val="00EA5C32"/>
    <w:rsid w:val="00EA6170"/>
    <w:rsid w:val="00EA6F49"/>
    <w:rsid w:val="00EA6FDF"/>
    <w:rsid w:val="00EB1C29"/>
    <w:rsid w:val="00EB294C"/>
    <w:rsid w:val="00EB2FF8"/>
    <w:rsid w:val="00EB5A66"/>
    <w:rsid w:val="00EC0D69"/>
    <w:rsid w:val="00EC24C9"/>
    <w:rsid w:val="00ED1F28"/>
    <w:rsid w:val="00ED26F0"/>
    <w:rsid w:val="00EE064C"/>
    <w:rsid w:val="00EE09D2"/>
    <w:rsid w:val="00EE200D"/>
    <w:rsid w:val="00EE46F8"/>
    <w:rsid w:val="00EE4889"/>
    <w:rsid w:val="00EE5386"/>
    <w:rsid w:val="00EE54B6"/>
    <w:rsid w:val="00EE6F97"/>
    <w:rsid w:val="00EF0238"/>
    <w:rsid w:val="00EF0BCF"/>
    <w:rsid w:val="00EF1F0C"/>
    <w:rsid w:val="00EF2EE6"/>
    <w:rsid w:val="00EF3174"/>
    <w:rsid w:val="00EF48FC"/>
    <w:rsid w:val="00EF6D6F"/>
    <w:rsid w:val="00EF7A7A"/>
    <w:rsid w:val="00F01563"/>
    <w:rsid w:val="00F05D1B"/>
    <w:rsid w:val="00F06A49"/>
    <w:rsid w:val="00F11D5B"/>
    <w:rsid w:val="00F1461F"/>
    <w:rsid w:val="00F14E33"/>
    <w:rsid w:val="00F173A7"/>
    <w:rsid w:val="00F201D5"/>
    <w:rsid w:val="00F2070F"/>
    <w:rsid w:val="00F2095A"/>
    <w:rsid w:val="00F210E9"/>
    <w:rsid w:val="00F21172"/>
    <w:rsid w:val="00F235DE"/>
    <w:rsid w:val="00F23A13"/>
    <w:rsid w:val="00F25032"/>
    <w:rsid w:val="00F25E6F"/>
    <w:rsid w:val="00F2776A"/>
    <w:rsid w:val="00F470E3"/>
    <w:rsid w:val="00F55410"/>
    <w:rsid w:val="00F5787A"/>
    <w:rsid w:val="00F57CE4"/>
    <w:rsid w:val="00F62412"/>
    <w:rsid w:val="00F625EA"/>
    <w:rsid w:val="00F62C4C"/>
    <w:rsid w:val="00F6316F"/>
    <w:rsid w:val="00F63187"/>
    <w:rsid w:val="00F645E8"/>
    <w:rsid w:val="00F65E8E"/>
    <w:rsid w:val="00F66D3D"/>
    <w:rsid w:val="00F66ECE"/>
    <w:rsid w:val="00F7058F"/>
    <w:rsid w:val="00F761C3"/>
    <w:rsid w:val="00F82954"/>
    <w:rsid w:val="00F83CC3"/>
    <w:rsid w:val="00F84497"/>
    <w:rsid w:val="00F875F1"/>
    <w:rsid w:val="00F927BD"/>
    <w:rsid w:val="00F92B94"/>
    <w:rsid w:val="00F94F21"/>
    <w:rsid w:val="00F954CF"/>
    <w:rsid w:val="00F95BC7"/>
    <w:rsid w:val="00FA0A99"/>
    <w:rsid w:val="00FA2292"/>
    <w:rsid w:val="00FA2961"/>
    <w:rsid w:val="00FA2FD8"/>
    <w:rsid w:val="00FA3D70"/>
    <w:rsid w:val="00FA6ABF"/>
    <w:rsid w:val="00FA7B73"/>
    <w:rsid w:val="00FB00E6"/>
    <w:rsid w:val="00FB0129"/>
    <w:rsid w:val="00FB040A"/>
    <w:rsid w:val="00FB0CBD"/>
    <w:rsid w:val="00FB2F8D"/>
    <w:rsid w:val="00FB3594"/>
    <w:rsid w:val="00FB582D"/>
    <w:rsid w:val="00FB6933"/>
    <w:rsid w:val="00FB6E02"/>
    <w:rsid w:val="00FC13E5"/>
    <w:rsid w:val="00FC1BA2"/>
    <w:rsid w:val="00FC3DCC"/>
    <w:rsid w:val="00FC5465"/>
    <w:rsid w:val="00FD2E7A"/>
    <w:rsid w:val="00FD683E"/>
    <w:rsid w:val="00FD6AF1"/>
    <w:rsid w:val="00FD7B5D"/>
    <w:rsid w:val="00FD7F5A"/>
    <w:rsid w:val="00FE1C0C"/>
    <w:rsid w:val="00FE3BDA"/>
    <w:rsid w:val="00FE4C4C"/>
    <w:rsid w:val="00FE4DDC"/>
    <w:rsid w:val="00FE6672"/>
    <w:rsid w:val="00FF0CA0"/>
    <w:rsid w:val="00FF204C"/>
    <w:rsid w:val="00FF343B"/>
    <w:rsid w:val="00FF44E8"/>
    <w:rsid w:val="00FF5D57"/>
    <w:rsid w:val="00FF67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stroke weight=".25pt"/>
    </o:shapedefaults>
    <o:shapelayout v:ext="edit">
      <o:idmap v:ext="edit" data="1"/>
    </o:shapelayout>
  </w:shapeDefaults>
  <w:decimalSymbol w:val=","/>
  <w:listSeparator w:val=";"/>
  <w14:docId w14:val="30448340"/>
  <w15:docId w15:val="{16EBD537-7F68-9744-BE10-426B25455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70353"/>
    <w:pPr>
      <w:spacing w:line="260" w:lineRule="atLeast"/>
      <w:jc w:val="both"/>
    </w:pPr>
    <w:rPr>
      <w:rFonts w:ascii="Siemens Sans" w:hAnsi="Siemens Sans" w:cs="Arial"/>
      <w:color w:val="000000" w:themeColor="text1"/>
      <w:sz w:val="22"/>
      <w:szCs w:val="22"/>
      <w:shd w:val="clear" w:color="auto" w:fill="FFFFFF"/>
      <w:lang w:val="de-DE" w:eastAsia="en-GB"/>
    </w:rPr>
  </w:style>
  <w:style w:type="paragraph" w:styleId="berschrift1">
    <w:name w:val="heading 1"/>
    <w:basedOn w:val="Standard"/>
    <w:next w:val="Standard"/>
    <w:semiHidden/>
    <w:qFormat/>
    <w:rsid w:val="0037463E"/>
    <w:pPr>
      <w:keepNext/>
      <w:outlineLvl w:val="0"/>
    </w:pPr>
    <w:rPr>
      <w:b/>
      <w:bCs/>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emiHidden/>
    <w:rsid w:val="0037463E"/>
    <w:rPr>
      <w:rFonts w:ascii="Symbol" w:hAnsi="Symbol"/>
    </w:rPr>
  </w:style>
  <w:style w:type="character" w:customStyle="1" w:styleId="WW8Num2z0">
    <w:name w:val="WW8Num2z0"/>
    <w:semiHidden/>
    <w:rsid w:val="0037463E"/>
    <w:rPr>
      <w:rFonts w:ascii="Courier New" w:hAnsi="Courier New" w:cs="Courier New"/>
    </w:rPr>
  </w:style>
  <w:style w:type="character" w:customStyle="1" w:styleId="WW8Num2z2">
    <w:name w:val="WW8Num2z2"/>
    <w:semiHidden/>
    <w:rsid w:val="0037463E"/>
    <w:rPr>
      <w:rFonts w:ascii="Wingdings" w:hAnsi="Wingdings"/>
    </w:rPr>
  </w:style>
  <w:style w:type="character" w:customStyle="1" w:styleId="WW8Num2z3">
    <w:name w:val="WW8Num2z3"/>
    <w:semiHidden/>
    <w:rsid w:val="0037463E"/>
    <w:rPr>
      <w:rFonts w:ascii="Symbol" w:hAnsi="Symbol"/>
    </w:rPr>
  </w:style>
  <w:style w:type="character" w:customStyle="1" w:styleId="Absatz-Standardschriftart1">
    <w:name w:val="Absatz-Standardschriftart1"/>
    <w:semiHidden/>
    <w:rsid w:val="0037463E"/>
  </w:style>
  <w:style w:type="character" w:styleId="Hyperlink">
    <w:name w:val="Hyperlink"/>
    <w:rsid w:val="0037463E"/>
    <w:rPr>
      <w:color w:val="0000FF"/>
      <w:u w:val="single"/>
    </w:rPr>
  </w:style>
  <w:style w:type="character" w:styleId="BesuchterLink">
    <w:name w:val="FollowedHyperlink"/>
    <w:semiHidden/>
    <w:rsid w:val="0037463E"/>
    <w:rPr>
      <w:color w:val="800080"/>
      <w:u w:val="single"/>
    </w:rPr>
  </w:style>
  <w:style w:type="character" w:customStyle="1" w:styleId="Funotenzeichen1">
    <w:name w:val="Fußnotenzeichen1"/>
    <w:semiHidden/>
    <w:rsid w:val="0037463E"/>
    <w:rPr>
      <w:vertAlign w:val="superscript"/>
    </w:rPr>
  </w:style>
  <w:style w:type="character" w:customStyle="1" w:styleId="Kommentarzeichen1">
    <w:name w:val="Kommentarzeichen1"/>
    <w:semiHidden/>
    <w:rsid w:val="0037463E"/>
    <w:rPr>
      <w:sz w:val="16"/>
      <w:szCs w:val="16"/>
    </w:rPr>
  </w:style>
  <w:style w:type="character" w:styleId="Seitenzahl">
    <w:name w:val="page number"/>
    <w:basedOn w:val="Absatz-Standardschriftart1"/>
    <w:semiHidden/>
    <w:rsid w:val="0037463E"/>
  </w:style>
  <w:style w:type="paragraph" w:customStyle="1" w:styleId="berschrift">
    <w:name w:val="Überschrift"/>
    <w:basedOn w:val="Standard"/>
    <w:next w:val="Textkrper"/>
    <w:semiHidden/>
    <w:rsid w:val="0037463E"/>
    <w:pPr>
      <w:keepNext/>
      <w:spacing w:before="240" w:after="120"/>
    </w:pPr>
    <w:rPr>
      <w:rFonts w:eastAsia="Lucida Sans Unicode" w:cs="Tahoma"/>
      <w:sz w:val="28"/>
      <w:szCs w:val="28"/>
    </w:rPr>
  </w:style>
  <w:style w:type="paragraph" w:styleId="Textkrper">
    <w:name w:val="Body Text"/>
    <w:basedOn w:val="Standard"/>
    <w:link w:val="TextkrperZchn"/>
    <w:semiHidden/>
    <w:rsid w:val="0037463E"/>
    <w:rPr>
      <w:b/>
      <w:bCs/>
    </w:rPr>
  </w:style>
  <w:style w:type="paragraph" w:styleId="Liste">
    <w:name w:val="List"/>
    <w:basedOn w:val="Textkrper"/>
    <w:semiHidden/>
    <w:rsid w:val="0037463E"/>
    <w:rPr>
      <w:rFonts w:cs="Tahoma"/>
    </w:rPr>
  </w:style>
  <w:style w:type="paragraph" w:customStyle="1" w:styleId="Beschriftung1">
    <w:name w:val="Beschriftung1"/>
    <w:basedOn w:val="Standard"/>
    <w:semiHidden/>
    <w:rsid w:val="0037463E"/>
    <w:pPr>
      <w:suppressLineNumbers/>
      <w:spacing w:before="120" w:after="120"/>
    </w:pPr>
    <w:rPr>
      <w:rFonts w:cs="Tahoma"/>
      <w:i/>
      <w:iCs/>
      <w:szCs w:val="24"/>
    </w:rPr>
  </w:style>
  <w:style w:type="paragraph" w:customStyle="1" w:styleId="Verzeichnis">
    <w:name w:val="Verzeichnis"/>
    <w:basedOn w:val="Standard"/>
    <w:semiHidden/>
    <w:rsid w:val="0037463E"/>
    <w:pPr>
      <w:suppressLineNumbers/>
    </w:pPr>
    <w:rPr>
      <w:rFonts w:ascii="Courier New" w:hAnsi="Courier New" w:cs="Tahoma"/>
    </w:rPr>
  </w:style>
  <w:style w:type="paragraph" w:customStyle="1" w:styleId="Dokumentstruktur1">
    <w:name w:val="Dokumentstruktur1"/>
    <w:basedOn w:val="Standard"/>
    <w:semiHidden/>
    <w:rsid w:val="0037463E"/>
    <w:pPr>
      <w:shd w:val="clear" w:color="auto" w:fill="000080"/>
    </w:pPr>
    <w:rPr>
      <w:rFonts w:ascii="Tahoma" w:hAnsi="Tahoma" w:cs="Tahoma"/>
    </w:rPr>
  </w:style>
  <w:style w:type="paragraph" w:styleId="Sprechblasentext">
    <w:name w:val="Balloon Text"/>
    <w:basedOn w:val="Standard"/>
    <w:semiHidden/>
    <w:rsid w:val="0037463E"/>
    <w:rPr>
      <w:rFonts w:ascii="Tahoma" w:hAnsi="Tahoma" w:cs="Tahoma"/>
      <w:sz w:val="16"/>
      <w:szCs w:val="16"/>
    </w:rPr>
  </w:style>
  <w:style w:type="paragraph" w:styleId="Kopfzeile">
    <w:name w:val="header"/>
    <w:basedOn w:val="Standard"/>
    <w:semiHidden/>
    <w:rsid w:val="0037463E"/>
    <w:pPr>
      <w:tabs>
        <w:tab w:val="center" w:pos="4153"/>
        <w:tab w:val="right" w:pos="8306"/>
      </w:tabs>
    </w:pPr>
  </w:style>
  <w:style w:type="paragraph" w:styleId="Fuzeile">
    <w:name w:val="footer"/>
    <w:basedOn w:val="Standard"/>
    <w:semiHidden/>
    <w:rsid w:val="0037463E"/>
    <w:pPr>
      <w:tabs>
        <w:tab w:val="center" w:pos="4153"/>
        <w:tab w:val="right" w:pos="8306"/>
      </w:tabs>
    </w:pPr>
  </w:style>
  <w:style w:type="paragraph" w:styleId="Funotentext">
    <w:name w:val="footnote text"/>
    <w:basedOn w:val="Standard"/>
    <w:semiHidden/>
    <w:rsid w:val="0037463E"/>
  </w:style>
  <w:style w:type="paragraph" w:customStyle="1" w:styleId="Kommentartext1">
    <w:name w:val="Kommentartext1"/>
    <w:basedOn w:val="Standard"/>
    <w:semiHidden/>
    <w:rsid w:val="0037463E"/>
  </w:style>
  <w:style w:type="paragraph" w:styleId="Kommentarthema">
    <w:name w:val="annotation subject"/>
    <w:basedOn w:val="Kommentartext1"/>
    <w:next w:val="Kommentartext1"/>
    <w:semiHidden/>
    <w:rsid w:val="0037463E"/>
    <w:rPr>
      <w:b/>
      <w:bCs/>
    </w:rPr>
  </w:style>
  <w:style w:type="paragraph" w:customStyle="1" w:styleId="itemtext">
    <w:name w:val="itemtext"/>
    <w:basedOn w:val="Standard"/>
    <w:semiHidden/>
    <w:rsid w:val="0037463E"/>
    <w:pPr>
      <w:spacing w:before="100" w:after="100"/>
    </w:pPr>
    <w:rPr>
      <w:szCs w:val="24"/>
    </w:rPr>
  </w:style>
  <w:style w:type="paragraph" w:customStyle="1" w:styleId="Aufzhlungszeichen1">
    <w:name w:val="Aufzählungszeichen1"/>
    <w:basedOn w:val="Standard"/>
    <w:semiHidden/>
    <w:rsid w:val="0037463E"/>
    <w:pPr>
      <w:tabs>
        <w:tab w:val="num" w:pos="360"/>
      </w:tabs>
      <w:ind w:left="360" w:hanging="360"/>
    </w:pPr>
  </w:style>
  <w:style w:type="paragraph" w:customStyle="1" w:styleId="Rahmeninhalt">
    <w:name w:val="Rahmeninhalt"/>
    <w:basedOn w:val="Textkrper"/>
    <w:semiHidden/>
    <w:rsid w:val="0037463E"/>
  </w:style>
  <w:style w:type="table" w:styleId="Tabellenraster">
    <w:name w:val="Table Grid"/>
    <w:basedOn w:val="NormaleTabelle"/>
    <w:rsid w:val="007733FB"/>
    <w:tblPr>
      <w:tblCellMar>
        <w:left w:w="0" w:type="dxa"/>
        <w:right w:w="0" w:type="dxa"/>
      </w:tblCellMar>
    </w:tblPr>
  </w:style>
  <w:style w:type="paragraph" w:styleId="Dokumentstruktur">
    <w:name w:val="Document Map"/>
    <w:basedOn w:val="Standard"/>
    <w:semiHidden/>
    <w:rsid w:val="00AF595B"/>
    <w:pPr>
      <w:shd w:val="clear" w:color="auto" w:fill="000080"/>
    </w:pPr>
    <w:rPr>
      <w:rFonts w:ascii="Tahoma" w:hAnsi="Tahoma" w:cs="Tahoma"/>
    </w:rPr>
  </w:style>
  <w:style w:type="character" w:styleId="Kommentarzeichen">
    <w:name w:val="annotation reference"/>
    <w:basedOn w:val="Absatz-Standardschriftart"/>
    <w:uiPriority w:val="99"/>
    <w:semiHidden/>
    <w:unhideWhenUsed/>
    <w:rsid w:val="00812B16"/>
    <w:rPr>
      <w:sz w:val="16"/>
      <w:szCs w:val="16"/>
    </w:rPr>
  </w:style>
  <w:style w:type="paragraph" w:styleId="Kommentartext">
    <w:name w:val="annotation text"/>
    <w:basedOn w:val="Standard"/>
    <w:link w:val="KommentartextZchn"/>
    <w:uiPriority w:val="99"/>
    <w:unhideWhenUsed/>
    <w:rsid w:val="00812B16"/>
  </w:style>
  <w:style w:type="character" w:customStyle="1" w:styleId="KommentartextZchn">
    <w:name w:val="Kommentartext Zchn"/>
    <w:basedOn w:val="Absatz-Standardschriftart"/>
    <w:link w:val="Kommentartext"/>
    <w:uiPriority w:val="99"/>
    <w:rsid w:val="00812B16"/>
    <w:rPr>
      <w:lang w:val="en-US" w:eastAsia="ar-SA"/>
    </w:rPr>
  </w:style>
  <w:style w:type="paragraph" w:styleId="NurText">
    <w:name w:val="Plain Text"/>
    <w:basedOn w:val="Standard"/>
    <w:link w:val="NurTextZchn"/>
    <w:uiPriority w:val="99"/>
    <w:semiHidden/>
    <w:rsid w:val="0076377F"/>
    <w:rPr>
      <w:rFonts w:ascii="Calibri" w:eastAsia="Calibri" w:hAnsi="Calibri"/>
      <w:szCs w:val="21"/>
      <w:lang w:eastAsia="en-US"/>
    </w:rPr>
  </w:style>
  <w:style w:type="character" w:customStyle="1" w:styleId="NurTextZchn">
    <w:name w:val="Nur Text Zchn"/>
    <w:basedOn w:val="Absatz-Standardschriftart"/>
    <w:link w:val="NurText"/>
    <w:uiPriority w:val="99"/>
    <w:semiHidden/>
    <w:rsid w:val="002C3E71"/>
    <w:rPr>
      <w:rFonts w:ascii="Calibri" w:eastAsia="Calibri" w:hAnsi="Calibri"/>
      <w:kern w:val="8"/>
      <w:sz w:val="24"/>
      <w:szCs w:val="21"/>
      <w:lang w:eastAsia="en-US"/>
    </w:rPr>
  </w:style>
  <w:style w:type="paragraph" w:styleId="Listenabsatz">
    <w:name w:val="List Paragraph"/>
    <w:basedOn w:val="Standard"/>
    <w:link w:val="ListenabsatzZchn"/>
    <w:uiPriority w:val="34"/>
    <w:rsid w:val="002D0CB5"/>
    <w:pPr>
      <w:ind w:left="720"/>
    </w:pPr>
    <w:rPr>
      <w:rFonts w:eastAsia="Calibri"/>
      <w:szCs w:val="24"/>
      <w:lang w:eastAsia="de-DE"/>
    </w:rPr>
  </w:style>
  <w:style w:type="character" w:styleId="Funotenzeichen">
    <w:name w:val="footnote reference"/>
    <w:basedOn w:val="Absatz-Standardschriftart"/>
    <w:uiPriority w:val="99"/>
    <w:semiHidden/>
    <w:unhideWhenUsed/>
    <w:rsid w:val="003A4674"/>
    <w:rPr>
      <w:vertAlign w:val="superscript"/>
    </w:rPr>
  </w:style>
  <w:style w:type="paragraph" w:customStyle="1" w:styleId="Zwischenberschrift">
    <w:name w:val="_Zwischenüberschrift"/>
    <w:basedOn w:val="Textkrper"/>
    <w:rsid w:val="00DC010E"/>
    <w:pPr>
      <w:keepNext/>
      <w:keepLines/>
      <w:suppressAutoHyphens/>
      <w:spacing w:before="260"/>
    </w:pPr>
    <w:rPr>
      <w:rFonts w:ascii="Arial" w:hAnsi="Arial"/>
      <w:szCs w:val="24"/>
    </w:rPr>
  </w:style>
  <w:style w:type="paragraph" w:customStyle="1" w:styleId="Kleindruck">
    <w:name w:val="_Kleindruck"/>
    <w:basedOn w:val="Standard"/>
    <w:link w:val="KleindruckCar"/>
    <w:rsid w:val="005A5CD9"/>
    <w:pPr>
      <w:spacing w:line="220" w:lineRule="atLeast"/>
    </w:pPr>
    <w:rPr>
      <w:sz w:val="18"/>
      <w:szCs w:val="18"/>
    </w:rPr>
  </w:style>
  <w:style w:type="paragraph" w:customStyle="1" w:styleId="berschrift10">
    <w:name w:val="_Überschrift 1"/>
    <w:basedOn w:val="Standard"/>
    <w:rsid w:val="00DC010E"/>
    <w:pPr>
      <w:keepNext/>
      <w:keepLines/>
      <w:suppressAutoHyphens/>
      <w:spacing w:line="320" w:lineRule="atLeast"/>
    </w:pPr>
    <w:rPr>
      <w:b/>
      <w:sz w:val="28"/>
      <w:szCs w:val="28"/>
    </w:rPr>
  </w:style>
  <w:style w:type="paragraph" w:customStyle="1" w:styleId="berschrift2">
    <w:name w:val="_Überschrift 2"/>
    <w:basedOn w:val="Standard"/>
    <w:rsid w:val="00DC010E"/>
    <w:pPr>
      <w:keepNext/>
      <w:keepLines/>
      <w:suppressAutoHyphens/>
      <w:spacing w:line="320" w:lineRule="atLeast"/>
    </w:pPr>
    <w:rPr>
      <w:sz w:val="28"/>
      <w:szCs w:val="28"/>
    </w:rPr>
  </w:style>
  <w:style w:type="paragraph" w:customStyle="1" w:styleId="Vorspann">
    <w:name w:val="_Vorspann"/>
    <w:basedOn w:val="Standard"/>
    <w:rsid w:val="00013FC6"/>
    <w:pPr>
      <w:spacing w:before="260" w:after="260"/>
    </w:pPr>
    <w:rPr>
      <w:b/>
    </w:rPr>
  </w:style>
  <w:style w:type="table" w:customStyle="1" w:styleId="HelleSchattierung1">
    <w:name w:val="Helle Schattierung1"/>
    <w:basedOn w:val="NormaleTabelle"/>
    <w:uiPriority w:val="60"/>
    <w:rsid w:val="009137C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elleText">
    <w:name w:val="_Tabelle Text"/>
    <w:basedOn w:val="Listenabsatz"/>
    <w:rsid w:val="00AA6567"/>
    <w:pPr>
      <w:suppressAutoHyphens/>
      <w:spacing w:line="260" w:lineRule="exact"/>
      <w:ind w:left="113" w:right="85"/>
    </w:pPr>
    <w:rPr>
      <w:bCs/>
      <w:iCs/>
      <w:sz w:val="18"/>
      <w:szCs w:val="18"/>
    </w:rPr>
  </w:style>
  <w:style w:type="paragraph" w:customStyle="1" w:styleId="TabelleBullet">
    <w:name w:val="_Tabelle Bullet"/>
    <w:basedOn w:val="TabelleText"/>
    <w:rsid w:val="00AA6567"/>
    <w:pPr>
      <w:numPr>
        <w:numId w:val="18"/>
      </w:numPr>
      <w:ind w:left="340" w:hanging="227"/>
    </w:pPr>
  </w:style>
  <w:style w:type="table" w:customStyle="1" w:styleId="Tabellenraster1">
    <w:name w:val="Tabellenraster1"/>
    <w:basedOn w:val="NormaleTabelle"/>
    <w:next w:val="Tabellenraster"/>
    <w:rsid w:val="00DC010E"/>
    <w:tblPr>
      <w:tblCellMar>
        <w:left w:w="0" w:type="dxa"/>
        <w:right w:w="0" w:type="dxa"/>
      </w:tblCellMar>
    </w:tblPr>
  </w:style>
  <w:style w:type="table" w:customStyle="1" w:styleId="Tabellenraster11">
    <w:name w:val="Tabellenraster11"/>
    <w:basedOn w:val="NormaleTabelle"/>
    <w:next w:val="Tabellenraster"/>
    <w:rsid w:val="00DC010E"/>
    <w:tblPr>
      <w:tblCellMar>
        <w:left w:w="0" w:type="dxa"/>
        <w:right w:w="0" w:type="dxa"/>
      </w:tblCellMar>
    </w:tblPr>
  </w:style>
  <w:style w:type="table" w:customStyle="1" w:styleId="Tabellenraster2">
    <w:name w:val="Tabellenraster2"/>
    <w:basedOn w:val="NormaleTabelle"/>
    <w:next w:val="Tabellenraster"/>
    <w:uiPriority w:val="59"/>
    <w:rsid w:val="00DC010E"/>
    <w:rPr>
      <w:rFonts w:ascii="Calibri" w:eastAsia="Calibri" w:hAnsi="Calibri"/>
      <w:sz w:val="22"/>
      <w:szCs w:val="22"/>
      <w:lang w:eastAsia="en-US"/>
    </w:rPr>
    <w:tblPr>
      <w:tblCellMar>
        <w:left w:w="0" w:type="dxa"/>
        <w:right w:w="0" w:type="dxa"/>
      </w:tblCellMar>
    </w:tblPr>
  </w:style>
  <w:style w:type="table" w:customStyle="1" w:styleId="Tabellenraster3">
    <w:name w:val="Tabellenraster3"/>
    <w:basedOn w:val="NormaleTabelle"/>
    <w:next w:val="Tabellenraster"/>
    <w:uiPriority w:val="59"/>
    <w:rsid w:val="00DC010E"/>
    <w:rPr>
      <w:rFonts w:ascii="Calibri" w:eastAsia="Calibri" w:hAnsi="Calibri"/>
      <w:sz w:val="22"/>
      <w:szCs w:val="22"/>
      <w:lang w:eastAsia="en-US"/>
    </w:rPr>
    <w:tblPr>
      <w:tblCellMar>
        <w:left w:w="0" w:type="dxa"/>
        <w:right w:w="0" w:type="dxa"/>
      </w:tblCellMar>
    </w:tblPr>
  </w:style>
  <w:style w:type="character" w:customStyle="1" w:styleId="st">
    <w:name w:val="st"/>
    <w:basedOn w:val="Absatz-Standardschriftart"/>
    <w:rsid w:val="002457B8"/>
  </w:style>
  <w:style w:type="character" w:customStyle="1" w:styleId="TextkrperZchn">
    <w:name w:val="Textkörper Zchn"/>
    <w:basedOn w:val="Absatz-Standardschriftart"/>
    <w:link w:val="Textkrper"/>
    <w:semiHidden/>
    <w:rsid w:val="00B61701"/>
    <w:rPr>
      <w:rFonts w:ascii="Siemens Sans" w:hAnsi="Siemens Sans"/>
      <w:b/>
      <w:bCs/>
      <w:kern w:val="8"/>
      <w:sz w:val="22"/>
      <w:lang w:eastAsia="ar-SA"/>
    </w:rPr>
  </w:style>
  <w:style w:type="character" w:styleId="Fett">
    <w:name w:val="Strong"/>
    <w:basedOn w:val="Absatz-Standardschriftart"/>
    <w:uiPriority w:val="22"/>
    <w:rsid w:val="00B61701"/>
    <w:rPr>
      <w:b/>
      <w:bCs/>
    </w:rPr>
  </w:style>
  <w:style w:type="character" w:customStyle="1" w:styleId="NichtaufgelsteErwhnung1">
    <w:name w:val="Nicht aufgelöste Erwähnung1"/>
    <w:basedOn w:val="Absatz-Standardschriftart"/>
    <w:uiPriority w:val="99"/>
    <w:semiHidden/>
    <w:unhideWhenUsed/>
    <w:rsid w:val="00F63187"/>
    <w:rPr>
      <w:color w:val="605E5C"/>
      <w:shd w:val="clear" w:color="auto" w:fill="E1DFDD"/>
    </w:rPr>
  </w:style>
  <w:style w:type="paragraph" w:styleId="berarbeitung">
    <w:name w:val="Revision"/>
    <w:hidden/>
    <w:uiPriority w:val="99"/>
    <w:semiHidden/>
    <w:rsid w:val="0064763D"/>
    <w:rPr>
      <w:rFonts w:ascii="Arial" w:hAnsi="Arial"/>
      <w:kern w:val="8"/>
      <w:sz w:val="22"/>
      <w:lang w:eastAsia="ar-SA"/>
    </w:rPr>
  </w:style>
  <w:style w:type="paragraph" w:styleId="StandardWeb">
    <w:name w:val="Normal (Web)"/>
    <w:basedOn w:val="Standard"/>
    <w:uiPriority w:val="99"/>
    <w:semiHidden/>
    <w:unhideWhenUsed/>
    <w:rsid w:val="00A03F74"/>
    <w:pPr>
      <w:spacing w:before="100" w:beforeAutospacing="1" w:after="100" w:afterAutospacing="1" w:line="240" w:lineRule="auto"/>
    </w:pPr>
    <w:rPr>
      <w:rFonts w:ascii="Times New Roman" w:hAnsi="Times New Roman"/>
      <w:sz w:val="24"/>
      <w:szCs w:val="24"/>
      <w:lang w:eastAsia="de-DE"/>
    </w:rPr>
  </w:style>
  <w:style w:type="character" w:styleId="NichtaufgelsteErwhnung">
    <w:name w:val="Unresolved Mention"/>
    <w:basedOn w:val="Absatz-Standardschriftart"/>
    <w:uiPriority w:val="99"/>
    <w:semiHidden/>
    <w:unhideWhenUsed/>
    <w:rsid w:val="00341B7A"/>
    <w:rPr>
      <w:color w:val="605E5C"/>
      <w:shd w:val="clear" w:color="auto" w:fill="E1DFDD"/>
    </w:rPr>
  </w:style>
  <w:style w:type="character" w:styleId="Platzhaltertext">
    <w:name w:val="Placeholder Text"/>
    <w:basedOn w:val="Absatz-Standardschriftart"/>
    <w:uiPriority w:val="99"/>
    <w:semiHidden/>
    <w:rsid w:val="0022486C"/>
    <w:rPr>
      <w:color w:val="666666"/>
    </w:rPr>
  </w:style>
  <w:style w:type="paragraph" w:customStyle="1" w:styleId="Sub-headline">
    <w:name w:val="Sub-headline"/>
    <w:basedOn w:val="Standard"/>
    <w:link w:val="Sub-headlineCar"/>
    <w:qFormat/>
    <w:rsid w:val="00970353"/>
    <w:pPr>
      <w:keepNext/>
    </w:pPr>
    <w:rPr>
      <w:b/>
      <w:bCs/>
    </w:rPr>
  </w:style>
  <w:style w:type="character" w:customStyle="1" w:styleId="Sub-headlineCar">
    <w:name w:val="Sub-headline Car"/>
    <w:basedOn w:val="Absatz-Standardschriftart"/>
    <w:link w:val="Sub-headline"/>
    <w:rsid w:val="00970353"/>
    <w:rPr>
      <w:rFonts w:ascii="Siemens Sans" w:hAnsi="Siemens Sans"/>
      <w:b/>
      <w:bCs/>
      <w:color w:val="000000" w:themeColor="text1"/>
      <w:kern w:val="8"/>
      <w:sz w:val="22"/>
      <w:lang w:eastAsia="ar-SA"/>
    </w:rPr>
  </w:style>
  <w:style w:type="paragraph" w:customStyle="1" w:styleId="Introinbold">
    <w:name w:val="Intro in bold"/>
    <w:basedOn w:val="Standard"/>
    <w:link w:val="IntroinboldCar"/>
    <w:qFormat/>
    <w:rsid w:val="00970353"/>
    <w:rPr>
      <w:b/>
      <w:bCs/>
    </w:rPr>
  </w:style>
  <w:style w:type="character" w:customStyle="1" w:styleId="IntroinboldCar">
    <w:name w:val="Intro in bold Car"/>
    <w:basedOn w:val="Absatz-Standardschriftart"/>
    <w:link w:val="Introinbold"/>
    <w:rsid w:val="00970353"/>
    <w:rPr>
      <w:rFonts w:ascii="Siemens Sans" w:hAnsi="Siemens Sans" w:cs="Arial"/>
      <w:b/>
      <w:bCs/>
      <w:kern w:val="8"/>
      <w:sz w:val="22"/>
      <w:lang w:eastAsia="ar-SA"/>
    </w:rPr>
  </w:style>
  <w:style w:type="paragraph" w:customStyle="1" w:styleId="Highlights">
    <w:name w:val="Highlights"/>
    <w:basedOn w:val="Listenabsatz"/>
    <w:link w:val="HighlightsCar"/>
    <w:qFormat/>
    <w:rsid w:val="00970353"/>
    <w:pPr>
      <w:numPr>
        <w:numId w:val="25"/>
      </w:numPr>
    </w:pPr>
    <w:rPr>
      <w:b/>
      <w:bCs/>
      <w:iCs/>
      <w:lang w:val="en-GB"/>
    </w:rPr>
  </w:style>
  <w:style w:type="character" w:customStyle="1" w:styleId="ListenabsatzZchn">
    <w:name w:val="Listenabsatz Zchn"/>
    <w:basedOn w:val="Absatz-Standardschriftart"/>
    <w:link w:val="Listenabsatz"/>
    <w:uiPriority w:val="34"/>
    <w:rsid w:val="00970353"/>
    <w:rPr>
      <w:rFonts w:ascii="Arial" w:eastAsia="Calibri" w:hAnsi="Arial"/>
      <w:kern w:val="8"/>
      <w:sz w:val="22"/>
      <w:szCs w:val="24"/>
    </w:rPr>
  </w:style>
  <w:style w:type="character" w:customStyle="1" w:styleId="HighlightsCar">
    <w:name w:val="Highlights Car"/>
    <w:basedOn w:val="ListenabsatzZchn"/>
    <w:link w:val="Highlights"/>
    <w:rsid w:val="00970353"/>
    <w:rPr>
      <w:rFonts w:ascii="Siemens Sans" w:eastAsia="Calibri" w:hAnsi="Siemens Sans"/>
      <w:b/>
      <w:bCs/>
      <w:iCs/>
      <w:kern w:val="8"/>
      <w:sz w:val="22"/>
      <w:szCs w:val="24"/>
      <w:lang w:val="en-GB"/>
    </w:rPr>
  </w:style>
  <w:style w:type="paragraph" w:customStyle="1" w:styleId="Headline">
    <w:name w:val="Headline"/>
    <w:basedOn w:val="Standard"/>
    <w:link w:val="HeadlineCar"/>
    <w:qFormat/>
    <w:rsid w:val="00970353"/>
    <w:rPr>
      <w:rFonts w:ascii="Siemens Progress" w:hAnsi="Siemens Progress"/>
      <w:bCs/>
      <w:iCs/>
      <w:sz w:val="32"/>
      <w:szCs w:val="32"/>
    </w:rPr>
  </w:style>
  <w:style w:type="character" w:customStyle="1" w:styleId="HeadlineCar">
    <w:name w:val="Headline Car"/>
    <w:basedOn w:val="Absatz-Standardschriftart"/>
    <w:link w:val="Headline"/>
    <w:rsid w:val="00970353"/>
    <w:rPr>
      <w:rFonts w:ascii="Siemens Progress" w:hAnsi="Siemens Progress" w:cs="Arial"/>
      <w:bCs/>
      <w:iCs/>
      <w:kern w:val="8"/>
      <w:sz w:val="32"/>
      <w:szCs w:val="32"/>
      <w:lang w:eastAsia="ar-SA"/>
    </w:rPr>
  </w:style>
  <w:style w:type="paragraph" w:customStyle="1" w:styleId="Boilerplatetext">
    <w:name w:val="Boilerplate text"/>
    <w:basedOn w:val="Kleindruck"/>
    <w:link w:val="BoilerplatetextCar"/>
    <w:qFormat/>
    <w:rsid w:val="00970353"/>
    <w:pPr>
      <w:spacing w:line="240" w:lineRule="auto"/>
    </w:pPr>
  </w:style>
  <w:style w:type="character" w:customStyle="1" w:styleId="KleindruckCar">
    <w:name w:val="_Kleindruck Car"/>
    <w:basedOn w:val="Absatz-Standardschriftart"/>
    <w:link w:val="Kleindruck"/>
    <w:rsid w:val="00970353"/>
    <w:rPr>
      <w:rFonts w:ascii="Arial" w:hAnsi="Arial" w:cs="Arial"/>
      <w:kern w:val="8"/>
      <w:sz w:val="18"/>
      <w:szCs w:val="18"/>
      <w:lang w:eastAsia="ar-SA"/>
    </w:rPr>
  </w:style>
  <w:style w:type="character" w:customStyle="1" w:styleId="BoilerplatetextCar">
    <w:name w:val="Boilerplate text Car"/>
    <w:basedOn w:val="KleindruckCar"/>
    <w:link w:val="Boilerplatetext"/>
    <w:rsid w:val="00970353"/>
    <w:rPr>
      <w:rFonts w:ascii="Siemens Sans" w:hAnsi="Siemens Sans" w:cs="Arial"/>
      <w:kern w:val="8"/>
      <w:sz w:val="18"/>
      <w:szCs w:val="18"/>
      <w:lang w:eastAsia="ar-SA"/>
    </w:rPr>
  </w:style>
  <w:style w:type="paragraph" w:customStyle="1" w:styleId="Boilerplatetitle">
    <w:name w:val="Boilerplate title"/>
    <w:basedOn w:val="Kleindruck"/>
    <w:link w:val="BoilerplatetitleCar"/>
    <w:qFormat/>
    <w:rsid w:val="00970353"/>
    <w:pPr>
      <w:spacing w:line="240" w:lineRule="auto"/>
    </w:pPr>
    <w:rPr>
      <w:b/>
      <w:bCs/>
    </w:rPr>
  </w:style>
  <w:style w:type="character" w:customStyle="1" w:styleId="BoilerplatetitleCar">
    <w:name w:val="Boilerplate title Car"/>
    <w:basedOn w:val="KleindruckCar"/>
    <w:link w:val="Boilerplatetitle"/>
    <w:rsid w:val="00970353"/>
    <w:rPr>
      <w:rFonts w:ascii="Siemens Sans" w:hAnsi="Siemens Sans" w:cs="Arial"/>
      <w:b/>
      <w:bCs/>
      <w:kern w:val="8"/>
      <w:sz w:val="18"/>
      <w:szCs w:val="18"/>
      <w:lang w:eastAsia="ar-SA"/>
    </w:rPr>
  </w:style>
  <w:style w:type="paragraph" w:customStyle="1" w:styleId="Fecha1">
    <w:name w:val="Fecha1"/>
    <w:basedOn w:val="Standard"/>
    <w:link w:val="DateCar"/>
    <w:rsid w:val="00C82CE6"/>
    <w:rPr>
      <w:rFonts w:ascii="Siemens Progress" w:hAnsi="Siemens Progress"/>
      <w:lang w:val="es-ES"/>
    </w:rPr>
  </w:style>
  <w:style w:type="character" w:customStyle="1" w:styleId="DateCar">
    <w:name w:val="Date Car"/>
    <w:basedOn w:val="Absatz-Standardschriftart"/>
    <w:link w:val="Fecha1"/>
    <w:rsid w:val="00C82CE6"/>
    <w:rPr>
      <w:rFonts w:ascii="Siemens Progress" w:hAnsi="Siemens Progress" w:cs="Arial"/>
      <w:color w:val="000000" w:themeColor="text1"/>
      <w:sz w:val="22"/>
      <w:szCs w:val="22"/>
      <w:lang w:val="es-ES" w:eastAsia="en-GB"/>
    </w:rPr>
  </w:style>
  <w:style w:type="paragraph" w:customStyle="1" w:styleId="Footnote">
    <w:name w:val="Footnote"/>
    <w:basedOn w:val="Fuzeile"/>
    <w:link w:val="FootnoteCar"/>
    <w:qFormat/>
    <w:rsid w:val="00B642C3"/>
    <w:pPr>
      <w:tabs>
        <w:tab w:val="clear" w:pos="4153"/>
        <w:tab w:val="clear" w:pos="8306"/>
        <w:tab w:val="left" w:pos="1520"/>
      </w:tabs>
      <w:spacing w:line="240" w:lineRule="auto"/>
      <w:jc w:val="left"/>
    </w:pPr>
    <w:rPr>
      <w:rFonts w:eastAsiaTheme="minorHAnsi" w:cs="Neff Sans Light"/>
      <w:color w:val="auto"/>
      <w:kern w:val="2"/>
      <w:sz w:val="16"/>
      <w:szCs w:val="16"/>
      <w:shd w:val="clear" w:color="auto" w:fill="auto"/>
      <w:lang w:eastAsia="en-US"/>
      <w14:ligatures w14:val="standardContextual"/>
    </w:rPr>
  </w:style>
  <w:style w:type="character" w:customStyle="1" w:styleId="FootnoteCar">
    <w:name w:val="Footnote Car"/>
    <w:basedOn w:val="Absatz-Standardschriftart"/>
    <w:link w:val="Footnote"/>
    <w:rsid w:val="00B642C3"/>
    <w:rPr>
      <w:rFonts w:ascii="Siemens Sans" w:eastAsiaTheme="minorHAnsi" w:hAnsi="Siemens Sans" w:cs="Neff Sans Light"/>
      <w:kern w:val="2"/>
      <w:sz w:val="16"/>
      <w:szCs w:val="16"/>
      <w:lang w:val="de-DE" w:eastAsia="en-US"/>
      <w14:ligatures w14:val="standardContextual"/>
    </w:rPr>
  </w:style>
  <w:style w:type="paragraph" w:customStyle="1" w:styleId="MLStat">
    <w:name w:val="MLStat"/>
    <w:basedOn w:val="Standard"/>
    <w:uiPriority w:val="99"/>
    <w:rsid w:val="00B642C3"/>
    <w:pPr>
      <w:keepNext/>
      <w:spacing w:before="2" w:after="2" w:line="20" w:lineRule="exact"/>
      <w:ind w:left="2000" w:right="2000" w:firstLine="2000"/>
      <w:jc w:val="left"/>
    </w:pPr>
    <w:rPr>
      <w:rFonts w:ascii="MLStat" w:hAnsi="MLStat" w:cs="Times New Roman"/>
      <w:noProof/>
      <w:color w:val="auto"/>
      <w:sz w:val="2"/>
      <w:szCs w:val="21"/>
      <w:shd w:val="clear" w:color="auto" w:fill="auto"/>
      <w:lang w:val="es-ES" w:eastAsia="en-US"/>
    </w:rPr>
  </w:style>
  <w:style w:type="table" w:styleId="TabellemithellemGitternetz">
    <w:name w:val="Grid Table Light"/>
    <w:basedOn w:val="NormaleTabelle"/>
    <w:uiPriority w:val="40"/>
    <w:rsid w:val="00B642C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039664">
      <w:bodyDiv w:val="1"/>
      <w:marLeft w:val="0"/>
      <w:marRight w:val="0"/>
      <w:marTop w:val="0"/>
      <w:marBottom w:val="0"/>
      <w:divBdr>
        <w:top w:val="none" w:sz="0" w:space="0" w:color="auto"/>
        <w:left w:val="none" w:sz="0" w:space="0" w:color="auto"/>
        <w:bottom w:val="none" w:sz="0" w:space="0" w:color="auto"/>
        <w:right w:val="none" w:sz="0" w:space="0" w:color="auto"/>
      </w:divBdr>
    </w:div>
    <w:div w:id="253827425">
      <w:bodyDiv w:val="1"/>
      <w:marLeft w:val="0"/>
      <w:marRight w:val="0"/>
      <w:marTop w:val="0"/>
      <w:marBottom w:val="0"/>
      <w:divBdr>
        <w:top w:val="none" w:sz="0" w:space="0" w:color="auto"/>
        <w:left w:val="none" w:sz="0" w:space="0" w:color="auto"/>
        <w:bottom w:val="none" w:sz="0" w:space="0" w:color="auto"/>
        <w:right w:val="none" w:sz="0" w:space="0" w:color="auto"/>
      </w:divBdr>
    </w:div>
    <w:div w:id="294913571">
      <w:bodyDiv w:val="1"/>
      <w:marLeft w:val="0"/>
      <w:marRight w:val="0"/>
      <w:marTop w:val="0"/>
      <w:marBottom w:val="0"/>
      <w:divBdr>
        <w:top w:val="none" w:sz="0" w:space="0" w:color="auto"/>
        <w:left w:val="none" w:sz="0" w:space="0" w:color="auto"/>
        <w:bottom w:val="none" w:sz="0" w:space="0" w:color="auto"/>
        <w:right w:val="none" w:sz="0" w:space="0" w:color="auto"/>
      </w:divBdr>
    </w:div>
    <w:div w:id="688138246">
      <w:bodyDiv w:val="1"/>
      <w:marLeft w:val="0"/>
      <w:marRight w:val="0"/>
      <w:marTop w:val="0"/>
      <w:marBottom w:val="0"/>
      <w:divBdr>
        <w:top w:val="none" w:sz="0" w:space="0" w:color="auto"/>
        <w:left w:val="none" w:sz="0" w:space="0" w:color="auto"/>
        <w:bottom w:val="none" w:sz="0" w:space="0" w:color="auto"/>
        <w:right w:val="none" w:sz="0" w:space="0" w:color="auto"/>
      </w:divBdr>
    </w:div>
    <w:div w:id="794447218">
      <w:bodyDiv w:val="1"/>
      <w:marLeft w:val="0"/>
      <w:marRight w:val="0"/>
      <w:marTop w:val="0"/>
      <w:marBottom w:val="0"/>
      <w:divBdr>
        <w:top w:val="none" w:sz="0" w:space="0" w:color="auto"/>
        <w:left w:val="none" w:sz="0" w:space="0" w:color="auto"/>
        <w:bottom w:val="none" w:sz="0" w:space="0" w:color="auto"/>
        <w:right w:val="none" w:sz="0" w:space="0" w:color="auto"/>
      </w:divBdr>
      <w:divsChild>
        <w:div w:id="40371024">
          <w:marLeft w:val="0"/>
          <w:marRight w:val="0"/>
          <w:marTop w:val="0"/>
          <w:marBottom w:val="0"/>
          <w:divBdr>
            <w:top w:val="none" w:sz="0" w:space="0" w:color="auto"/>
            <w:left w:val="none" w:sz="0" w:space="0" w:color="auto"/>
            <w:bottom w:val="none" w:sz="0" w:space="0" w:color="auto"/>
            <w:right w:val="none" w:sz="0" w:space="0" w:color="auto"/>
          </w:divBdr>
        </w:div>
        <w:div w:id="331951053">
          <w:marLeft w:val="0"/>
          <w:marRight w:val="0"/>
          <w:marTop w:val="0"/>
          <w:marBottom w:val="0"/>
          <w:divBdr>
            <w:top w:val="none" w:sz="0" w:space="0" w:color="auto"/>
            <w:left w:val="none" w:sz="0" w:space="0" w:color="auto"/>
            <w:bottom w:val="none" w:sz="0" w:space="0" w:color="auto"/>
            <w:right w:val="none" w:sz="0" w:space="0" w:color="auto"/>
          </w:divBdr>
        </w:div>
        <w:div w:id="688800606">
          <w:marLeft w:val="0"/>
          <w:marRight w:val="0"/>
          <w:marTop w:val="0"/>
          <w:marBottom w:val="0"/>
          <w:divBdr>
            <w:top w:val="none" w:sz="0" w:space="0" w:color="auto"/>
            <w:left w:val="none" w:sz="0" w:space="0" w:color="auto"/>
            <w:bottom w:val="none" w:sz="0" w:space="0" w:color="auto"/>
            <w:right w:val="none" w:sz="0" w:space="0" w:color="auto"/>
          </w:divBdr>
        </w:div>
        <w:div w:id="1135873249">
          <w:marLeft w:val="0"/>
          <w:marRight w:val="0"/>
          <w:marTop w:val="0"/>
          <w:marBottom w:val="0"/>
          <w:divBdr>
            <w:top w:val="none" w:sz="0" w:space="0" w:color="auto"/>
            <w:left w:val="none" w:sz="0" w:space="0" w:color="auto"/>
            <w:bottom w:val="none" w:sz="0" w:space="0" w:color="auto"/>
            <w:right w:val="none" w:sz="0" w:space="0" w:color="auto"/>
          </w:divBdr>
        </w:div>
        <w:div w:id="2023122475">
          <w:marLeft w:val="0"/>
          <w:marRight w:val="0"/>
          <w:marTop w:val="0"/>
          <w:marBottom w:val="0"/>
          <w:divBdr>
            <w:top w:val="none" w:sz="0" w:space="0" w:color="auto"/>
            <w:left w:val="none" w:sz="0" w:space="0" w:color="auto"/>
            <w:bottom w:val="none" w:sz="0" w:space="0" w:color="auto"/>
            <w:right w:val="none" w:sz="0" w:space="0" w:color="auto"/>
          </w:divBdr>
        </w:div>
      </w:divsChild>
    </w:div>
    <w:div w:id="861357980">
      <w:bodyDiv w:val="1"/>
      <w:marLeft w:val="0"/>
      <w:marRight w:val="0"/>
      <w:marTop w:val="0"/>
      <w:marBottom w:val="0"/>
      <w:divBdr>
        <w:top w:val="none" w:sz="0" w:space="0" w:color="auto"/>
        <w:left w:val="none" w:sz="0" w:space="0" w:color="auto"/>
        <w:bottom w:val="none" w:sz="0" w:space="0" w:color="auto"/>
        <w:right w:val="none" w:sz="0" w:space="0" w:color="auto"/>
      </w:divBdr>
    </w:div>
    <w:div w:id="871381004">
      <w:bodyDiv w:val="1"/>
      <w:marLeft w:val="0"/>
      <w:marRight w:val="0"/>
      <w:marTop w:val="0"/>
      <w:marBottom w:val="0"/>
      <w:divBdr>
        <w:top w:val="none" w:sz="0" w:space="0" w:color="auto"/>
        <w:left w:val="none" w:sz="0" w:space="0" w:color="auto"/>
        <w:bottom w:val="none" w:sz="0" w:space="0" w:color="auto"/>
        <w:right w:val="none" w:sz="0" w:space="0" w:color="auto"/>
      </w:divBdr>
    </w:div>
    <w:div w:id="918179479">
      <w:bodyDiv w:val="1"/>
      <w:marLeft w:val="0"/>
      <w:marRight w:val="0"/>
      <w:marTop w:val="0"/>
      <w:marBottom w:val="0"/>
      <w:divBdr>
        <w:top w:val="none" w:sz="0" w:space="0" w:color="auto"/>
        <w:left w:val="none" w:sz="0" w:space="0" w:color="auto"/>
        <w:bottom w:val="none" w:sz="0" w:space="0" w:color="auto"/>
        <w:right w:val="none" w:sz="0" w:space="0" w:color="auto"/>
      </w:divBdr>
    </w:div>
    <w:div w:id="986133675">
      <w:bodyDiv w:val="1"/>
      <w:marLeft w:val="0"/>
      <w:marRight w:val="0"/>
      <w:marTop w:val="0"/>
      <w:marBottom w:val="0"/>
      <w:divBdr>
        <w:top w:val="none" w:sz="0" w:space="0" w:color="auto"/>
        <w:left w:val="none" w:sz="0" w:space="0" w:color="auto"/>
        <w:bottom w:val="none" w:sz="0" w:space="0" w:color="auto"/>
        <w:right w:val="none" w:sz="0" w:space="0" w:color="auto"/>
      </w:divBdr>
    </w:div>
    <w:div w:id="1081756710">
      <w:bodyDiv w:val="1"/>
      <w:marLeft w:val="0"/>
      <w:marRight w:val="0"/>
      <w:marTop w:val="0"/>
      <w:marBottom w:val="0"/>
      <w:divBdr>
        <w:top w:val="none" w:sz="0" w:space="0" w:color="auto"/>
        <w:left w:val="none" w:sz="0" w:space="0" w:color="auto"/>
        <w:bottom w:val="none" w:sz="0" w:space="0" w:color="auto"/>
        <w:right w:val="none" w:sz="0" w:space="0" w:color="auto"/>
      </w:divBdr>
    </w:div>
    <w:div w:id="1093863799">
      <w:bodyDiv w:val="1"/>
      <w:marLeft w:val="0"/>
      <w:marRight w:val="0"/>
      <w:marTop w:val="0"/>
      <w:marBottom w:val="0"/>
      <w:divBdr>
        <w:top w:val="none" w:sz="0" w:space="0" w:color="auto"/>
        <w:left w:val="none" w:sz="0" w:space="0" w:color="auto"/>
        <w:bottom w:val="none" w:sz="0" w:space="0" w:color="auto"/>
        <w:right w:val="none" w:sz="0" w:space="0" w:color="auto"/>
      </w:divBdr>
      <w:divsChild>
        <w:div w:id="289172906">
          <w:marLeft w:val="418"/>
          <w:marRight w:val="0"/>
          <w:marTop w:val="0"/>
          <w:marBottom w:val="60"/>
          <w:divBdr>
            <w:top w:val="none" w:sz="0" w:space="0" w:color="auto"/>
            <w:left w:val="none" w:sz="0" w:space="0" w:color="auto"/>
            <w:bottom w:val="none" w:sz="0" w:space="0" w:color="auto"/>
            <w:right w:val="none" w:sz="0" w:space="0" w:color="auto"/>
          </w:divBdr>
        </w:div>
        <w:div w:id="632754782">
          <w:marLeft w:val="418"/>
          <w:marRight w:val="0"/>
          <w:marTop w:val="0"/>
          <w:marBottom w:val="60"/>
          <w:divBdr>
            <w:top w:val="none" w:sz="0" w:space="0" w:color="auto"/>
            <w:left w:val="none" w:sz="0" w:space="0" w:color="auto"/>
            <w:bottom w:val="none" w:sz="0" w:space="0" w:color="auto"/>
            <w:right w:val="none" w:sz="0" w:space="0" w:color="auto"/>
          </w:divBdr>
        </w:div>
      </w:divsChild>
    </w:div>
    <w:div w:id="1117985029">
      <w:bodyDiv w:val="1"/>
      <w:marLeft w:val="0"/>
      <w:marRight w:val="0"/>
      <w:marTop w:val="0"/>
      <w:marBottom w:val="0"/>
      <w:divBdr>
        <w:top w:val="none" w:sz="0" w:space="0" w:color="auto"/>
        <w:left w:val="none" w:sz="0" w:space="0" w:color="auto"/>
        <w:bottom w:val="none" w:sz="0" w:space="0" w:color="auto"/>
        <w:right w:val="none" w:sz="0" w:space="0" w:color="auto"/>
      </w:divBdr>
    </w:div>
    <w:div w:id="1268998739">
      <w:bodyDiv w:val="1"/>
      <w:marLeft w:val="0"/>
      <w:marRight w:val="0"/>
      <w:marTop w:val="0"/>
      <w:marBottom w:val="0"/>
      <w:divBdr>
        <w:top w:val="none" w:sz="0" w:space="0" w:color="auto"/>
        <w:left w:val="none" w:sz="0" w:space="0" w:color="auto"/>
        <w:bottom w:val="none" w:sz="0" w:space="0" w:color="auto"/>
        <w:right w:val="none" w:sz="0" w:space="0" w:color="auto"/>
      </w:divBdr>
    </w:div>
    <w:div w:id="1329216062">
      <w:bodyDiv w:val="1"/>
      <w:marLeft w:val="0"/>
      <w:marRight w:val="0"/>
      <w:marTop w:val="0"/>
      <w:marBottom w:val="0"/>
      <w:divBdr>
        <w:top w:val="none" w:sz="0" w:space="0" w:color="auto"/>
        <w:left w:val="none" w:sz="0" w:space="0" w:color="auto"/>
        <w:bottom w:val="none" w:sz="0" w:space="0" w:color="auto"/>
        <w:right w:val="none" w:sz="0" w:space="0" w:color="auto"/>
      </w:divBdr>
      <w:divsChild>
        <w:div w:id="662440866">
          <w:marLeft w:val="0"/>
          <w:marRight w:val="0"/>
          <w:marTop w:val="0"/>
          <w:marBottom w:val="0"/>
          <w:divBdr>
            <w:top w:val="none" w:sz="0" w:space="0" w:color="auto"/>
            <w:left w:val="none" w:sz="0" w:space="0" w:color="auto"/>
            <w:bottom w:val="none" w:sz="0" w:space="0" w:color="auto"/>
            <w:right w:val="none" w:sz="0" w:space="0" w:color="auto"/>
          </w:divBdr>
          <w:divsChild>
            <w:div w:id="160774343">
              <w:marLeft w:val="0"/>
              <w:marRight w:val="0"/>
              <w:marTop w:val="0"/>
              <w:marBottom w:val="0"/>
              <w:divBdr>
                <w:top w:val="none" w:sz="0" w:space="0" w:color="auto"/>
                <w:left w:val="none" w:sz="0" w:space="0" w:color="auto"/>
                <w:bottom w:val="none" w:sz="0" w:space="0" w:color="auto"/>
                <w:right w:val="none" w:sz="0" w:space="0" w:color="auto"/>
              </w:divBdr>
            </w:div>
            <w:div w:id="306856651">
              <w:marLeft w:val="0"/>
              <w:marRight w:val="0"/>
              <w:marTop w:val="0"/>
              <w:marBottom w:val="0"/>
              <w:divBdr>
                <w:top w:val="none" w:sz="0" w:space="0" w:color="auto"/>
                <w:left w:val="none" w:sz="0" w:space="0" w:color="auto"/>
                <w:bottom w:val="none" w:sz="0" w:space="0" w:color="auto"/>
                <w:right w:val="none" w:sz="0" w:space="0" w:color="auto"/>
              </w:divBdr>
            </w:div>
            <w:div w:id="911356141">
              <w:marLeft w:val="0"/>
              <w:marRight w:val="0"/>
              <w:marTop w:val="0"/>
              <w:marBottom w:val="0"/>
              <w:divBdr>
                <w:top w:val="none" w:sz="0" w:space="0" w:color="auto"/>
                <w:left w:val="none" w:sz="0" w:space="0" w:color="auto"/>
                <w:bottom w:val="none" w:sz="0" w:space="0" w:color="auto"/>
                <w:right w:val="none" w:sz="0" w:space="0" w:color="auto"/>
              </w:divBdr>
            </w:div>
            <w:div w:id="1174681853">
              <w:marLeft w:val="0"/>
              <w:marRight w:val="0"/>
              <w:marTop w:val="0"/>
              <w:marBottom w:val="0"/>
              <w:divBdr>
                <w:top w:val="none" w:sz="0" w:space="0" w:color="auto"/>
                <w:left w:val="none" w:sz="0" w:space="0" w:color="auto"/>
                <w:bottom w:val="none" w:sz="0" w:space="0" w:color="auto"/>
                <w:right w:val="none" w:sz="0" w:space="0" w:color="auto"/>
              </w:divBdr>
            </w:div>
            <w:div w:id="1411853069">
              <w:marLeft w:val="0"/>
              <w:marRight w:val="0"/>
              <w:marTop w:val="0"/>
              <w:marBottom w:val="0"/>
              <w:divBdr>
                <w:top w:val="none" w:sz="0" w:space="0" w:color="auto"/>
                <w:left w:val="none" w:sz="0" w:space="0" w:color="auto"/>
                <w:bottom w:val="none" w:sz="0" w:space="0" w:color="auto"/>
                <w:right w:val="none" w:sz="0" w:space="0" w:color="auto"/>
              </w:divBdr>
            </w:div>
            <w:div w:id="1466314844">
              <w:marLeft w:val="0"/>
              <w:marRight w:val="0"/>
              <w:marTop w:val="0"/>
              <w:marBottom w:val="0"/>
              <w:divBdr>
                <w:top w:val="none" w:sz="0" w:space="0" w:color="auto"/>
                <w:left w:val="none" w:sz="0" w:space="0" w:color="auto"/>
                <w:bottom w:val="none" w:sz="0" w:space="0" w:color="auto"/>
                <w:right w:val="none" w:sz="0" w:space="0" w:color="auto"/>
              </w:divBdr>
            </w:div>
            <w:div w:id="1474565625">
              <w:marLeft w:val="0"/>
              <w:marRight w:val="0"/>
              <w:marTop w:val="0"/>
              <w:marBottom w:val="0"/>
              <w:divBdr>
                <w:top w:val="none" w:sz="0" w:space="0" w:color="auto"/>
                <w:left w:val="none" w:sz="0" w:space="0" w:color="auto"/>
                <w:bottom w:val="none" w:sz="0" w:space="0" w:color="auto"/>
                <w:right w:val="none" w:sz="0" w:space="0" w:color="auto"/>
              </w:divBdr>
            </w:div>
            <w:div w:id="210194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784700">
      <w:bodyDiv w:val="1"/>
      <w:marLeft w:val="0"/>
      <w:marRight w:val="0"/>
      <w:marTop w:val="0"/>
      <w:marBottom w:val="0"/>
      <w:divBdr>
        <w:top w:val="none" w:sz="0" w:space="0" w:color="auto"/>
        <w:left w:val="none" w:sz="0" w:space="0" w:color="auto"/>
        <w:bottom w:val="none" w:sz="0" w:space="0" w:color="auto"/>
        <w:right w:val="none" w:sz="0" w:space="0" w:color="auto"/>
      </w:divBdr>
    </w:div>
    <w:div w:id="1551258964">
      <w:bodyDiv w:val="1"/>
      <w:marLeft w:val="0"/>
      <w:marRight w:val="0"/>
      <w:marTop w:val="0"/>
      <w:marBottom w:val="0"/>
      <w:divBdr>
        <w:top w:val="none" w:sz="0" w:space="0" w:color="auto"/>
        <w:left w:val="none" w:sz="0" w:space="0" w:color="auto"/>
        <w:bottom w:val="none" w:sz="0" w:space="0" w:color="auto"/>
        <w:right w:val="none" w:sz="0" w:space="0" w:color="auto"/>
      </w:divBdr>
    </w:div>
    <w:div w:id="1625037611">
      <w:bodyDiv w:val="1"/>
      <w:marLeft w:val="0"/>
      <w:marRight w:val="0"/>
      <w:marTop w:val="0"/>
      <w:marBottom w:val="0"/>
      <w:divBdr>
        <w:top w:val="none" w:sz="0" w:space="0" w:color="auto"/>
        <w:left w:val="none" w:sz="0" w:space="0" w:color="auto"/>
        <w:bottom w:val="none" w:sz="0" w:space="0" w:color="auto"/>
        <w:right w:val="none" w:sz="0" w:space="0" w:color="auto"/>
      </w:divBdr>
    </w:div>
    <w:div w:id="1672753418">
      <w:bodyDiv w:val="1"/>
      <w:marLeft w:val="0"/>
      <w:marRight w:val="0"/>
      <w:marTop w:val="0"/>
      <w:marBottom w:val="0"/>
      <w:divBdr>
        <w:top w:val="none" w:sz="0" w:space="0" w:color="auto"/>
        <w:left w:val="none" w:sz="0" w:space="0" w:color="auto"/>
        <w:bottom w:val="none" w:sz="0" w:space="0" w:color="auto"/>
        <w:right w:val="none" w:sz="0" w:space="0" w:color="auto"/>
      </w:divBdr>
    </w:div>
    <w:div w:id="1712069833">
      <w:bodyDiv w:val="1"/>
      <w:marLeft w:val="0"/>
      <w:marRight w:val="0"/>
      <w:marTop w:val="0"/>
      <w:marBottom w:val="0"/>
      <w:divBdr>
        <w:top w:val="none" w:sz="0" w:space="0" w:color="auto"/>
        <w:left w:val="none" w:sz="0" w:space="0" w:color="auto"/>
        <w:bottom w:val="none" w:sz="0" w:space="0" w:color="auto"/>
        <w:right w:val="none" w:sz="0" w:space="0" w:color="auto"/>
      </w:divBdr>
      <w:divsChild>
        <w:div w:id="576666774">
          <w:marLeft w:val="0"/>
          <w:marRight w:val="0"/>
          <w:marTop w:val="0"/>
          <w:marBottom w:val="0"/>
          <w:divBdr>
            <w:top w:val="none" w:sz="0" w:space="0" w:color="auto"/>
            <w:left w:val="none" w:sz="0" w:space="0" w:color="auto"/>
            <w:bottom w:val="none" w:sz="0" w:space="0" w:color="auto"/>
            <w:right w:val="none" w:sz="0" w:space="0" w:color="auto"/>
          </w:divBdr>
        </w:div>
        <w:div w:id="1290549224">
          <w:marLeft w:val="0"/>
          <w:marRight w:val="0"/>
          <w:marTop w:val="0"/>
          <w:marBottom w:val="0"/>
          <w:divBdr>
            <w:top w:val="none" w:sz="0" w:space="0" w:color="auto"/>
            <w:left w:val="none" w:sz="0" w:space="0" w:color="auto"/>
            <w:bottom w:val="none" w:sz="0" w:space="0" w:color="auto"/>
            <w:right w:val="none" w:sz="0" w:space="0" w:color="auto"/>
          </w:divBdr>
        </w:div>
        <w:div w:id="1640916475">
          <w:marLeft w:val="0"/>
          <w:marRight w:val="0"/>
          <w:marTop w:val="0"/>
          <w:marBottom w:val="0"/>
          <w:divBdr>
            <w:top w:val="none" w:sz="0" w:space="0" w:color="auto"/>
            <w:left w:val="none" w:sz="0" w:space="0" w:color="auto"/>
            <w:bottom w:val="none" w:sz="0" w:space="0" w:color="auto"/>
            <w:right w:val="none" w:sz="0" w:space="0" w:color="auto"/>
          </w:divBdr>
        </w:div>
        <w:div w:id="1753089709">
          <w:marLeft w:val="0"/>
          <w:marRight w:val="0"/>
          <w:marTop w:val="0"/>
          <w:marBottom w:val="0"/>
          <w:divBdr>
            <w:top w:val="none" w:sz="0" w:space="0" w:color="auto"/>
            <w:left w:val="none" w:sz="0" w:space="0" w:color="auto"/>
            <w:bottom w:val="none" w:sz="0" w:space="0" w:color="auto"/>
            <w:right w:val="none" w:sz="0" w:space="0" w:color="auto"/>
          </w:divBdr>
        </w:div>
        <w:div w:id="1871651612">
          <w:marLeft w:val="0"/>
          <w:marRight w:val="0"/>
          <w:marTop w:val="0"/>
          <w:marBottom w:val="0"/>
          <w:divBdr>
            <w:top w:val="none" w:sz="0" w:space="0" w:color="auto"/>
            <w:left w:val="none" w:sz="0" w:space="0" w:color="auto"/>
            <w:bottom w:val="none" w:sz="0" w:space="0" w:color="auto"/>
            <w:right w:val="none" w:sz="0" w:space="0" w:color="auto"/>
          </w:divBdr>
        </w:div>
      </w:divsChild>
    </w:div>
    <w:div w:id="1772773555">
      <w:bodyDiv w:val="1"/>
      <w:marLeft w:val="0"/>
      <w:marRight w:val="0"/>
      <w:marTop w:val="0"/>
      <w:marBottom w:val="0"/>
      <w:divBdr>
        <w:top w:val="none" w:sz="0" w:space="0" w:color="auto"/>
        <w:left w:val="none" w:sz="0" w:space="0" w:color="auto"/>
        <w:bottom w:val="none" w:sz="0" w:space="0" w:color="auto"/>
        <w:right w:val="none" w:sz="0" w:space="0" w:color="auto"/>
      </w:divBdr>
    </w:div>
    <w:div w:id="1805658134">
      <w:bodyDiv w:val="1"/>
      <w:marLeft w:val="0"/>
      <w:marRight w:val="0"/>
      <w:marTop w:val="0"/>
      <w:marBottom w:val="0"/>
      <w:divBdr>
        <w:top w:val="none" w:sz="0" w:space="0" w:color="auto"/>
        <w:left w:val="none" w:sz="0" w:space="0" w:color="auto"/>
        <w:bottom w:val="none" w:sz="0" w:space="0" w:color="auto"/>
        <w:right w:val="none" w:sz="0" w:space="0" w:color="auto"/>
      </w:divBdr>
      <w:divsChild>
        <w:div w:id="1987008024">
          <w:marLeft w:val="0"/>
          <w:marRight w:val="0"/>
          <w:marTop w:val="0"/>
          <w:marBottom w:val="0"/>
          <w:divBdr>
            <w:top w:val="none" w:sz="0" w:space="0" w:color="auto"/>
            <w:left w:val="none" w:sz="0" w:space="0" w:color="auto"/>
            <w:bottom w:val="none" w:sz="0" w:space="0" w:color="auto"/>
            <w:right w:val="none" w:sz="0" w:space="0" w:color="auto"/>
          </w:divBdr>
          <w:divsChild>
            <w:div w:id="18824843">
              <w:marLeft w:val="0"/>
              <w:marRight w:val="0"/>
              <w:marTop w:val="0"/>
              <w:marBottom w:val="0"/>
              <w:divBdr>
                <w:top w:val="none" w:sz="0" w:space="0" w:color="auto"/>
                <w:left w:val="none" w:sz="0" w:space="0" w:color="auto"/>
                <w:bottom w:val="none" w:sz="0" w:space="0" w:color="auto"/>
                <w:right w:val="none" w:sz="0" w:space="0" w:color="auto"/>
              </w:divBdr>
              <w:divsChild>
                <w:div w:id="1486775920">
                  <w:marLeft w:val="0"/>
                  <w:marRight w:val="0"/>
                  <w:marTop w:val="0"/>
                  <w:marBottom w:val="0"/>
                  <w:divBdr>
                    <w:top w:val="none" w:sz="0" w:space="0" w:color="auto"/>
                    <w:left w:val="none" w:sz="0" w:space="0" w:color="auto"/>
                    <w:bottom w:val="none" w:sz="0" w:space="0" w:color="auto"/>
                    <w:right w:val="none" w:sz="0" w:space="0" w:color="auto"/>
                  </w:divBdr>
                  <w:divsChild>
                    <w:div w:id="923028377">
                      <w:marLeft w:val="0"/>
                      <w:marRight w:val="0"/>
                      <w:marTop w:val="0"/>
                      <w:marBottom w:val="0"/>
                      <w:divBdr>
                        <w:top w:val="none" w:sz="0" w:space="0" w:color="auto"/>
                        <w:left w:val="none" w:sz="0" w:space="0" w:color="auto"/>
                        <w:bottom w:val="none" w:sz="0" w:space="0" w:color="auto"/>
                        <w:right w:val="none" w:sz="0" w:space="0" w:color="auto"/>
                      </w:divBdr>
                      <w:divsChild>
                        <w:div w:id="1677148800">
                          <w:marLeft w:val="0"/>
                          <w:marRight w:val="0"/>
                          <w:marTop w:val="0"/>
                          <w:marBottom w:val="0"/>
                          <w:divBdr>
                            <w:top w:val="none" w:sz="0" w:space="0" w:color="auto"/>
                            <w:left w:val="none" w:sz="0" w:space="0" w:color="auto"/>
                            <w:bottom w:val="none" w:sz="0" w:space="0" w:color="auto"/>
                            <w:right w:val="none" w:sz="0" w:space="0" w:color="auto"/>
                          </w:divBdr>
                          <w:divsChild>
                            <w:div w:id="1015576684">
                              <w:marLeft w:val="0"/>
                              <w:marRight w:val="0"/>
                              <w:marTop w:val="0"/>
                              <w:marBottom w:val="0"/>
                              <w:divBdr>
                                <w:top w:val="none" w:sz="0" w:space="0" w:color="auto"/>
                                <w:left w:val="none" w:sz="0" w:space="0" w:color="auto"/>
                                <w:bottom w:val="none" w:sz="0" w:space="0" w:color="auto"/>
                                <w:right w:val="none" w:sz="0" w:space="0" w:color="auto"/>
                              </w:divBdr>
                              <w:divsChild>
                                <w:div w:id="168146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8912960">
      <w:bodyDiv w:val="1"/>
      <w:marLeft w:val="0"/>
      <w:marRight w:val="0"/>
      <w:marTop w:val="0"/>
      <w:marBottom w:val="0"/>
      <w:divBdr>
        <w:top w:val="none" w:sz="0" w:space="0" w:color="auto"/>
        <w:left w:val="none" w:sz="0" w:space="0" w:color="auto"/>
        <w:bottom w:val="none" w:sz="0" w:space="0" w:color="auto"/>
        <w:right w:val="none" w:sz="0" w:space="0" w:color="auto"/>
      </w:divBdr>
      <w:divsChild>
        <w:div w:id="606079413">
          <w:marLeft w:val="0"/>
          <w:marRight w:val="0"/>
          <w:marTop w:val="0"/>
          <w:marBottom w:val="0"/>
          <w:divBdr>
            <w:top w:val="none" w:sz="0" w:space="0" w:color="auto"/>
            <w:left w:val="none" w:sz="0" w:space="0" w:color="auto"/>
            <w:bottom w:val="none" w:sz="0" w:space="0" w:color="auto"/>
            <w:right w:val="none" w:sz="0" w:space="0" w:color="auto"/>
          </w:divBdr>
          <w:divsChild>
            <w:div w:id="2028481740">
              <w:marLeft w:val="0"/>
              <w:marRight w:val="0"/>
              <w:marTop w:val="0"/>
              <w:marBottom w:val="0"/>
              <w:divBdr>
                <w:top w:val="none" w:sz="0" w:space="0" w:color="auto"/>
                <w:left w:val="none" w:sz="0" w:space="0" w:color="auto"/>
                <w:bottom w:val="none" w:sz="0" w:space="0" w:color="auto"/>
                <w:right w:val="none" w:sz="0" w:space="0" w:color="auto"/>
              </w:divBdr>
              <w:divsChild>
                <w:div w:id="799034900">
                  <w:marLeft w:val="0"/>
                  <w:marRight w:val="0"/>
                  <w:marTop w:val="0"/>
                  <w:marBottom w:val="0"/>
                  <w:divBdr>
                    <w:top w:val="none" w:sz="0" w:space="0" w:color="auto"/>
                    <w:left w:val="none" w:sz="0" w:space="0" w:color="auto"/>
                    <w:bottom w:val="none" w:sz="0" w:space="0" w:color="auto"/>
                    <w:right w:val="none" w:sz="0" w:space="0" w:color="auto"/>
                  </w:divBdr>
                  <w:divsChild>
                    <w:div w:id="223837120">
                      <w:marLeft w:val="0"/>
                      <w:marRight w:val="0"/>
                      <w:marTop w:val="0"/>
                      <w:marBottom w:val="0"/>
                      <w:divBdr>
                        <w:top w:val="none" w:sz="0" w:space="0" w:color="auto"/>
                        <w:left w:val="none" w:sz="0" w:space="0" w:color="auto"/>
                        <w:bottom w:val="none" w:sz="0" w:space="0" w:color="auto"/>
                        <w:right w:val="none" w:sz="0" w:space="0" w:color="auto"/>
                      </w:divBdr>
                      <w:divsChild>
                        <w:div w:id="904992443">
                          <w:marLeft w:val="0"/>
                          <w:marRight w:val="0"/>
                          <w:marTop w:val="0"/>
                          <w:marBottom w:val="0"/>
                          <w:divBdr>
                            <w:top w:val="none" w:sz="0" w:space="0" w:color="auto"/>
                            <w:left w:val="none" w:sz="0" w:space="0" w:color="auto"/>
                            <w:bottom w:val="none" w:sz="0" w:space="0" w:color="auto"/>
                            <w:right w:val="none" w:sz="0" w:space="0" w:color="auto"/>
                          </w:divBdr>
                          <w:divsChild>
                            <w:div w:id="1822501358">
                              <w:marLeft w:val="0"/>
                              <w:marRight w:val="0"/>
                              <w:marTop w:val="0"/>
                              <w:marBottom w:val="0"/>
                              <w:divBdr>
                                <w:top w:val="none" w:sz="0" w:space="0" w:color="auto"/>
                                <w:left w:val="none" w:sz="0" w:space="0" w:color="auto"/>
                                <w:bottom w:val="none" w:sz="0" w:space="0" w:color="auto"/>
                                <w:right w:val="none" w:sz="0" w:space="0" w:color="auto"/>
                              </w:divBdr>
                              <w:divsChild>
                                <w:div w:id="30239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4099283">
      <w:bodyDiv w:val="1"/>
      <w:marLeft w:val="0"/>
      <w:marRight w:val="0"/>
      <w:marTop w:val="0"/>
      <w:marBottom w:val="0"/>
      <w:divBdr>
        <w:top w:val="none" w:sz="0" w:space="0" w:color="auto"/>
        <w:left w:val="none" w:sz="0" w:space="0" w:color="auto"/>
        <w:bottom w:val="none" w:sz="0" w:space="0" w:color="auto"/>
        <w:right w:val="none" w:sz="0" w:space="0" w:color="auto"/>
      </w:divBdr>
    </w:div>
    <w:div w:id="1989893223">
      <w:bodyDiv w:val="1"/>
      <w:marLeft w:val="0"/>
      <w:marRight w:val="0"/>
      <w:marTop w:val="0"/>
      <w:marBottom w:val="0"/>
      <w:divBdr>
        <w:top w:val="none" w:sz="0" w:space="0" w:color="auto"/>
        <w:left w:val="none" w:sz="0" w:space="0" w:color="auto"/>
        <w:bottom w:val="none" w:sz="0" w:space="0" w:color="auto"/>
        <w:right w:val="none" w:sz="0" w:space="0" w:color="auto"/>
      </w:divBdr>
    </w:div>
    <w:div w:id="2066491353">
      <w:bodyDiv w:val="1"/>
      <w:marLeft w:val="0"/>
      <w:marRight w:val="0"/>
      <w:marTop w:val="0"/>
      <w:marBottom w:val="0"/>
      <w:divBdr>
        <w:top w:val="none" w:sz="0" w:space="0" w:color="auto"/>
        <w:left w:val="none" w:sz="0" w:space="0" w:color="auto"/>
        <w:bottom w:val="none" w:sz="0" w:space="0" w:color="auto"/>
        <w:right w:val="none" w:sz="0" w:space="0" w:color="auto"/>
      </w:divBdr>
    </w:div>
    <w:div w:id="2094740694">
      <w:bodyDiv w:val="1"/>
      <w:marLeft w:val="0"/>
      <w:marRight w:val="0"/>
      <w:marTop w:val="0"/>
      <w:marBottom w:val="0"/>
      <w:divBdr>
        <w:top w:val="none" w:sz="0" w:space="0" w:color="auto"/>
        <w:left w:val="none" w:sz="0" w:space="0" w:color="auto"/>
        <w:bottom w:val="none" w:sz="0" w:space="0" w:color="auto"/>
        <w:right w:val="none" w:sz="0" w:space="0" w:color="auto"/>
      </w:divBdr>
      <w:divsChild>
        <w:div w:id="242226304">
          <w:marLeft w:val="0"/>
          <w:marRight w:val="0"/>
          <w:marTop w:val="0"/>
          <w:marBottom w:val="0"/>
          <w:divBdr>
            <w:top w:val="none" w:sz="0" w:space="0" w:color="auto"/>
            <w:left w:val="none" w:sz="0" w:space="0" w:color="auto"/>
            <w:bottom w:val="none" w:sz="0" w:space="0" w:color="auto"/>
            <w:right w:val="none" w:sz="0" w:space="0" w:color="auto"/>
          </w:divBdr>
          <w:divsChild>
            <w:div w:id="1308782220">
              <w:marLeft w:val="0"/>
              <w:marRight w:val="0"/>
              <w:marTop w:val="0"/>
              <w:marBottom w:val="0"/>
              <w:divBdr>
                <w:top w:val="none" w:sz="0" w:space="0" w:color="auto"/>
                <w:left w:val="none" w:sz="0" w:space="0" w:color="auto"/>
                <w:bottom w:val="none" w:sz="0" w:space="0" w:color="auto"/>
                <w:right w:val="none" w:sz="0" w:space="0" w:color="auto"/>
              </w:divBdr>
              <w:divsChild>
                <w:div w:id="128666671">
                  <w:marLeft w:val="0"/>
                  <w:marRight w:val="0"/>
                  <w:marTop w:val="0"/>
                  <w:marBottom w:val="0"/>
                  <w:divBdr>
                    <w:top w:val="none" w:sz="0" w:space="0" w:color="auto"/>
                    <w:left w:val="none" w:sz="0" w:space="0" w:color="auto"/>
                    <w:bottom w:val="none" w:sz="0" w:space="0" w:color="auto"/>
                    <w:right w:val="none" w:sz="0" w:space="0" w:color="auto"/>
                  </w:divBdr>
                  <w:divsChild>
                    <w:div w:id="1041900840">
                      <w:marLeft w:val="0"/>
                      <w:marRight w:val="0"/>
                      <w:marTop w:val="0"/>
                      <w:marBottom w:val="0"/>
                      <w:divBdr>
                        <w:top w:val="none" w:sz="0" w:space="0" w:color="auto"/>
                        <w:left w:val="none" w:sz="0" w:space="0" w:color="auto"/>
                        <w:bottom w:val="none" w:sz="0" w:space="0" w:color="auto"/>
                        <w:right w:val="none" w:sz="0" w:space="0" w:color="auto"/>
                      </w:divBdr>
                      <w:divsChild>
                        <w:div w:id="521171227">
                          <w:marLeft w:val="0"/>
                          <w:marRight w:val="0"/>
                          <w:marTop w:val="0"/>
                          <w:marBottom w:val="0"/>
                          <w:divBdr>
                            <w:top w:val="none" w:sz="0" w:space="0" w:color="auto"/>
                            <w:left w:val="none" w:sz="0" w:space="0" w:color="auto"/>
                            <w:bottom w:val="none" w:sz="0" w:space="0" w:color="auto"/>
                            <w:right w:val="none" w:sz="0" w:space="0" w:color="auto"/>
                          </w:divBdr>
                          <w:divsChild>
                            <w:div w:id="304091501">
                              <w:marLeft w:val="0"/>
                              <w:marRight w:val="0"/>
                              <w:marTop w:val="0"/>
                              <w:marBottom w:val="0"/>
                              <w:divBdr>
                                <w:top w:val="none" w:sz="0" w:space="0" w:color="auto"/>
                                <w:left w:val="none" w:sz="0" w:space="0" w:color="auto"/>
                                <w:bottom w:val="none" w:sz="0" w:space="0" w:color="auto"/>
                                <w:right w:val="none" w:sz="0" w:space="0" w:color="auto"/>
                              </w:divBdr>
                              <w:divsChild>
                                <w:div w:id="9696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press.siemens-home.bsh-group.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iemens-home.bsh-group.com/de/d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na\Documents\Benutzerdefinierte%20Office-Vorlagen\2026_Siemens%20PI%20Template_neueSchrift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AE8FDFED5A204548863E9CEEA9272C9E"/>
        <w:category>
          <w:name w:val="Allgemein"/>
          <w:gallery w:val="placeholder"/>
        </w:category>
        <w:types>
          <w:type w:val="bbPlcHdr"/>
        </w:types>
        <w:behaviors>
          <w:behavior w:val="content"/>
        </w:behaviors>
        <w:guid w:val="{90E92A21-B982-4935-9A63-0303A7D4CF06}"/>
      </w:docPartPr>
      <w:docPartBody>
        <w:p w:rsidR="005F4963" w:rsidRDefault="005F4963">
          <w:pPr>
            <w:pStyle w:val="AE8FDFED5A204548863E9CEEA9272C9E"/>
          </w:pPr>
          <w:r w:rsidRPr="006B48E8">
            <w:rPr>
              <w:rFonts w:ascii="Siemens Progress" w:hAnsi="Siemens Progress"/>
              <w:sz w:val="28"/>
              <w:szCs w:val="28"/>
            </w:rPr>
            <w:t>Place a headline here</w:t>
          </w:r>
        </w:p>
      </w:docPartBody>
    </w:docPart>
    <w:docPart>
      <w:docPartPr>
        <w:name w:val="8CC4F272F63447C2A4116022C97E30EC"/>
        <w:category>
          <w:name w:val="Allgemein"/>
          <w:gallery w:val="placeholder"/>
        </w:category>
        <w:types>
          <w:type w:val="bbPlcHdr"/>
        </w:types>
        <w:behaviors>
          <w:behavior w:val="content"/>
        </w:behaviors>
        <w:guid w:val="{6C94D1E3-E80A-43E4-82E8-035A8C49EB2A}"/>
      </w:docPartPr>
      <w:docPartBody>
        <w:p w:rsidR="005F4963" w:rsidRDefault="005F4963">
          <w:pPr>
            <w:pStyle w:val="8CC4F272F63447C2A4116022C97E30EC"/>
          </w:pPr>
          <w:r w:rsidRPr="00970353">
            <w:rPr>
              <w:rFonts w:ascii="Siemens Progress" w:hAnsi="Siemens Progress"/>
            </w:rPr>
            <w:t>Place the kicker here</w:t>
          </w:r>
        </w:p>
      </w:docPartBody>
    </w:docPart>
    <w:docPart>
      <w:docPartPr>
        <w:name w:val="78FEEE0E590543B8AD5AF451FF8428DB"/>
        <w:category>
          <w:name w:val="Allgemein"/>
          <w:gallery w:val="placeholder"/>
        </w:category>
        <w:types>
          <w:type w:val="bbPlcHdr"/>
        </w:types>
        <w:behaviors>
          <w:behavior w:val="content"/>
        </w:behaviors>
        <w:guid w:val="{8DF6B7CE-EC30-4DAF-AC4D-29E10A78D2D8}"/>
      </w:docPartPr>
      <w:docPartBody>
        <w:p w:rsidR="005F4963" w:rsidRDefault="005F4963">
          <w:pPr>
            <w:pStyle w:val="78FEEE0E590543B8AD5AF451FF8428DB"/>
          </w:pPr>
          <w:r>
            <w:rPr>
              <w:rStyle w:val="Platzhaltertext"/>
              <w:lang w:val="es-ES"/>
            </w:rPr>
            <w:t>Insert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emens Sans">
    <w:panose1 w:val="020B0604020202020204"/>
    <w:charset w:val="00"/>
    <w:family w:val="roman"/>
    <w:notTrueType/>
    <w:pitch w:val="variable"/>
    <w:sig w:usb0="A00002AF" w:usb1="5000205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iemens Progress">
    <w:panose1 w:val="020B0604020202020204"/>
    <w:charset w:val="4D"/>
    <w:family w:val="auto"/>
    <w:notTrueType/>
    <w:pitch w:val="variable"/>
    <w:sig w:usb0="00000207" w:usb1="00000000" w:usb2="00000000" w:usb3="00000000" w:csb0="00000097" w:csb1="00000000"/>
  </w:font>
  <w:font w:name="Neff Sans Light">
    <w:panose1 w:val="020B0604020202020204"/>
    <w:charset w:val="00"/>
    <w:family w:val="auto"/>
    <w:pitch w:val="variable"/>
    <w:sig w:usb0="A00022AF" w:usb1="D000204B" w:usb2="00000008" w:usb3="00000000" w:csb0="000000DF" w:csb1="00000000"/>
  </w:font>
  <w:font w:name="MLStat">
    <w:altName w:val="Arial"/>
    <w:panose1 w:val="020B0604020202020204"/>
    <w:charset w:val="00"/>
    <w:family w:val="roman"/>
    <w:pitch w:val="default"/>
    <w:sig w:usb0="00000000" w:usb1="00000000" w:usb2="0282A578" w:usb3="00000008" w:csb0="00000020" w:csb1="00000000"/>
  </w:font>
  <w:font w:name="SIEMENS SANS OSF">
    <w:altName w:val="Calibri"/>
    <w:panose1 w:val="02020500000000000000"/>
    <w:charset w:val="00"/>
    <w:family w:val="auto"/>
    <w:pitch w:val="variable"/>
    <w:sig w:usb0="800000AF" w:usb1="00002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963"/>
    <w:rsid w:val="00065145"/>
    <w:rsid w:val="00077990"/>
    <w:rsid w:val="000849E0"/>
    <w:rsid w:val="000A4745"/>
    <w:rsid w:val="001336C0"/>
    <w:rsid w:val="001775ED"/>
    <w:rsid w:val="001B505E"/>
    <w:rsid w:val="001C63F8"/>
    <w:rsid w:val="002151C7"/>
    <w:rsid w:val="002629AD"/>
    <w:rsid w:val="003149F3"/>
    <w:rsid w:val="003210CE"/>
    <w:rsid w:val="00343B7C"/>
    <w:rsid w:val="00344844"/>
    <w:rsid w:val="003D2CD7"/>
    <w:rsid w:val="004308AE"/>
    <w:rsid w:val="004558A5"/>
    <w:rsid w:val="004D1582"/>
    <w:rsid w:val="00522D6B"/>
    <w:rsid w:val="005950B7"/>
    <w:rsid w:val="005A05CA"/>
    <w:rsid w:val="005E304A"/>
    <w:rsid w:val="005F4963"/>
    <w:rsid w:val="00617ACB"/>
    <w:rsid w:val="006B6C34"/>
    <w:rsid w:val="006F6317"/>
    <w:rsid w:val="00700C05"/>
    <w:rsid w:val="007371A0"/>
    <w:rsid w:val="00745EED"/>
    <w:rsid w:val="00765810"/>
    <w:rsid w:val="007C4454"/>
    <w:rsid w:val="007C4583"/>
    <w:rsid w:val="00884A88"/>
    <w:rsid w:val="009371D7"/>
    <w:rsid w:val="0099274C"/>
    <w:rsid w:val="009A3CBD"/>
    <w:rsid w:val="00A56066"/>
    <w:rsid w:val="00AB2241"/>
    <w:rsid w:val="00AB6FED"/>
    <w:rsid w:val="00B01963"/>
    <w:rsid w:val="00C66625"/>
    <w:rsid w:val="00CC6D9A"/>
    <w:rsid w:val="00D107F5"/>
    <w:rsid w:val="00D659BE"/>
    <w:rsid w:val="00E025A7"/>
    <w:rsid w:val="00E06325"/>
    <w:rsid w:val="00F23EA1"/>
    <w:rsid w:val="00F625EA"/>
    <w:rsid w:val="00F76E06"/>
    <w:rsid w:val="00FB2F8D"/>
    <w:rsid w:val="00FC13E5"/>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E8FDFED5A204548863E9CEEA9272C9E">
    <w:name w:val="AE8FDFED5A204548863E9CEEA9272C9E"/>
  </w:style>
  <w:style w:type="paragraph" w:customStyle="1" w:styleId="8CC4F272F63447C2A4116022C97E30EC">
    <w:name w:val="8CC4F272F63447C2A4116022C97E30EC"/>
  </w:style>
  <w:style w:type="character" w:styleId="Platzhaltertext">
    <w:name w:val="Placeholder Text"/>
    <w:basedOn w:val="Absatz-Standardschriftart"/>
    <w:uiPriority w:val="99"/>
    <w:semiHidden/>
    <w:rPr>
      <w:color w:val="666666"/>
    </w:rPr>
  </w:style>
  <w:style w:type="paragraph" w:customStyle="1" w:styleId="78FEEE0E590543B8AD5AF451FF8428DB">
    <w:name w:val="78FEEE0E590543B8AD5AF451FF8428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c12f045-473a-4f06-a9fa-ba0d20b5068c" xsi:nil="true"/>
    <lcf76f155ced4ddcb4097134ff3c332f xmlns="e7896e10-77cc-4a87-bc93-f1b08e33141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111E9C7595155D458715D694A8E29643" ma:contentTypeVersion="14" ma:contentTypeDescription="Ein neues Dokument erstellen." ma:contentTypeScope="" ma:versionID="e510bc62aef32e68ad54da985d61e867">
  <xsd:schema xmlns:xsd="http://www.w3.org/2001/XMLSchema" xmlns:xs="http://www.w3.org/2001/XMLSchema" xmlns:p="http://schemas.microsoft.com/office/2006/metadata/properties" xmlns:ns2="e7896e10-77cc-4a87-bc93-f1b08e33141a" xmlns:ns3="0c12f045-473a-4f06-a9fa-ba0d20b5068c" targetNamespace="http://schemas.microsoft.com/office/2006/metadata/properties" ma:root="true" ma:fieldsID="8f67dc0e0ce006e9f7f59f295492d7eb" ns2:_="" ns3:_="">
    <xsd:import namespace="e7896e10-77cc-4a87-bc93-f1b08e33141a"/>
    <xsd:import namespace="0c12f045-473a-4f06-a9fa-ba0d20b5068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96e10-77cc-4a87-bc93-f1b08e33141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7954724f-2c92-4782-b93f-2f7028b71fc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12f045-473a-4f06-a9fa-ba0d20b5068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3da-6711-4db8-9489-3ba9d3fc3c60}" ma:internalName="TaxCatchAll" ma:showField="CatchAllData" ma:web="0c12f045-473a-4f06-a9fa-ba0d20b506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754575-E716-4394-8E39-2E8F86C09CD1}">
  <ds:schemaRefs>
    <ds:schemaRef ds:uri="http://schemas.microsoft.com/office/2006/metadata/properties"/>
    <ds:schemaRef ds:uri="http://schemas.microsoft.com/office/infopath/2007/PartnerControls"/>
    <ds:schemaRef ds:uri="0c12f045-473a-4f06-a9fa-ba0d20b5068c"/>
    <ds:schemaRef ds:uri="e7896e10-77cc-4a87-bc93-f1b08e33141a"/>
  </ds:schemaRefs>
</ds:datastoreItem>
</file>

<file path=customXml/itemProps2.xml><?xml version="1.0" encoding="utf-8"?>
<ds:datastoreItem xmlns:ds="http://schemas.openxmlformats.org/officeDocument/2006/customXml" ds:itemID="{20ADC4DC-3B35-4725-AC9C-AF2DB70591C2}">
  <ds:schemaRefs>
    <ds:schemaRef ds:uri="http://schemas.openxmlformats.org/officeDocument/2006/bibliography"/>
  </ds:schemaRefs>
</ds:datastoreItem>
</file>

<file path=customXml/itemProps3.xml><?xml version="1.0" encoding="utf-8"?>
<ds:datastoreItem xmlns:ds="http://schemas.openxmlformats.org/officeDocument/2006/customXml" ds:itemID="{D497E495-2C86-4096-8734-E7FB0B7DF3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96e10-77cc-4a87-bc93-f1b08e33141a"/>
    <ds:schemaRef ds:uri="0c12f045-473a-4f06-a9fa-ba0d20b50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18114D-DF16-4684-BCD7-8F8CE56E06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C:\Users\Tina\Documents\Benutzerdefinierte Office-Vorlagen\2026_Siemens PI Template_neueSchriften.dotx</Template>
  <TotalTime>0</TotalTime>
  <Pages>2</Pages>
  <Words>720</Words>
  <Characters>4537</Characters>
  <Application>Microsoft Office Word</Application>
  <DocSecurity>0</DocSecurity>
  <Lines>37</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Siemens Presseinformation</vt:lpstr>
      <vt:lpstr>Siemens @ IFA 2018; Stand - Highlights - Überblick</vt:lpstr>
    </vt:vector>
  </TitlesOfParts>
  <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Siemens Presseinformation</dc:title>
  <dc:subject/>
  <dc:creator>Dr. Martina Mai (K&amp;T)</dc:creator>
  <cp:keywords/>
  <cp:lastModifiedBy>Lilly Hennersberger - Hansmann PR</cp:lastModifiedBy>
  <cp:revision>3</cp:revision>
  <cp:lastPrinted>2026-09-25T11:44:00Z</cp:lastPrinted>
  <dcterms:created xsi:type="dcterms:W3CDTF">2026-09-25T11:44:00Z</dcterms:created>
  <dcterms:modified xsi:type="dcterms:W3CDTF">2026-09-25T11:44:00Z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0x010100111E9C7595155D458715D694A8E29643</vt:lpwstr>
  </property>
  <property fmtid="{D5CDD505-2E9C-101B-9397-08002B2CF9AE}" pid="3" name="MediaServiceImageTags">
    <vt:lpwstr/>
  </property>
</Properties>
</file>