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2A" w:rsidRPr="006F222A" w:rsidRDefault="00A12314" w:rsidP="006F222A">
      <w:pPr>
        <w:spacing w:after="160" w:line="259" w:lineRule="auto"/>
        <w:rPr>
          <w:rFonts w:ascii="Arial" w:eastAsia="Calibri" w:hAnsi="Arial" w:cs="Arial"/>
          <w:b/>
          <w:color w:val="111111"/>
          <w:sz w:val="36"/>
          <w:szCs w:val="36"/>
          <w:shd w:val="clear" w:color="auto" w:fill="FFFFFF"/>
        </w:rPr>
      </w:pPr>
      <w:r>
        <w:rPr>
          <w:noProof/>
          <w:lang w:eastAsia="sv-SE"/>
        </w:rPr>
        <w:drawing>
          <wp:inline distT="0" distB="0" distL="0" distR="0" wp14:anchorId="09FC8FFA" wp14:editId="392C1069">
            <wp:extent cx="1950276" cy="561975"/>
            <wp:effectExtent l="0" t="0" r="0" b="0"/>
            <wp:docPr id="3" name="Bildobjekt 3" descr="C:\Users\emma.nordenstaaf\AppData\Local\Microsoft\Windows\INetCache\Content.Word\bookatablelogo_black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nordenstaaf\AppData\Local\Microsoft\Windows\INetCache\Content.Word\bookatablelogo_black_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18" cy="5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82" w:rsidRDefault="006F222A" w:rsidP="006F222A">
      <w:pPr>
        <w:spacing w:after="160" w:line="259" w:lineRule="auto"/>
        <w:jc w:val="right"/>
        <w:rPr>
          <w:rFonts w:ascii="Arial" w:eastAsia="Calibri" w:hAnsi="Arial" w:cs="Arial"/>
        </w:rPr>
      </w:pPr>
      <w:r w:rsidRPr="006F222A">
        <w:rPr>
          <w:rFonts w:ascii="Arial" w:eastAsia="Calibri" w:hAnsi="Arial" w:cs="Arial"/>
        </w:rPr>
        <w:t xml:space="preserve">PRESSMEDDELANDE </w:t>
      </w:r>
    </w:p>
    <w:p w:rsidR="006F222A" w:rsidRPr="006F222A" w:rsidRDefault="006F222A" w:rsidP="006F222A">
      <w:pPr>
        <w:spacing w:after="160" w:line="259" w:lineRule="auto"/>
        <w:jc w:val="right"/>
        <w:rPr>
          <w:rFonts w:ascii="Arial" w:eastAsia="Calibri" w:hAnsi="Arial" w:cs="Arial"/>
          <w:b/>
          <w:color w:val="111111"/>
          <w:sz w:val="36"/>
          <w:szCs w:val="36"/>
          <w:shd w:val="clear" w:color="auto" w:fill="FFFFFF"/>
        </w:rPr>
      </w:pPr>
      <w:r w:rsidRPr="006F222A">
        <w:rPr>
          <w:rFonts w:ascii="Arial" w:eastAsia="Calibri" w:hAnsi="Arial" w:cs="Arial"/>
        </w:rPr>
        <w:t xml:space="preserve">Stockholm, </w:t>
      </w:r>
      <w:r w:rsidR="00F1270A">
        <w:rPr>
          <w:rFonts w:ascii="Arial" w:eastAsia="Calibri" w:hAnsi="Arial" w:cs="Arial"/>
        </w:rPr>
        <w:t>17</w:t>
      </w:r>
      <w:r w:rsidR="00F1270A" w:rsidRPr="006F222A">
        <w:rPr>
          <w:rFonts w:ascii="Arial" w:eastAsia="Calibri" w:hAnsi="Arial" w:cs="Arial"/>
        </w:rPr>
        <w:t xml:space="preserve"> </w:t>
      </w:r>
      <w:r w:rsidR="00183DFC">
        <w:rPr>
          <w:rFonts w:ascii="Arial" w:eastAsia="Calibri" w:hAnsi="Arial" w:cs="Arial"/>
        </w:rPr>
        <w:t>novem</w:t>
      </w:r>
      <w:r>
        <w:rPr>
          <w:rFonts w:ascii="Arial" w:eastAsia="Calibri" w:hAnsi="Arial" w:cs="Arial"/>
        </w:rPr>
        <w:t>ber</w:t>
      </w:r>
      <w:r w:rsidR="00FC1A75">
        <w:rPr>
          <w:rFonts w:ascii="Arial" w:eastAsia="Calibri" w:hAnsi="Arial" w:cs="Arial"/>
        </w:rPr>
        <w:t xml:space="preserve"> 2016</w:t>
      </w:r>
    </w:p>
    <w:p w:rsidR="008E290B" w:rsidRPr="002A05AF" w:rsidRDefault="003F19E2" w:rsidP="003F19E2">
      <w:pPr>
        <w:pStyle w:val="Rubrik2"/>
        <w:rPr>
          <w:rFonts w:ascii="Arial" w:eastAsia="Calibri" w:hAnsi="Arial" w:cs="Arial"/>
          <w:shd w:val="clear" w:color="auto" w:fill="FFFFFF"/>
        </w:rPr>
      </w:pPr>
      <w:r w:rsidRPr="002A05AF">
        <w:rPr>
          <w:rFonts w:ascii="Arial" w:eastAsia="Calibri" w:hAnsi="Arial" w:cs="Arial"/>
          <w:shd w:val="clear" w:color="auto" w:fill="FFFFFF"/>
        </w:rPr>
        <w:t xml:space="preserve">Här är </w:t>
      </w:r>
      <w:r w:rsidR="00FA7D76" w:rsidRPr="002A05AF">
        <w:rPr>
          <w:rFonts w:ascii="Arial" w:eastAsia="Calibri" w:hAnsi="Arial" w:cs="Arial"/>
          <w:shd w:val="clear" w:color="auto" w:fill="FFFFFF"/>
        </w:rPr>
        <w:t>krogarna</w:t>
      </w:r>
      <w:r w:rsidR="0031057E" w:rsidRPr="002A05AF">
        <w:rPr>
          <w:rFonts w:ascii="Arial" w:eastAsia="Calibri" w:hAnsi="Arial" w:cs="Arial"/>
          <w:shd w:val="clear" w:color="auto" w:fill="FFFFFF"/>
        </w:rPr>
        <w:t xml:space="preserve"> som har </w:t>
      </w:r>
      <w:r w:rsidRPr="002A05AF">
        <w:rPr>
          <w:rFonts w:ascii="Arial" w:eastAsia="Calibri" w:hAnsi="Arial" w:cs="Arial"/>
          <w:shd w:val="clear" w:color="auto" w:fill="FFFFFF"/>
        </w:rPr>
        <w:t xml:space="preserve">julbord </w:t>
      </w:r>
      <w:r w:rsidR="00301C0F" w:rsidRPr="002A05AF">
        <w:rPr>
          <w:rFonts w:ascii="Arial" w:eastAsia="Calibri" w:hAnsi="Arial" w:cs="Arial"/>
          <w:shd w:val="clear" w:color="auto" w:fill="FFFFFF"/>
        </w:rPr>
        <w:t>kvar</w:t>
      </w:r>
      <w:bookmarkStart w:id="0" w:name="_GoBack"/>
      <w:bookmarkEnd w:id="0"/>
    </w:p>
    <w:p w:rsidR="008B014C" w:rsidRDefault="008B014C" w:rsidP="00996795">
      <w:pPr>
        <w:spacing w:after="160" w:line="259" w:lineRule="auto"/>
        <w:rPr>
          <w:rFonts w:ascii="Arial" w:eastAsia="Calibri" w:hAnsi="Arial" w:cs="Arial"/>
          <w:b/>
          <w:sz w:val="36"/>
          <w:szCs w:val="36"/>
          <w:shd w:val="clear" w:color="auto" w:fill="FFFFFF"/>
        </w:rPr>
      </w:pPr>
      <w:r w:rsidRPr="008B014C">
        <w:rPr>
          <w:rFonts w:ascii="Arial" w:eastAsia="Calibri" w:hAnsi="Arial" w:cs="Arial"/>
          <w:b/>
          <w:noProof/>
          <w:sz w:val="36"/>
          <w:szCs w:val="36"/>
          <w:shd w:val="clear" w:color="auto" w:fill="FFFFFF"/>
          <w:lang w:eastAsia="sv-SE"/>
        </w:rPr>
        <w:drawing>
          <wp:inline distT="0" distB="0" distL="0" distR="0">
            <wp:extent cx="5760720" cy="3839470"/>
            <wp:effectExtent l="0" t="0" r="0" b="8890"/>
            <wp:docPr id="1" name="Bildobjekt 1" descr="C:\Users\emma.nordenstaaf\AppData\Local\Microsoft\Windows\INetCache\Content.Outlook\0V2N3OZD\b4adcada86da384bcae7035416b4cd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nordenstaaf\AppData\Local\Microsoft\Windows\INetCache\Content.Outlook\0V2N3OZD\b4adcada86da384bcae7035416b4cd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4C" w:rsidRPr="008B014C" w:rsidRDefault="008B014C" w:rsidP="00996795">
      <w:pPr>
        <w:spacing w:after="160" w:line="259" w:lineRule="auto"/>
        <w:rPr>
          <w:rFonts w:ascii="Arial" w:eastAsia="Calibri" w:hAnsi="Arial" w:cs="Arial"/>
          <w:b/>
          <w:i/>
          <w:sz w:val="16"/>
          <w:szCs w:val="16"/>
          <w:shd w:val="clear" w:color="auto" w:fill="FFFFFF"/>
        </w:rPr>
      </w:pPr>
      <w:r>
        <w:rPr>
          <w:rFonts w:ascii="Arial" w:eastAsia="Calibri" w:hAnsi="Arial" w:cs="Arial"/>
          <w:i/>
          <w:color w:val="111111"/>
          <w:sz w:val="16"/>
          <w:szCs w:val="16"/>
          <w:shd w:val="clear" w:color="auto" w:fill="FFFFFF"/>
        </w:rPr>
        <w:t xml:space="preserve">Bild: </w:t>
      </w:r>
      <w:r w:rsidRPr="008B014C">
        <w:rPr>
          <w:rFonts w:ascii="Arial" w:eastAsia="Calibri" w:hAnsi="Arial" w:cs="Arial"/>
          <w:i/>
          <w:color w:val="111111"/>
          <w:sz w:val="16"/>
          <w:szCs w:val="16"/>
          <w:shd w:val="clear" w:color="auto" w:fill="FFFFFF"/>
        </w:rPr>
        <w:t>Stadshuskällaren</w:t>
      </w:r>
      <w:r w:rsidRPr="008B014C">
        <w:rPr>
          <w:rFonts w:ascii="Arial" w:eastAsia="Calibri" w:hAnsi="Arial" w:cs="Arial"/>
          <w:i/>
          <w:color w:val="111111"/>
          <w:sz w:val="16"/>
          <w:szCs w:val="16"/>
          <w:shd w:val="clear" w:color="auto" w:fill="FFFFFF"/>
        </w:rPr>
        <w:t xml:space="preserve"> hade förra årets mest bokade julbord</w:t>
      </w:r>
    </w:p>
    <w:p w:rsidR="00420647" w:rsidRPr="00234BBE" w:rsidRDefault="000B6CB6" w:rsidP="00420647">
      <w:pPr>
        <w:spacing w:after="160" w:line="259" w:lineRule="auto"/>
        <w:rPr>
          <w:rFonts w:ascii="Arial" w:eastAsia="Calibri" w:hAnsi="Arial" w:cs="Arial"/>
          <w:b/>
          <w:color w:val="111111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111111"/>
          <w:shd w:val="clear" w:color="auto" w:fill="FFFFFF"/>
        </w:rPr>
        <w:t>H</w:t>
      </w:r>
      <w:r w:rsidR="00301C0F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ar du inte bokat ditt julbord än är det hög tid att göra det. 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>Statistik från Bookatable visar att julbordsbordsbokningar</w:t>
      </w:r>
      <w:r w:rsidR="008A1DBF">
        <w:rPr>
          <w:rFonts w:ascii="Arial" w:eastAsia="Calibri" w:hAnsi="Arial" w:cs="Arial"/>
          <w:b/>
          <w:color w:val="111111"/>
          <w:shd w:val="clear" w:color="auto" w:fill="FFFFFF"/>
        </w:rPr>
        <w:t>na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 </w:t>
      </w:r>
      <w:r w:rsidR="00CF77EE">
        <w:rPr>
          <w:rFonts w:ascii="Arial" w:eastAsia="Calibri" w:hAnsi="Arial" w:cs="Arial"/>
          <w:b/>
          <w:color w:val="111111"/>
          <w:shd w:val="clear" w:color="auto" w:fill="FFFFFF"/>
        </w:rPr>
        <w:t xml:space="preserve">har 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ökat med 48 procent jämfört med </w:t>
      </w:r>
      <w:r w:rsidR="002A1DAD" w:rsidRPr="00234BBE">
        <w:rPr>
          <w:rFonts w:ascii="Arial" w:eastAsia="Calibri" w:hAnsi="Arial" w:cs="Arial"/>
          <w:b/>
          <w:color w:val="111111"/>
          <w:shd w:val="clear" w:color="auto" w:fill="FFFFFF"/>
        </w:rPr>
        <w:t>samma period i fjol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. Men </w:t>
      </w:r>
      <w:r w:rsidR="00CF77EE">
        <w:rPr>
          <w:rFonts w:ascii="Arial" w:eastAsia="Calibri" w:hAnsi="Arial" w:cs="Arial"/>
          <w:b/>
          <w:color w:val="111111"/>
          <w:shd w:val="clear" w:color="auto" w:fill="FFFFFF"/>
        </w:rPr>
        <w:t xml:space="preserve">ge 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>inte</w:t>
      </w:r>
      <w:r w:rsidR="008B032F">
        <w:rPr>
          <w:rFonts w:ascii="Arial" w:eastAsia="Calibri" w:hAnsi="Arial" w:cs="Arial"/>
          <w:b/>
          <w:color w:val="111111"/>
          <w:shd w:val="clear" w:color="auto" w:fill="FFFFFF"/>
        </w:rPr>
        <w:t xml:space="preserve"> upp hoppet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 </w:t>
      </w:r>
      <w:r w:rsidR="00CF77EE">
        <w:rPr>
          <w:rFonts w:ascii="Arial" w:eastAsia="Calibri" w:hAnsi="Arial" w:cs="Arial"/>
          <w:b/>
          <w:color w:val="111111"/>
          <w:shd w:val="clear" w:color="auto" w:fill="FFFFFF"/>
        </w:rPr>
        <w:t>–</w:t>
      </w:r>
      <w:r w:rsidR="00C6110D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 </w:t>
      </w:r>
      <w:r w:rsidR="006A3F86">
        <w:rPr>
          <w:rFonts w:ascii="Arial" w:eastAsia="Calibri" w:hAnsi="Arial" w:cs="Arial"/>
          <w:b/>
          <w:color w:val="111111"/>
          <w:shd w:val="clear" w:color="auto" w:fill="FFFFFF"/>
        </w:rPr>
        <w:t>vi</w:t>
      </w:r>
      <w:r w:rsidR="00CF77EE">
        <w:rPr>
          <w:rFonts w:ascii="Arial" w:eastAsia="Calibri" w:hAnsi="Arial" w:cs="Arial"/>
          <w:b/>
          <w:color w:val="111111"/>
          <w:shd w:val="clear" w:color="auto" w:fill="FFFFFF"/>
        </w:rPr>
        <w:t xml:space="preserve"> </w:t>
      </w:r>
      <w:r w:rsidR="00580753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listar krogarna </w:t>
      </w:r>
      <w:r w:rsidRPr="00234BBE">
        <w:rPr>
          <w:rFonts w:ascii="Arial" w:eastAsia="Calibri" w:hAnsi="Arial" w:cs="Arial"/>
          <w:b/>
          <w:color w:val="111111"/>
          <w:shd w:val="clear" w:color="auto" w:fill="FFFFFF"/>
        </w:rPr>
        <w:t>som</w:t>
      </w:r>
      <w:r w:rsidR="00301C0F" w:rsidRPr="00234BBE">
        <w:rPr>
          <w:rFonts w:ascii="Arial" w:eastAsia="Calibri" w:hAnsi="Arial" w:cs="Arial"/>
          <w:b/>
          <w:color w:val="111111"/>
          <w:shd w:val="clear" w:color="auto" w:fill="FFFFFF"/>
        </w:rPr>
        <w:t xml:space="preserve"> fortfarande har platser kvar. </w:t>
      </w:r>
    </w:p>
    <w:p w:rsidR="002A1DAD" w:rsidRPr="00234BBE" w:rsidRDefault="00776473" w:rsidP="002A1DAD">
      <w:pPr>
        <w:rPr>
          <w:rFonts w:ascii="Arial" w:eastAsia="Calibri" w:hAnsi="Arial" w:cs="Arial"/>
          <w:color w:val="111111"/>
          <w:shd w:val="clear" w:color="auto" w:fill="FFFFFF"/>
        </w:rPr>
      </w:pPr>
      <w:r>
        <w:rPr>
          <w:rFonts w:ascii="Arial" w:eastAsia="Calibri" w:hAnsi="Arial" w:cs="Arial"/>
          <w:color w:val="111111"/>
          <w:shd w:val="clear" w:color="auto" w:fill="FFFFFF"/>
        </w:rPr>
        <w:t xml:space="preserve">Förra året var </w:t>
      </w:r>
      <w:r>
        <w:rPr>
          <w:rFonts w:ascii="Arial" w:eastAsia="Calibri" w:hAnsi="Arial" w:cs="Arial"/>
          <w:color w:val="111111"/>
          <w:shd w:val="clear" w:color="auto" w:fill="FFFFFF"/>
        </w:rPr>
        <w:t>r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estaurang 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>Stadshuskällaren i Stockholm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 xml:space="preserve">den mest </w:t>
      </w:r>
      <w:r>
        <w:rPr>
          <w:rFonts w:ascii="Arial" w:eastAsia="Calibri" w:hAnsi="Arial" w:cs="Arial"/>
          <w:color w:val="111111"/>
          <w:shd w:val="clear" w:color="auto" w:fill="FFFFFF"/>
        </w:rPr>
        <w:t>bokade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 xml:space="preserve"> krogen 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att äta julbord på 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>med 2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 178 julbordsbokningar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>.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7A524A" w:rsidRPr="00234BBE">
        <w:rPr>
          <w:rFonts w:ascii="Arial" w:eastAsia="Calibri" w:hAnsi="Arial" w:cs="Arial"/>
          <w:color w:val="111111"/>
          <w:shd w:val="clear" w:color="auto" w:fill="FFFFFF"/>
        </w:rPr>
        <w:t>Att äta julbord på krogen har blivit allt</w:t>
      </w:r>
      <w:r w:rsidR="008A1DBF">
        <w:rPr>
          <w:rFonts w:ascii="Arial" w:eastAsia="Calibri" w:hAnsi="Arial" w:cs="Arial"/>
          <w:color w:val="111111"/>
          <w:shd w:val="clear" w:color="auto" w:fill="FFFFFF"/>
        </w:rPr>
        <w:t xml:space="preserve"> mer populärt bland svenskarna; e</w:t>
      </w:r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 xml:space="preserve">nligt statistik från </w:t>
      </w:r>
      <w:proofErr w:type="spellStart"/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>Bookatable</w:t>
      </w:r>
      <w:r w:rsidR="00F1270A">
        <w:rPr>
          <w:rFonts w:ascii="Arial" w:eastAsia="Calibri" w:hAnsi="Arial" w:cs="Arial"/>
          <w:color w:val="111111"/>
          <w:shd w:val="clear" w:color="auto" w:fill="FFFFFF"/>
        </w:rPr>
        <w:t>s</w:t>
      </w:r>
      <w:proofErr w:type="spellEnd"/>
      <w:r w:rsidR="00F1270A">
        <w:rPr>
          <w:rFonts w:ascii="Arial" w:eastAsia="Calibri" w:hAnsi="Arial" w:cs="Arial"/>
          <w:color w:val="111111"/>
          <w:shd w:val="clear" w:color="auto" w:fill="FFFFFF"/>
        </w:rPr>
        <w:t xml:space="preserve"> bokningsdata</w:t>
      </w:r>
      <w:r w:rsidR="004E443E">
        <w:rPr>
          <w:rFonts w:ascii="Arial" w:eastAsia="Calibri" w:hAnsi="Arial" w:cs="Arial"/>
          <w:color w:val="111111"/>
          <w:shd w:val="clear" w:color="auto" w:fill="FFFFFF"/>
        </w:rPr>
        <w:t xml:space="preserve"> har antalet</w:t>
      </w:r>
      <w:r w:rsidR="008B032F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 xml:space="preserve">bokningar ökat med 48 procent jämfört med samma period föregående år. </w:t>
      </w:r>
    </w:p>
    <w:p w:rsidR="00CF77EE" w:rsidRDefault="00F1270A" w:rsidP="007A524A">
      <w:pPr>
        <w:spacing w:after="160" w:line="259" w:lineRule="auto"/>
        <w:rPr>
          <w:rFonts w:ascii="Arial" w:eastAsia="Calibri" w:hAnsi="Arial" w:cs="Arial"/>
          <w:color w:val="111111"/>
          <w:shd w:val="clear" w:color="auto" w:fill="FFFFFF"/>
        </w:rPr>
      </w:pPr>
      <w:r>
        <w:rPr>
          <w:rFonts w:ascii="Arial" w:eastAsia="Calibri" w:hAnsi="Arial" w:cs="Arial"/>
          <w:color w:val="111111"/>
          <w:shd w:val="clear" w:color="auto" w:fill="FFFFFF"/>
        </w:rPr>
        <w:t xml:space="preserve">Men misströsta inte. </w:t>
      </w:r>
      <w:r w:rsidR="004E443E">
        <w:rPr>
          <w:rFonts w:ascii="Arial" w:eastAsia="Calibri" w:hAnsi="Arial" w:cs="Arial"/>
          <w:color w:val="111111"/>
          <w:shd w:val="clear" w:color="auto" w:fill="FFFFFF"/>
        </w:rPr>
        <w:t xml:space="preserve">Har du ännu inte </w:t>
      </w:r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>bokat julbord finns</w:t>
      </w:r>
      <w:r w:rsidR="005E1CB6" w:rsidRPr="00234BBE">
        <w:rPr>
          <w:rFonts w:ascii="Arial" w:eastAsia="Calibri" w:hAnsi="Arial" w:cs="Arial"/>
          <w:color w:val="111111"/>
          <w:shd w:val="clear" w:color="auto" w:fill="FFFFFF"/>
        </w:rPr>
        <w:t xml:space="preserve"> det fortfarande </w:t>
      </w:r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>lediga bord kvar på flera</w:t>
      </w:r>
      <w:r w:rsidR="005E1CB6" w:rsidRPr="00234BBE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2A1DAD" w:rsidRPr="00234BBE">
        <w:rPr>
          <w:rFonts w:ascii="Arial" w:eastAsia="Calibri" w:hAnsi="Arial" w:cs="Arial"/>
          <w:color w:val="111111"/>
          <w:shd w:val="clear" w:color="auto" w:fill="FFFFFF"/>
        </w:rPr>
        <w:t>restauranger.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proofErr w:type="spellStart"/>
      <w:r w:rsidR="00CF77EE">
        <w:rPr>
          <w:rFonts w:ascii="Arial" w:eastAsia="Calibri" w:hAnsi="Arial" w:cs="Arial"/>
          <w:color w:val="111111"/>
          <w:shd w:val="clear" w:color="auto" w:fill="FFFFFF"/>
        </w:rPr>
        <w:t>Bookatables</w:t>
      </w:r>
      <w:proofErr w:type="spellEnd"/>
      <w:r w:rsidR="00CF77EE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data visar att </w:t>
      </w:r>
      <w:r w:rsidRPr="00234BBE">
        <w:rPr>
          <w:rFonts w:ascii="Arial" w:eastAsia="Calibri" w:hAnsi="Arial" w:cs="Arial"/>
          <w:color w:val="111111"/>
          <w:shd w:val="clear" w:color="auto" w:fill="FFFFFF"/>
        </w:rPr>
        <w:t>svenskarna allra helst äter julbord på lördagar (28 %) följt av söndagar (16 %) och fredagar (14 %)</w:t>
      </w:r>
      <w:r w:rsidR="00CF77EE">
        <w:rPr>
          <w:rFonts w:ascii="Arial" w:eastAsia="Calibri" w:hAnsi="Arial" w:cs="Arial"/>
          <w:color w:val="111111"/>
          <w:shd w:val="clear" w:color="auto" w:fill="FFFFFF"/>
        </w:rPr>
        <w:t>.</w:t>
      </w:r>
      <w:r w:rsidR="008A1DBF">
        <w:rPr>
          <w:rFonts w:ascii="Arial" w:eastAsia="Calibri" w:hAnsi="Arial" w:cs="Arial"/>
          <w:color w:val="111111"/>
          <w:shd w:val="clear" w:color="auto" w:fill="FFFFFF"/>
        </w:rPr>
        <w:t xml:space="preserve"> Den som är sent ute med sin bokning har därmed störst chans att hitta ett ledigt bord på en vardag. </w:t>
      </w:r>
    </w:p>
    <w:p w:rsidR="003B0D91" w:rsidRDefault="00F1270A" w:rsidP="003B0D91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111111"/>
          <w:shd w:val="clear" w:color="auto" w:fill="FFFFFF"/>
        </w:rPr>
        <w:lastRenderedPageBreak/>
        <w:t xml:space="preserve">En förklaring till julbordets stigande popularitet tros vara </w:t>
      </w:r>
      <w:r w:rsidR="00CF77EE">
        <w:rPr>
          <w:rFonts w:ascii="Arial" w:eastAsia="Calibri" w:hAnsi="Arial" w:cs="Arial"/>
          <w:color w:val="111111"/>
          <w:shd w:val="clear" w:color="auto" w:fill="FFFFFF"/>
        </w:rPr>
        <w:t>att den har anpassat sig till den nya tidens krav på versabilitet</w:t>
      </w:r>
      <w:r>
        <w:rPr>
          <w:rFonts w:ascii="Arial" w:eastAsia="Calibri" w:hAnsi="Arial" w:cs="Arial"/>
          <w:color w:val="111111"/>
          <w:shd w:val="clear" w:color="auto" w:fill="FFFFFF"/>
        </w:rPr>
        <w:t xml:space="preserve">. </w:t>
      </w:r>
      <w:r w:rsidR="007A524A" w:rsidRPr="00234BBE">
        <w:rPr>
          <w:rFonts w:ascii="Arial" w:eastAsia="Calibri" w:hAnsi="Arial" w:cs="Arial"/>
          <w:color w:val="111111"/>
          <w:shd w:val="clear" w:color="auto" w:fill="FFFFFF"/>
        </w:rPr>
        <w:t>I</w:t>
      </w:r>
      <w:r w:rsidR="006A3F86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7A524A" w:rsidRPr="00234BBE">
        <w:rPr>
          <w:rFonts w:ascii="Arial" w:eastAsia="Calibri" w:hAnsi="Arial" w:cs="Arial"/>
          <w:color w:val="111111"/>
          <w:shd w:val="clear" w:color="auto" w:fill="FFFFFF"/>
        </w:rPr>
        <w:t xml:space="preserve">dag finns det något för alla smaker, oavsett om du föredrar det mer klassiska alternativet eller har tröttnat </w:t>
      </w:r>
      <w:r w:rsidR="005B2E60" w:rsidRPr="00234BBE">
        <w:rPr>
          <w:rFonts w:ascii="Arial" w:eastAsia="Calibri" w:hAnsi="Arial" w:cs="Arial"/>
          <w:color w:val="111111"/>
          <w:shd w:val="clear" w:color="auto" w:fill="FFFFFF"/>
        </w:rPr>
        <w:t xml:space="preserve">på </w:t>
      </w:r>
      <w:r w:rsidR="007A524A" w:rsidRPr="00234BBE">
        <w:rPr>
          <w:rFonts w:ascii="Arial" w:eastAsia="Calibri" w:hAnsi="Arial" w:cs="Arial"/>
          <w:color w:val="111111"/>
          <w:shd w:val="clear" w:color="auto" w:fill="FFFFFF"/>
        </w:rPr>
        <w:t xml:space="preserve">julskinka och suktar efter alternativa varianter. </w:t>
      </w:r>
    </w:p>
    <w:p w:rsidR="0018568F" w:rsidRPr="003B0D91" w:rsidRDefault="003B0D91" w:rsidP="003B0D91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– </w:t>
      </w:r>
      <w:r w:rsidR="00C6281A" w:rsidRPr="003B0D91">
        <w:rPr>
          <w:rFonts w:ascii="Arial" w:eastAsia="Calibri" w:hAnsi="Arial" w:cs="Arial"/>
          <w:color w:val="111111"/>
          <w:shd w:val="clear" w:color="auto" w:fill="FFFFFF"/>
        </w:rPr>
        <w:t>De senaste åren har vi sett en trend i att allt fler väljer vegetariskt</w:t>
      </w:r>
      <w:r w:rsidR="00AC58DF" w:rsidRPr="003B0D91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C6281A" w:rsidRPr="003B0D91">
        <w:rPr>
          <w:rFonts w:ascii="Arial" w:eastAsia="Calibri" w:hAnsi="Arial" w:cs="Arial"/>
          <w:color w:val="111111"/>
          <w:shd w:val="clear" w:color="auto" w:fill="FFFFFF"/>
        </w:rPr>
        <w:t>på det annars så köttdignande julbordet. Som tur är finns i</w:t>
      </w:r>
      <w:r w:rsidR="006A3F86" w:rsidRPr="003B0D91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  <w:r w:rsidR="00C6281A" w:rsidRPr="003B0D91">
        <w:rPr>
          <w:rFonts w:ascii="Arial" w:eastAsia="Calibri" w:hAnsi="Arial" w:cs="Arial"/>
          <w:color w:val="111111"/>
          <w:shd w:val="clear" w:color="auto" w:fill="FFFFFF"/>
        </w:rPr>
        <w:t>dag</w:t>
      </w:r>
      <w:r w:rsidR="0018568F" w:rsidRPr="003B0D91">
        <w:rPr>
          <w:rFonts w:ascii="Arial" w:eastAsia="Calibri" w:hAnsi="Arial" w:cs="Arial"/>
          <w:color w:val="111111"/>
          <w:shd w:val="clear" w:color="auto" w:fill="FFFFFF"/>
        </w:rPr>
        <w:t xml:space="preserve"> en uppsjö av varianter på julbord, allt ifrån traditionella julbord med julskinka och Janssons frestelse till icke traditionella julbord </w:t>
      </w:r>
      <w:r w:rsidR="00C6281A" w:rsidRPr="003B0D91">
        <w:rPr>
          <w:rFonts w:ascii="Arial" w:eastAsia="Calibri" w:hAnsi="Arial" w:cs="Arial"/>
          <w:color w:val="111111"/>
          <w:shd w:val="clear" w:color="auto" w:fill="FFFFFF"/>
        </w:rPr>
        <w:t xml:space="preserve">där exempelvis grönsaker </w:t>
      </w:r>
      <w:r w:rsidR="00AC58DF" w:rsidRPr="003B0D91">
        <w:rPr>
          <w:rFonts w:ascii="Arial" w:eastAsia="Calibri" w:hAnsi="Arial" w:cs="Arial"/>
          <w:color w:val="111111"/>
          <w:shd w:val="clear" w:color="auto" w:fill="FFFFFF"/>
        </w:rPr>
        <w:t xml:space="preserve">och fisk </w:t>
      </w:r>
      <w:r w:rsidR="00457DD8" w:rsidRPr="003B0D91">
        <w:rPr>
          <w:rFonts w:ascii="Arial" w:eastAsia="Calibri" w:hAnsi="Arial" w:cs="Arial"/>
          <w:color w:val="111111"/>
          <w:shd w:val="clear" w:color="auto" w:fill="FFFFFF"/>
        </w:rPr>
        <w:t xml:space="preserve">får ta mer plats, säger </w:t>
      </w:r>
      <w:r w:rsidR="00C4542D" w:rsidRPr="003B0D91">
        <w:rPr>
          <w:rFonts w:ascii="Arial" w:eastAsia="Calibri" w:hAnsi="Arial" w:cs="Arial"/>
          <w:color w:val="111111"/>
          <w:shd w:val="clear" w:color="auto" w:fill="FFFFFF"/>
        </w:rPr>
        <w:t>Jonas Car</w:t>
      </w:r>
      <w:r w:rsidR="00457DD8" w:rsidRPr="003B0D91">
        <w:rPr>
          <w:rFonts w:ascii="Arial" w:eastAsia="Calibri" w:hAnsi="Arial" w:cs="Arial"/>
          <w:color w:val="111111"/>
          <w:shd w:val="clear" w:color="auto" w:fill="FFFFFF"/>
        </w:rPr>
        <w:t xml:space="preserve">lén, Commercial director på Bookatable Sverige. </w:t>
      </w:r>
      <w:r w:rsidR="00C4542D" w:rsidRPr="003B0D91">
        <w:rPr>
          <w:rFonts w:ascii="Arial" w:eastAsia="Calibri" w:hAnsi="Arial" w:cs="Arial"/>
          <w:color w:val="111111"/>
          <w:shd w:val="clear" w:color="auto" w:fill="FFFFFF"/>
        </w:rPr>
        <w:t xml:space="preserve"> </w:t>
      </w:r>
    </w:p>
    <w:p w:rsidR="00F04CA7" w:rsidRPr="00234BBE" w:rsidRDefault="00F04CA7" w:rsidP="00C6281A">
      <w:pPr>
        <w:spacing w:after="160" w:line="259" w:lineRule="auto"/>
        <w:rPr>
          <w:rFonts w:ascii="Arial" w:eastAsia="Calibri" w:hAnsi="Arial" w:cs="Arial"/>
          <w:color w:val="111111"/>
          <w:shd w:val="clear" w:color="auto" w:fill="FFFFFF"/>
        </w:rPr>
      </w:pPr>
    </w:p>
    <w:p w:rsidR="00C6281A" w:rsidRPr="00234BBE" w:rsidRDefault="00525556" w:rsidP="00C6281A">
      <w:p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 xml:space="preserve">Här är </w:t>
      </w:r>
      <w:r w:rsidR="00900798">
        <w:rPr>
          <w:rFonts w:ascii="Arial" w:eastAsia="Calibri" w:hAnsi="Arial" w:cs="Arial"/>
          <w:b/>
          <w:color w:val="222222"/>
          <w:shd w:val="clear" w:color="auto" w:fill="FFFFFF"/>
        </w:rPr>
        <w:t xml:space="preserve">några av </w:t>
      </w: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 xml:space="preserve">restaurangerna som har platser kvar: </w:t>
      </w:r>
    </w:p>
    <w:p w:rsidR="00722D5E" w:rsidRPr="00234BBE" w:rsidRDefault="00C6281A" w:rsidP="00525556">
      <w:pPr>
        <w:pStyle w:val="Liststycke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>Klassiska julbord</w:t>
      </w:r>
    </w:p>
    <w:p w:rsidR="00C6110D" w:rsidRPr="00234BBE" w:rsidRDefault="00C6110D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Stadshuskällaren</w:t>
      </w:r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Stallmästargården </w:t>
      </w:r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Gute Grill &amp; Bar</w:t>
      </w:r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Villa </w:t>
      </w: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Källhagen</w:t>
      </w:r>
      <w:proofErr w:type="spellEnd"/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Villa </w:t>
      </w: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Godthem</w:t>
      </w:r>
      <w:proofErr w:type="spellEnd"/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Hotell Skeppsholmen</w:t>
      </w:r>
    </w:p>
    <w:p w:rsidR="00722D5E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Operakällaren </w:t>
      </w:r>
    </w:p>
    <w:p w:rsidR="00AC58DF" w:rsidRPr="00234BBE" w:rsidRDefault="00722D5E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Långbro Värdshus</w:t>
      </w:r>
    </w:p>
    <w:p w:rsidR="00C6281A" w:rsidRPr="00234BBE" w:rsidRDefault="00AC58DF" w:rsidP="00722D5E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Ulriksdals Värdshus </w:t>
      </w:r>
      <w:r w:rsidR="00525556" w:rsidRPr="00234BBE">
        <w:rPr>
          <w:rFonts w:ascii="Arial" w:eastAsia="Calibri" w:hAnsi="Arial" w:cs="Arial"/>
          <w:b/>
          <w:color w:val="222222"/>
          <w:shd w:val="clear" w:color="auto" w:fill="FFFFFF"/>
        </w:rPr>
        <w:br/>
      </w:r>
      <w:r w:rsidR="00525556" w:rsidRPr="00234BBE">
        <w:rPr>
          <w:rFonts w:ascii="Arial" w:eastAsia="Calibri" w:hAnsi="Arial" w:cs="Arial"/>
          <w:b/>
          <w:color w:val="222222"/>
          <w:shd w:val="clear" w:color="auto" w:fill="FFFFFF"/>
        </w:rPr>
        <w:tab/>
      </w:r>
    </w:p>
    <w:p w:rsidR="00EF797F" w:rsidRPr="00234BBE" w:rsidRDefault="00C6281A" w:rsidP="00525556">
      <w:pPr>
        <w:pStyle w:val="Liststycke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>Vegetariska</w:t>
      </w:r>
      <w:r w:rsidR="00722D5E" w:rsidRPr="00234BBE">
        <w:rPr>
          <w:rFonts w:ascii="Arial" w:eastAsia="Calibri" w:hAnsi="Arial" w:cs="Arial"/>
          <w:b/>
          <w:color w:val="222222"/>
          <w:shd w:val="clear" w:color="auto" w:fill="FFFFFF"/>
        </w:rPr>
        <w:t>/ ekologiska</w:t>
      </w: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 xml:space="preserve"> julbord</w:t>
      </w:r>
    </w:p>
    <w:p w:rsidR="001D09CF" w:rsidRDefault="001D09C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Mother</w:t>
      </w:r>
    </w:p>
    <w:p w:rsidR="00722D5E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Andalucia </w:t>
      </w:r>
    </w:p>
    <w:p w:rsidR="00722D5E" w:rsidRPr="00234BBE" w:rsidRDefault="00722D5E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Hornudden</w:t>
      </w:r>
      <w:proofErr w:type="spellEnd"/>
    </w:p>
    <w:p w:rsidR="00722D5E" w:rsidRPr="001D09CF" w:rsidRDefault="00722D5E" w:rsidP="001D09C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Lilla </w:t>
      </w: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Bjers</w:t>
      </w:r>
      <w:proofErr w:type="spellEnd"/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 Gårdskrog </w:t>
      </w:r>
      <w:r w:rsidRPr="001D09CF">
        <w:rPr>
          <w:rFonts w:ascii="Arial" w:eastAsia="Calibri" w:hAnsi="Arial" w:cs="Arial"/>
          <w:b/>
          <w:color w:val="222222"/>
          <w:shd w:val="clear" w:color="auto" w:fill="FFFFFF"/>
        </w:rPr>
        <w:br/>
      </w:r>
    </w:p>
    <w:p w:rsidR="00AC58DF" w:rsidRPr="00234BBE" w:rsidRDefault="00722D5E" w:rsidP="00722D5E">
      <w:pPr>
        <w:pStyle w:val="Liststycke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 xml:space="preserve">Fisk och Skaldjur </w:t>
      </w:r>
    </w:p>
    <w:p w:rsidR="00AC58DF" w:rsidRPr="00234BBE" w:rsidRDefault="00AC58DF" w:rsidP="00AC58D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Oyster</w:t>
      </w:r>
      <w:proofErr w:type="spellEnd"/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 Bar</w:t>
      </w:r>
    </w:p>
    <w:p w:rsidR="00AC58DF" w:rsidRPr="00234BBE" w:rsidRDefault="00AC58DF" w:rsidP="00AC58D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Pensionat Strandkullen</w:t>
      </w:r>
    </w:p>
    <w:p w:rsidR="00AC58DF" w:rsidRPr="00234BBE" w:rsidRDefault="00AC58DF" w:rsidP="00AC58D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Restaurang Rökeriet </w:t>
      </w:r>
    </w:p>
    <w:p w:rsidR="00AC58DF" w:rsidRPr="00234BBE" w:rsidRDefault="00AC58DF" w:rsidP="00AC58D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Kvarken Fisk </w:t>
      </w:r>
    </w:p>
    <w:p w:rsidR="00C6281A" w:rsidRPr="00234BBE" w:rsidRDefault="00525556" w:rsidP="00AC58DF">
      <w:pPr>
        <w:pStyle w:val="Liststycke"/>
        <w:spacing w:after="160" w:line="259" w:lineRule="auto"/>
        <w:ind w:left="1155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br/>
      </w:r>
    </w:p>
    <w:p w:rsidR="00EF797F" w:rsidRPr="00234BBE" w:rsidRDefault="00C6281A" w:rsidP="00EF797F">
      <w:pPr>
        <w:pStyle w:val="Liststycke"/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b/>
          <w:color w:val="222222"/>
          <w:shd w:val="clear" w:color="auto" w:fill="FFFFFF"/>
        </w:rPr>
        <w:t xml:space="preserve">Med influenser från världens kök 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Buco Nero (Italienskt)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Trattorian (Italienskt)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El </w:t>
      </w: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Cielo</w:t>
      </w:r>
      <w:proofErr w:type="spellEnd"/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 (Sydamerikanskt)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Brasseri Makalös (Franskt)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Shahrzad</w:t>
      </w:r>
      <w:proofErr w:type="spellEnd"/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 (Persiskt)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>Andalucia (Spanskt)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Duvel</w:t>
      </w:r>
      <w:proofErr w:type="spellEnd"/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proofErr w:type="spellStart"/>
      <w:r w:rsidRPr="00234BBE">
        <w:rPr>
          <w:rFonts w:ascii="Arial" w:eastAsia="Calibri" w:hAnsi="Arial" w:cs="Arial"/>
          <w:color w:val="222222"/>
          <w:shd w:val="clear" w:color="auto" w:fill="FFFFFF"/>
        </w:rPr>
        <w:t>Cafe</w:t>
      </w:r>
      <w:proofErr w:type="spellEnd"/>
      <w:r w:rsidR="00722D5E" w:rsidRPr="00234BBE">
        <w:rPr>
          <w:rFonts w:ascii="Arial" w:eastAsia="Calibri" w:hAnsi="Arial" w:cs="Arial"/>
          <w:color w:val="222222"/>
          <w:shd w:val="clear" w:color="auto" w:fill="FFFFFF"/>
        </w:rPr>
        <w:t xml:space="preserve"> (Internationellt)</w:t>
      </w:r>
    </w:p>
    <w:p w:rsidR="00EF797F" w:rsidRPr="00234BBE" w:rsidRDefault="00EF797F" w:rsidP="00EF797F">
      <w:pPr>
        <w:pStyle w:val="Liststycke"/>
        <w:numPr>
          <w:ilvl w:val="1"/>
          <w:numId w:val="5"/>
        </w:numPr>
        <w:spacing w:after="160" w:line="259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34BBE">
        <w:rPr>
          <w:rFonts w:ascii="Arial" w:eastAsia="Calibri" w:hAnsi="Arial" w:cs="Arial"/>
          <w:color w:val="222222"/>
          <w:shd w:val="clear" w:color="auto" w:fill="FFFFFF"/>
        </w:rPr>
        <w:t xml:space="preserve">Grekiska Kolgrillsbaren </w:t>
      </w:r>
      <w:r w:rsidR="00722D5E" w:rsidRPr="00234BBE">
        <w:rPr>
          <w:rFonts w:ascii="Arial" w:eastAsia="Calibri" w:hAnsi="Arial" w:cs="Arial"/>
          <w:color w:val="222222"/>
          <w:shd w:val="clear" w:color="auto" w:fill="FFFFFF"/>
        </w:rPr>
        <w:t>(Grekiskt)</w:t>
      </w:r>
    </w:p>
    <w:p w:rsidR="000B6CB6" w:rsidRDefault="000B6CB6" w:rsidP="00B12C6F">
      <w:pPr>
        <w:spacing w:after="160" w:line="259" w:lineRule="auto"/>
        <w:rPr>
          <w:rFonts w:ascii="Arial" w:eastAsia="Calibri" w:hAnsi="Arial" w:cs="Arial"/>
          <w:lang w:eastAsia="en-GB"/>
        </w:rPr>
      </w:pPr>
    </w:p>
    <w:p w:rsidR="00525556" w:rsidRPr="000B6CB6" w:rsidRDefault="000B6CB6" w:rsidP="00B12C6F">
      <w:pPr>
        <w:spacing w:after="160" w:line="259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På </w:t>
      </w:r>
      <w:hyperlink r:id="rId7" w:history="1">
        <w:r w:rsidRPr="0072370B">
          <w:rPr>
            <w:rStyle w:val="Hyperlnk"/>
            <w:rFonts w:ascii="Arial" w:eastAsia="Calibri" w:hAnsi="Arial" w:cs="Arial"/>
            <w:lang w:eastAsia="en-GB"/>
          </w:rPr>
          <w:t>http://www.bookatable.se/julbordkampanj</w:t>
        </w:r>
      </w:hyperlink>
      <w:r>
        <w:rPr>
          <w:rFonts w:ascii="Arial" w:eastAsia="Calibri" w:hAnsi="Arial" w:cs="Arial"/>
          <w:lang w:eastAsia="en-GB"/>
        </w:rPr>
        <w:t xml:space="preserve"> kan du boka ditt julbord.</w:t>
      </w:r>
    </w:p>
    <w:p w:rsidR="00525556" w:rsidRDefault="00525556" w:rsidP="00B12C6F">
      <w:pPr>
        <w:spacing w:after="160" w:line="259" w:lineRule="auto"/>
        <w:rPr>
          <w:rFonts w:ascii="Arial" w:eastAsia="Calibri" w:hAnsi="Arial" w:cs="Arial"/>
          <w:b/>
          <w:sz w:val="20"/>
        </w:rPr>
      </w:pPr>
    </w:p>
    <w:p w:rsidR="006F222A" w:rsidRPr="006203A2" w:rsidRDefault="006F222A" w:rsidP="00B12C6F">
      <w:pPr>
        <w:spacing w:after="160" w:line="259" w:lineRule="auto"/>
        <w:rPr>
          <w:rFonts w:ascii="Arial" w:eastAsia="Calibri" w:hAnsi="Arial" w:cs="Arial"/>
          <w:iCs/>
          <w:sz w:val="20"/>
        </w:rPr>
      </w:pPr>
      <w:r w:rsidRPr="006203A2">
        <w:rPr>
          <w:rFonts w:ascii="Arial" w:eastAsia="Calibri" w:hAnsi="Arial" w:cs="Arial"/>
          <w:b/>
          <w:sz w:val="20"/>
        </w:rPr>
        <w:lastRenderedPageBreak/>
        <w:t>För mer information vänligen kontakta:</w:t>
      </w:r>
      <w:r w:rsidRPr="006203A2">
        <w:rPr>
          <w:rFonts w:ascii="Arial" w:eastAsia="Calibri" w:hAnsi="Arial" w:cs="Arial"/>
          <w:sz w:val="20"/>
        </w:rPr>
        <w:t xml:space="preserve"> </w:t>
      </w:r>
      <w:r w:rsidRPr="006203A2">
        <w:rPr>
          <w:rFonts w:ascii="Arial" w:eastAsia="Calibri" w:hAnsi="Arial" w:cs="Arial"/>
          <w:sz w:val="20"/>
        </w:rPr>
        <w:br/>
      </w:r>
      <w:r w:rsidRPr="006203A2">
        <w:rPr>
          <w:rFonts w:ascii="Arial" w:eastAsia="Calibri" w:hAnsi="Arial" w:cs="Arial"/>
          <w:i/>
          <w:iCs/>
          <w:sz w:val="20"/>
        </w:rPr>
        <w:t>Emma Nordenstaaf, presskontakt</w:t>
      </w:r>
      <w:r w:rsidRPr="006203A2">
        <w:rPr>
          <w:rFonts w:ascii="Arial" w:eastAsia="Calibri" w:hAnsi="Arial" w:cs="Arial"/>
          <w:i/>
          <w:sz w:val="20"/>
        </w:rPr>
        <w:br/>
      </w:r>
      <w:hyperlink r:id="rId8" w:history="1">
        <w:r w:rsidR="000B6CB6" w:rsidRPr="0072370B">
          <w:rPr>
            <w:rStyle w:val="Hyperlnk"/>
            <w:rFonts w:ascii="Arial" w:eastAsia="Calibri" w:hAnsi="Arial" w:cs="Arial"/>
            <w:sz w:val="20"/>
          </w:rPr>
          <w:t>emma.nordenstaaf@spotlightpr.se</w:t>
        </w:r>
      </w:hyperlink>
      <w:r w:rsidRPr="006203A2">
        <w:rPr>
          <w:rFonts w:ascii="Arial" w:eastAsia="Calibri" w:hAnsi="Arial" w:cs="Arial"/>
          <w:i/>
          <w:iCs/>
          <w:sz w:val="20"/>
        </w:rPr>
        <w:br/>
        <w:t>070-429 99 59</w:t>
      </w:r>
    </w:p>
    <w:p w:rsidR="006203A2" w:rsidRDefault="006203A2" w:rsidP="006F222A">
      <w:pPr>
        <w:spacing w:after="160" w:line="259" w:lineRule="auto"/>
        <w:ind w:left="-142"/>
        <w:rPr>
          <w:rFonts w:ascii="Arial" w:eastAsia="Calibri" w:hAnsi="Arial" w:cs="Arial"/>
          <w:color w:val="222222"/>
          <w:sz w:val="18"/>
          <w:szCs w:val="20"/>
          <w:u w:val="single"/>
        </w:rPr>
      </w:pPr>
    </w:p>
    <w:p w:rsidR="006F222A" w:rsidRPr="006203A2" w:rsidRDefault="006F222A" w:rsidP="00B12C6F">
      <w:pPr>
        <w:spacing w:after="160" w:line="259" w:lineRule="auto"/>
        <w:rPr>
          <w:rFonts w:ascii="Arial" w:eastAsia="Calibri" w:hAnsi="Arial" w:cs="Arial"/>
          <w:color w:val="222222"/>
          <w:sz w:val="18"/>
          <w:szCs w:val="20"/>
        </w:rPr>
      </w:pPr>
      <w:r w:rsidRPr="006203A2">
        <w:rPr>
          <w:rFonts w:ascii="Arial" w:eastAsia="Calibri" w:hAnsi="Arial" w:cs="Arial"/>
          <w:color w:val="222222"/>
          <w:sz w:val="18"/>
          <w:szCs w:val="20"/>
          <w:u w:val="single"/>
        </w:rPr>
        <w:t>Om Bookatable</w:t>
      </w:r>
      <w:r w:rsidRPr="006203A2">
        <w:rPr>
          <w:rFonts w:ascii="Arial" w:eastAsia="Calibri" w:hAnsi="Arial" w:cs="Arial"/>
          <w:color w:val="222222"/>
          <w:sz w:val="18"/>
          <w:szCs w:val="20"/>
        </w:rPr>
        <w:br/>
      </w:r>
      <w:proofErr w:type="spellStart"/>
      <w:r w:rsidRPr="006203A2">
        <w:rPr>
          <w:rFonts w:ascii="Arial" w:eastAsia="Calibri" w:hAnsi="Arial" w:cs="Arial"/>
          <w:sz w:val="18"/>
          <w:szCs w:val="20"/>
        </w:rPr>
        <w:t>Bookatable</w:t>
      </w:r>
      <w:proofErr w:type="spellEnd"/>
      <w:r w:rsidRPr="006203A2">
        <w:rPr>
          <w:rFonts w:ascii="Arial" w:eastAsia="Calibri" w:hAnsi="Arial" w:cs="Arial"/>
          <w:sz w:val="18"/>
          <w:szCs w:val="20"/>
        </w:rPr>
        <w:t xml:space="preserve"> är, med sina 12 000 restauranger och miljontals bokande gäster varje månad, Europas största </w:t>
      </w:r>
      <w:proofErr w:type="spellStart"/>
      <w:r w:rsidRPr="006203A2">
        <w:rPr>
          <w:rFonts w:ascii="Arial" w:eastAsia="Calibri" w:hAnsi="Arial" w:cs="Arial"/>
          <w:sz w:val="18"/>
          <w:szCs w:val="20"/>
        </w:rPr>
        <w:t>onlinesajt</w:t>
      </w:r>
      <w:proofErr w:type="spellEnd"/>
      <w:r w:rsidRPr="006203A2">
        <w:rPr>
          <w:rFonts w:ascii="Arial" w:eastAsia="Calibri" w:hAnsi="Arial" w:cs="Arial"/>
          <w:sz w:val="18"/>
          <w:szCs w:val="20"/>
        </w:rPr>
        <w:t xml:space="preserve"> för restaurangbokningar</w:t>
      </w:r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. Bookatable verkar för att föra samman krögare och gäster via en enda, levande och dynamisk mötesplats. </w:t>
      </w:r>
      <w:proofErr w:type="spellStart"/>
      <w:r w:rsidRPr="006203A2">
        <w:rPr>
          <w:rFonts w:ascii="Arial" w:eastAsia="Calibri" w:hAnsi="Arial" w:cs="Arial"/>
          <w:color w:val="222222"/>
          <w:sz w:val="18"/>
          <w:szCs w:val="20"/>
        </w:rPr>
        <w:t>Bookatables</w:t>
      </w:r>
      <w:proofErr w:type="spellEnd"/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 huvudkontor ligger i London och har lokala kontor i Hamburg och Stockholm. Bookatable har restauranger i över 19 länder och tar bokningar från fler än 31 länder. Exklusiv samarbetspartner är Michelin. </w:t>
      </w:r>
    </w:p>
    <w:p w:rsidR="006F222A" w:rsidRPr="006203A2" w:rsidRDefault="006F222A" w:rsidP="00B12C6F">
      <w:pPr>
        <w:spacing w:after="160" w:line="259" w:lineRule="auto"/>
        <w:rPr>
          <w:rFonts w:ascii="Arial" w:eastAsia="Calibri" w:hAnsi="Arial" w:cs="Arial"/>
          <w:color w:val="222222"/>
          <w:sz w:val="18"/>
          <w:szCs w:val="20"/>
        </w:rPr>
      </w:pPr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Bookatable låter gäster utforska, upptäcka och boka restauranger snabbt och enkelt via sin </w:t>
      </w:r>
      <w:proofErr w:type="spellStart"/>
      <w:r w:rsidRPr="006203A2">
        <w:rPr>
          <w:rFonts w:ascii="Arial" w:eastAsia="Calibri" w:hAnsi="Arial" w:cs="Arial"/>
          <w:color w:val="222222"/>
          <w:sz w:val="18"/>
          <w:szCs w:val="20"/>
        </w:rPr>
        <w:t>app</w:t>
      </w:r>
      <w:proofErr w:type="spellEnd"/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Bookatable allt. Bookatable hjälper restauranger som exempelvis </w:t>
      </w:r>
      <w:proofErr w:type="spellStart"/>
      <w:r w:rsidRPr="006203A2">
        <w:rPr>
          <w:rFonts w:ascii="Arial" w:eastAsia="Calibri" w:hAnsi="Arial" w:cs="Arial"/>
          <w:color w:val="222222"/>
          <w:sz w:val="18"/>
          <w:szCs w:val="20"/>
        </w:rPr>
        <w:t>Pied</w:t>
      </w:r>
      <w:proofErr w:type="spellEnd"/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 a Terre, Pizza Express och Hilton med </w:t>
      </w:r>
      <w:proofErr w:type="spellStart"/>
      <w:r w:rsidRPr="006203A2">
        <w:rPr>
          <w:rFonts w:ascii="Arial" w:eastAsia="Calibri" w:hAnsi="Arial" w:cs="Arial"/>
          <w:color w:val="222222"/>
          <w:sz w:val="18"/>
          <w:szCs w:val="20"/>
        </w:rPr>
        <w:t>onlinebokningar</w:t>
      </w:r>
      <w:proofErr w:type="spellEnd"/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 genom deras egna webbsajter, Bookatable.com och andra nyckelpartners som Tripadvisor.co.uk, SquareMeal.co.uk, Michelin.fr, Reserviermich.de och Restaurangkartan.se. </w:t>
      </w:r>
      <w:proofErr w:type="spellStart"/>
      <w:r w:rsidRPr="006203A2">
        <w:rPr>
          <w:rFonts w:ascii="Arial" w:eastAsia="Calibri" w:hAnsi="Arial" w:cs="Arial"/>
          <w:color w:val="222222"/>
          <w:sz w:val="18"/>
          <w:szCs w:val="20"/>
        </w:rPr>
        <w:t>Bookatables</w:t>
      </w:r>
      <w:proofErr w:type="spellEnd"/>
      <w:r w:rsidRPr="006203A2">
        <w:rPr>
          <w:rFonts w:ascii="Arial" w:eastAsia="Calibri" w:hAnsi="Arial" w:cs="Arial"/>
          <w:color w:val="222222"/>
          <w:sz w:val="18"/>
          <w:szCs w:val="20"/>
        </w:rPr>
        <w:t xml:space="preserve"> prisbelönta molnbaserade teknologi hjälper restauranger att hantera bokningar och bordsplaceringar och att säkerställa optimala sittningar och förmedlar över 2 miljoner gäster till sina restaurangkunder varje månad. </w:t>
      </w:r>
    </w:p>
    <w:p w:rsidR="00237CBA" w:rsidRPr="006203A2" w:rsidRDefault="006F222A" w:rsidP="00A12314">
      <w:pPr>
        <w:spacing w:after="160" w:line="259" w:lineRule="auto"/>
        <w:ind w:left="-142" w:firstLine="142"/>
        <w:rPr>
          <w:rFonts w:ascii="Arial" w:eastAsia="Calibri" w:hAnsi="Arial" w:cs="Arial"/>
          <w:color w:val="222222"/>
          <w:sz w:val="18"/>
          <w:szCs w:val="20"/>
        </w:rPr>
      </w:pPr>
      <w:r w:rsidRPr="006203A2">
        <w:rPr>
          <w:rFonts w:ascii="Arial" w:eastAsia="Calibri" w:hAnsi="Arial" w:cs="Arial"/>
          <w:color w:val="222222"/>
          <w:sz w:val="18"/>
          <w:szCs w:val="20"/>
        </w:rPr>
        <w:t>För ytterligare information besök http://www.bookatable.se</w:t>
      </w:r>
    </w:p>
    <w:sectPr w:rsidR="00237CBA" w:rsidRPr="0062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A50"/>
    <w:multiLevelType w:val="hybridMultilevel"/>
    <w:tmpl w:val="557AB9A0"/>
    <w:lvl w:ilvl="0" w:tplc="16AC31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A72"/>
    <w:multiLevelType w:val="hybridMultilevel"/>
    <w:tmpl w:val="13B8E316"/>
    <w:lvl w:ilvl="0" w:tplc="3056A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A34"/>
    <w:multiLevelType w:val="hybridMultilevel"/>
    <w:tmpl w:val="1960F808"/>
    <w:lvl w:ilvl="0" w:tplc="A3A6C4A8">
      <w:start w:val="8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4F40327"/>
    <w:multiLevelType w:val="hybridMultilevel"/>
    <w:tmpl w:val="327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31F"/>
    <w:multiLevelType w:val="hybridMultilevel"/>
    <w:tmpl w:val="1EF6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52AD"/>
    <w:multiLevelType w:val="hybridMultilevel"/>
    <w:tmpl w:val="D5C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22D"/>
    <w:multiLevelType w:val="hybridMultilevel"/>
    <w:tmpl w:val="DE446ACE"/>
    <w:lvl w:ilvl="0" w:tplc="1478ABA4">
      <w:start w:val="8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A"/>
    <w:rsid w:val="00033BCE"/>
    <w:rsid w:val="00035D09"/>
    <w:rsid w:val="0006177F"/>
    <w:rsid w:val="00064899"/>
    <w:rsid w:val="00065020"/>
    <w:rsid w:val="00067033"/>
    <w:rsid w:val="000B6CB6"/>
    <w:rsid w:val="000C36B8"/>
    <w:rsid w:val="000D25FA"/>
    <w:rsid w:val="000E0F7C"/>
    <w:rsid w:val="000F0A74"/>
    <w:rsid w:val="000F7F8E"/>
    <w:rsid w:val="001012E8"/>
    <w:rsid w:val="001221DA"/>
    <w:rsid w:val="001757C7"/>
    <w:rsid w:val="00183DFC"/>
    <w:rsid w:val="0018568F"/>
    <w:rsid w:val="001A388A"/>
    <w:rsid w:val="001D09CF"/>
    <w:rsid w:val="001E4EFB"/>
    <w:rsid w:val="00234BBE"/>
    <w:rsid w:val="00237CBA"/>
    <w:rsid w:val="002412EB"/>
    <w:rsid w:val="0027005F"/>
    <w:rsid w:val="00270EED"/>
    <w:rsid w:val="00287B83"/>
    <w:rsid w:val="002A05AF"/>
    <w:rsid w:val="002A1DAD"/>
    <w:rsid w:val="002A7F9E"/>
    <w:rsid w:val="002C3BB7"/>
    <w:rsid w:val="002D2A14"/>
    <w:rsid w:val="00300465"/>
    <w:rsid w:val="00301C0F"/>
    <w:rsid w:val="0031057E"/>
    <w:rsid w:val="00313F52"/>
    <w:rsid w:val="00347462"/>
    <w:rsid w:val="00371662"/>
    <w:rsid w:val="00385A0D"/>
    <w:rsid w:val="003917C5"/>
    <w:rsid w:val="003919B3"/>
    <w:rsid w:val="00394007"/>
    <w:rsid w:val="003A7B1C"/>
    <w:rsid w:val="003B0D91"/>
    <w:rsid w:val="003F19E2"/>
    <w:rsid w:val="003F4819"/>
    <w:rsid w:val="00413DAE"/>
    <w:rsid w:val="00420647"/>
    <w:rsid w:val="00443C17"/>
    <w:rsid w:val="00457DD8"/>
    <w:rsid w:val="004733A5"/>
    <w:rsid w:val="004937DA"/>
    <w:rsid w:val="004C2FEC"/>
    <w:rsid w:val="004E090F"/>
    <w:rsid w:val="004E443E"/>
    <w:rsid w:val="004E6317"/>
    <w:rsid w:val="00505C23"/>
    <w:rsid w:val="00513376"/>
    <w:rsid w:val="00525556"/>
    <w:rsid w:val="00534CD5"/>
    <w:rsid w:val="00557381"/>
    <w:rsid w:val="00580753"/>
    <w:rsid w:val="005B2E60"/>
    <w:rsid w:val="005E1CB6"/>
    <w:rsid w:val="0060197F"/>
    <w:rsid w:val="00616EC2"/>
    <w:rsid w:val="006203A2"/>
    <w:rsid w:val="006A3F86"/>
    <w:rsid w:val="006F0053"/>
    <w:rsid w:val="006F1C01"/>
    <w:rsid w:val="006F222A"/>
    <w:rsid w:val="006F2EFA"/>
    <w:rsid w:val="00707336"/>
    <w:rsid w:val="00722D5E"/>
    <w:rsid w:val="00776473"/>
    <w:rsid w:val="007834A5"/>
    <w:rsid w:val="007932A5"/>
    <w:rsid w:val="007A524A"/>
    <w:rsid w:val="007B1F42"/>
    <w:rsid w:val="007B68D3"/>
    <w:rsid w:val="007D5F17"/>
    <w:rsid w:val="008067A8"/>
    <w:rsid w:val="00822220"/>
    <w:rsid w:val="00831960"/>
    <w:rsid w:val="00840526"/>
    <w:rsid w:val="00861013"/>
    <w:rsid w:val="008617A1"/>
    <w:rsid w:val="00882AA9"/>
    <w:rsid w:val="00895FD4"/>
    <w:rsid w:val="008A1DBF"/>
    <w:rsid w:val="008B014C"/>
    <w:rsid w:val="008B032F"/>
    <w:rsid w:val="008C5C18"/>
    <w:rsid w:val="008E04C2"/>
    <w:rsid w:val="008E290B"/>
    <w:rsid w:val="008E4B6D"/>
    <w:rsid w:val="00900798"/>
    <w:rsid w:val="00924808"/>
    <w:rsid w:val="00947AEC"/>
    <w:rsid w:val="00952094"/>
    <w:rsid w:val="00966C3C"/>
    <w:rsid w:val="0098130A"/>
    <w:rsid w:val="00996795"/>
    <w:rsid w:val="009A0714"/>
    <w:rsid w:val="009B0D58"/>
    <w:rsid w:val="009D443C"/>
    <w:rsid w:val="00A01979"/>
    <w:rsid w:val="00A070D4"/>
    <w:rsid w:val="00A12314"/>
    <w:rsid w:val="00A32375"/>
    <w:rsid w:val="00A75DC4"/>
    <w:rsid w:val="00A87151"/>
    <w:rsid w:val="00A95F7C"/>
    <w:rsid w:val="00AB2026"/>
    <w:rsid w:val="00AB48EE"/>
    <w:rsid w:val="00AB57BB"/>
    <w:rsid w:val="00AC58DF"/>
    <w:rsid w:val="00B12C6F"/>
    <w:rsid w:val="00B31E00"/>
    <w:rsid w:val="00B339B9"/>
    <w:rsid w:val="00B57BD1"/>
    <w:rsid w:val="00B71491"/>
    <w:rsid w:val="00B774B8"/>
    <w:rsid w:val="00B833FF"/>
    <w:rsid w:val="00B9727E"/>
    <w:rsid w:val="00BF4A52"/>
    <w:rsid w:val="00C203DF"/>
    <w:rsid w:val="00C4542D"/>
    <w:rsid w:val="00C6110D"/>
    <w:rsid w:val="00C6281A"/>
    <w:rsid w:val="00C87CC0"/>
    <w:rsid w:val="00C965BC"/>
    <w:rsid w:val="00CF77EE"/>
    <w:rsid w:val="00D201E7"/>
    <w:rsid w:val="00D52308"/>
    <w:rsid w:val="00DB1B6D"/>
    <w:rsid w:val="00DE2910"/>
    <w:rsid w:val="00E05282"/>
    <w:rsid w:val="00E719D2"/>
    <w:rsid w:val="00E867ED"/>
    <w:rsid w:val="00EF797F"/>
    <w:rsid w:val="00F00579"/>
    <w:rsid w:val="00F04CA7"/>
    <w:rsid w:val="00F1270A"/>
    <w:rsid w:val="00F13EEA"/>
    <w:rsid w:val="00F14DFA"/>
    <w:rsid w:val="00F338A5"/>
    <w:rsid w:val="00F65D27"/>
    <w:rsid w:val="00FA4BB0"/>
    <w:rsid w:val="00FA7D76"/>
    <w:rsid w:val="00FB3813"/>
    <w:rsid w:val="00FB53A7"/>
    <w:rsid w:val="00FC1A75"/>
    <w:rsid w:val="00FC3FA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73D9-6FE4-4290-A2CA-8C9DFDD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61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2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34A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610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Normal1">
    <w:name w:val="Normal1"/>
    <w:basedOn w:val="Normal"/>
    <w:rsid w:val="008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B6CB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27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27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27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27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nordenstaaf@spotlightp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table.se/julbordkampa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Åsgård</dc:creator>
  <cp:lastModifiedBy>Emma Nordenstaaf</cp:lastModifiedBy>
  <cp:revision>2</cp:revision>
  <cp:lastPrinted>2016-11-17T13:01:00Z</cp:lastPrinted>
  <dcterms:created xsi:type="dcterms:W3CDTF">2016-11-17T13:02:00Z</dcterms:created>
  <dcterms:modified xsi:type="dcterms:W3CDTF">2016-11-17T13:02:00Z</dcterms:modified>
</cp:coreProperties>
</file>