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91" w:rsidRPr="00054091" w:rsidRDefault="00C659AA" w:rsidP="00C659AA">
      <w:pPr>
        <w:pStyle w:val="Normalwebb"/>
        <w:shd w:val="clear" w:color="auto" w:fill="FFFFFF"/>
        <w:spacing w:line="270" w:lineRule="atLeast"/>
        <w:rPr>
          <w:rFonts w:ascii="Arial" w:hAnsi="Arial" w:cs="Arial"/>
          <w:color w:val="555555"/>
          <w:sz w:val="20"/>
          <w:szCs w:val="20"/>
        </w:rPr>
      </w:pPr>
      <w:r w:rsidRPr="00054091">
        <w:rPr>
          <w:rFonts w:ascii="Arial" w:hAnsi="Arial" w:cs="Arial"/>
          <w:b/>
          <w:bCs/>
          <w:color w:val="555555"/>
          <w:sz w:val="20"/>
          <w:szCs w:val="20"/>
        </w:rPr>
        <w:t>Sluta inte med gluten på eget bevåg!</w:t>
      </w:r>
      <w:r w:rsidRPr="00054091">
        <w:rPr>
          <w:rFonts w:ascii="Arial" w:hAnsi="Arial" w:cs="Arial"/>
          <w:b/>
          <w:bCs/>
          <w:color w:val="555555"/>
          <w:sz w:val="20"/>
          <w:szCs w:val="20"/>
        </w:rPr>
        <w:br/>
      </w:r>
      <w:r w:rsidRPr="00054091">
        <w:rPr>
          <w:rFonts w:ascii="Arial" w:hAnsi="Arial" w:cs="Arial"/>
          <w:color w:val="555555"/>
          <w:sz w:val="20"/>
          <w:szCs w:val="20"/>
        </w:rPr>
        <w:br/>
        <w:t>Med anledning av gårdagens artikel om nya forskningsrön om glutenintolerans vill Svenska Celiakiförbundet förtydliga fö</w:t>
      </w:r>
      <w:r w:rsidR="00054091" w:rsidRPr="00054091">
        <w:rPr>
          <w:rFonts w:ascii="Arial" w:hAnsi="Arial" w:cs="Arial"/>
          <w:color w:val="555555"/>
          <w:sz w:val="20"/>
          <w:szCs w:val="20"/>
        </w:rPr>
        <w:t xml:space="preserve">r den som känner sig orolig: </w:t>
      </w:r>
    </w:p>
    <w:p w:rsidR="00C659AA" w:rsidRPr="00054091" w:rsidRDefault="00054091" w:rsidP="00C659AA">
      <w:pPr>
        <w:pStyle w:val="Normalwebb"/>
        <w:shd w:val="clear" w:color="auto" w:fill="FFFFFF"/>
        <w:spacing w:line="270" w:lineRule="atLeast"/>
        <w:rPr>
          <w:rFonts w:ascii="Arial" w:hAnsi="Arial" w:cs="Arial"/>
          <w:color w:val="555555"/>
          <w:sz w:val="20"/>
          <w:szCs w:val="20"/>
        </w:rPr>
      </w:pPr>
      <w:r w:rsidRPr="00054091">
        <w:rPr>
          <w:rFonts w:ascii="Arial" w:hAnsi="Arial" w:cs="Arial"/>
          <w:color w:val="555555"/>
          <w:sz w:val="20"/>
          <w:szCs w:val="20"/>
        </w:rPr>
        <w:br/>
        <w:t>”</w:t>
      </w:r>
      <w:r w:rsidR="00C659AA" w:rsidRPr="00054091">
        <w:rPr>
          <w:rFonts w:ascii="Arial" w:hAnsi="Arial" w:cs="Arial"/>
          <w:color w:val="555555"/>
          <w:sz w:val="20"/>
          <w:szCs w:val="20"/>
        </w:rPr>
        <w:t>Om du misstänker att du är glutenintolerant ska du söka läkare. Det är viktigt att få en korrekt diagnos eftersom en omläggning till strikt glutenfri kost är en radikalare förändring av kosthållningen än man kanske föreställer sig. Dessutom behöver den som har fått diagnosen celiaki få kontakt med en dietist</w:t>
      </w:r>
      <w:r w:rsidRPr="00054091">
        <w:rPr>
          <w:rFonts w:ascii="Arial" w:hAnsi="Arial" w:cs="Arial"/>
          <w:color w:val="555555"/>
          <w:sz w:val="20"/>
          <w:szCs w:val="20"/>
        </w:rPr>
        <w:t>”</w:t>
      </w:r>
      <w:r w:rsidR="00C659AA" w:rsidRPr="00054091">
        <w:rPr>
          <w:rFonts w:ascii="Arial" w:hAnsi="Arial" w:cs="Arial"/>
          <w:color w:val="555555"/>
          <w:sz w:val="20"/>
          <w:szCs w:val="20"/>
        </w:rPr>
        <w:t xml:space="preserve">, säger Christina </w:t>
      </w:r>
      <w:proofErr w:type="spellStart"/>
      <w:r w:rsidR="00C659AA" w:rsidRPr="00054091">
        <w:rPr>
          <w:rFonts w:ascii="Arial" w:hAnsi="Arial" w:cs="Arial"/>
          <w:color w:val="555555"/>
          <w:sz w:val="20"/>
          <w:szCs w:val="20"/>
        </w:rPr>
        <w:t>Ralsgård</w:t>
      </w:r>
      <w:proofErr w:type="spellEnd"/>
      <w:r w:rsidR="00C659AA" w:rsidRPr="00054091">
        <w:rPr>
          <w:rFonts w:ascii="Arial" w:hAnsi="Arial" w:cs="Arial"/>
          <w:color w:val="555555"/>
          <w:sz w:val="20"/>
          <w:szCs w:val="20"/>
        </w:rPr>
        <w:t>, Generalsekreterare i Svenska Celiakiförbundet.</w:t>
      </w:r>
    </w:p>
    <w:p w:rsidR="00B80685" w:rsidRDefault="00054091" w:rsidP="00C659AA">
      <w:pPr>
        <w:pStyle w:val="Normalwebb"/>
        <w:shd w:val="clear" w:color="auto" w:fill="FFFFFF"/>
        <w:spacing w:line="270" w:lineRule="atLeast"/>
        <w:rPr>
          <w:rFonts w:ascii="Arial" w:hAnsi="Arial" w:cs="Arial"/>
          <w:color w:val="555555"/>
          <w:sz w:val="20"/>
          <w:szCs w:val="20"/>
        </w:rPr>
      </w:pPr>
      <w:r w:rsidRPr="00054091">
        <w:rPr>
          <w:rFonts w:ascii="Arial" w:hAnsi="Arial" w:cs="Arial"/>
          <w:color w:val="555555"/>
          <w:sz w:val="20"/>
          <w:szCs w:val="20"/>
        </w:rPr>
        <w:t>Vidare säger hon:</w:t>
      </w:r>
    </w:p>
    <w:p w:rsidR="00B80685" w:rsidRDefault="00054091" w:rsidP="00C659AA">
      <w:pPr>
        <w:pStyle w:val="Normalwebb"/>
        <w:shd w:val="clear" w:color="auto" w:fill="FFFFFF"/>
        <w:spacing w:line="270" w:lineRule="atLeast"/>
        <w:rPr>
          <w:rFonts w:ascii="Arial" w:hAnsi="Arial" w:cs="Arial"/>
          <w:color w:val="555555"/>
          <w:sz w:val="20"/>
          <w:szCs w:val="20"/>
        </w:rPr>
      </w:pPr>
      <w:r w:rsidRPr="00054091">
        <w:rPr>
          <w:rFonts w:ascii="Arial" w:hAnsi="Arial" w:cs="Arial"/>
          <w:color w:val="555555"/>
          <w:sz w:val="20"/>
          <w:szCs w:val="20"/>
        </w:rPr>
        <w:t xml:space="preserve"> ”</w:t>
      </w:r>
      <w:r w:rsidR="00C659AA" w:rsidRPr="00054091">
        <w:rPr>
          <w:rFonts w:ascii="Arial" w:hAnsi="Arial" w:cs="Arial"/>
          <w:color w:val="555555"/>
          <w:sz w:val="20"/>
          <w:szCs w:val="20"/>
        </w:rPr>
        <w:t>Lek inte doktor. Diagnosen celiaki ska ställas med hjälp av tarmbiopsi. Endast då kan man se om tarm</w:t>
      </w:r>
      <w:r w:rsidRPr="00054091">
        <w:rPr>
          <w:rFonts w:ascii="Arial" w:hAnsi="Arial" w:cs="Arial"/>
          <w:color w:val="555555"/>
          <w:sz w:val="20"/>
          <w:szCs w:val="20"/>
        </w:rPr>
        <w:t xml:space="preserve">luddet i tunntarmen är skadat. </w:t>
      </w:r>
    </w:p>
    <w:p w:rsidR="00C659AA" w:rsidRPr="00054091" w:rsidRDefault="00C659AA" w:rsidP="00C659AA">
      <w:pPr>
        <w:pStyle w:val="Normalwebb"/>
        <w:shd w:val="clear" w:color="auto" w:fill="FFFFFF"/>
        <w:spacing w:line="270" w:lineRule="atLeast"/>
        <w:rPr>
          <w:rFonts w:ascii="Arial" w:hAnsi="Arial" w:cs="Arial"/>
          <w:color w:val="555555"/>
          <w:sz w:val="20"/>
          <w:szCs w:val="20"/>
        </w:rPr>
      </w:pPr>
      <w:r w:rsidRPr="00054091">
        <w:rPr>
          <w:rFonts w:ascii="Arial" w:hAnsi="Arial" w:cs="Arial"/>
          <w:color w:val="555555"/>
          <w:sz w:val="20"/>
          <w:szCs w:val="20"/>
        </w:rPr>
        <w:t>Listan över symtom som celiaki kan ge är lång och innefattar allt från magbesvär och depression till trötthet och ofrivillig barnlöshet. På Svenska Celiakiförbundet märker vi att allt fler drar ner på gluten på ”eget bevåg” något som vi starkt avråder från eftersom det då blir svårare att ställa en diagnos.</w:t>
      </w:r>
      <w:r w:rsidR="00054091" w:rsidRPr="00054091">
        <w:rPr>
          <w:rFonts w:ascii="Arial" w:hAnsi="Arial" w:cs="Arial"/>
          <w:color w:val="555555"/>
          <w:sz w:val="20"/>
          <w:szCs w:val="20"/>
        </w:rPr>
        <w:t>”</w:t>
      </w:r>
    </w:p>
    <w:p w:rsidR="00C659AA" w:rsidRPr="00054091" w:rsidRDefault="00C659AA" w:rsidP="00C659AA">
      <w:pPr>
        <w:pStyle w:val="Normalwebb"/>
        <w:shd w:val="clear" w:color="auto" w:fill="FFFFFF"/>
        <w:spacing w:line="270" w:lineRule="atLeast"/>
        <w:rPr>
          <w:rFonts w:ascii="Arial" w:hAnsi="Arial" w:cs="Arial"/>
          <w:color w:val="555555"/>
          <w:sz w:val="20"/>
          <w:szCs w:val="20"/>
        </w:rPr>
      </w:pPr>
      <w:r w:rsidRPr="00054091">
        <w:rPr>
          <w:rFonts w:ascii="Arial" w:hAnsi="Arial" w:cs="Arial"/>
          <w:color w:val="555555"/>
          <w:sz w:val="20"/>
          <w:szCs w:val="20"/>
        </w:rPr>
        <w:t xml:space="preserve">Svenska Celiakiförbundets Generalsekreterare Christina </w:t>
      </w:r>
      <w:proofErr w:type="spellStart"/>
      <w:r w:rsidRPr="00054091">
        <w:rPr>
          <w:rFonts w:ascii="Arial" w:hAnsi="Arial" w:cs="Arial"/>
          <w:color w:val="555555"/>
          <w:sz w:val="20"/>
          <w:szCs w:val="20"/>
        </w:rPr>
        <w:t>Ralsgård</w:t>
      </w:r>
      <w:proofErr w:type="spellEnd"/>
      <w:r w:rsidRPr="00054091">
        <w:rPr>
          <w:rFonts w:ascii="Arial" w:hAnsi="Arial" w:cs="Arial"/>
          <w:color w:val="555555"/>
          <w:sz w:val="20"/>
          <w:szCs w:val="20"/>
        </w:rPr>
        <w:t xml:space="preserve"> nås på</w:t>
      </w:r>
      <w:r w:rsidR="00802DBD">
        <w:rPr>
          <w:rFonts w:ascii="Arial" w:hAnsi="Arial" w:cs="Arial"/>
          <w:color w:val="555555"/>
          <w:sz w:val="20"/>
          <w:szCs w:val="20"/>
        </w:rPr>
        <w:t>:</w:t>
      </w:r>
      <w:r w:rsidR="00802DBD">
        <w:rPr>
          <w:rFonts w:ascii="Arial" w:hAnsi="Arial" w:cs="Arial"/>
          <w:color w:val="555555"/>
          <w:sz w:val="20"/>
          <w:szCs w:val="20"/>
        </w:rPr>
        <w:br/>
      </w:r>
      <w:r w:rsidRPr="00054091">
        <w:rPr>
          <w:rFonts w:ascii="Arial" w:hAnsi="Arial" w:cs="Arial"/>
          <w:color w:val="555555"/>
          <w:sz w:val="20"/>
          <w:szCs w:val="20"/>
        </w:rPr>
        <w:t xml:space="preserve">mobiltelefon: 070-220 61 36 </w:t>
      </w:r>
      <w:r w:rsidR="00802DBD">
        <w:rPr>
          <w:rFonts w:ascii="Arial" w:hAnsi="Arial" w:cs="Arial"/>
          <w:color w:val="555555"/>
          <w:sz w:val="20"/>
          <w:szCs w:val="20"/>
        </w:rPr>
        <w:br/>
      </w:r>
      <w:r w:rsidRPr="00054091">
        <w:rPr>
          <w:rFonts w:ascii="Arial" w:hAnsi="Arial" w:cs="Arial"/>
          <w:color w:val="555555"/>
          <w:sz w:val="20"/>
          <w:szCs w:val="20"/>
        </w:rPr>
        <w:t>e-post: </w:t>
      </w:r>
      <w:hyperlink r:id="rId7" w:history="1">
        <w:r w:rsidRPr="00054091">
          <w:rPr>
            <w:rStyle w:val="Hyperlnk"/>
            <w:rFonts w:ascii="Arial" w:hAnsi="Arial" w:cs="Arial"/>
            <w:sz w:val="20"/>
            <w:szCs w:val="20"/>
          </w:rPr>
          <w:t>christina.ralsgard@celiaki.se</w:t>
        </w:r>
      </w:hyperlink>
      <w:r w:rsidRPr="00054091">
        <w:rPr>
          <w:rFonts w:ascii="Arial" w:hAnsi="Arial" w:cs="Arial"/>
          <w:color w:val="555555"/>
          <w:sz w:val="20"/>
          <w:szCs w:val="20"/>
        </w:rPr>
        <w:t xml:space="preserve"> </w:t>
      </w:r>
    </w:p>
    <w:p w:rsidR="00C659AA" w:rsidRPr="00054091" w:rsidRDefault="00C659AA" w:rsidP="00C659AA">
      <w:pPr>
        <w:pStyle w:val="Normalwebb"/>
        <w:shd w:val="clear" w:color="auto" w:fill="FFFFFF"/>
        <w:spacing w:line="270" w:lineRule="atLeast"/>
        <w:rPr>
          <w:rFonts w:ascii="Arial" w:hAnsi="Arial" w:cs="Arial"/>
          <w:color w:val="555555"/>
          <w:sz w:val="20"/>
          <w:szCs w:val="20"/>
        </w:rPr>
      </w:pPr>
    </w:p>
    <w:p w:rsidR="00054091" w:rsidRPr="00054091" w:rsidRDefault="00802DBD" w:rsidP="00C659AA">
      <w:pPr>
        <w:pStyle w:val="Normalwebb"/>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FAKTA </w:t>
      </w:r>
      <w:r w:rsidR="00C659AA" w:rsidRPr="00054091">
        <w:rPr>
          <w:rFonts w:ascii="Arial" w:hAnsi="Arial" w:cs="Arial"/>
          <w:color w:val="555555"/>
          <w:sz w:val="20"/>
          <w:szCs w:val="20"/>
        </w:rPr>
        <w:t>CELIAKI:</w:t>
      </w:r>
      <w:r w:rsidR="00C659AA" w:rsidRPr="00054091">
        <w:rPr>
          <w:rFonts w:ascii="Arial" w:hAnsi="Arial" w:cs="Arial"/>
          <w:color w:val="555555"/>
          <w:sz w:val="20"/>
          <w:szCs w:val="20"/>
        </w:rPr>
        <w:br/>
        <w:t>Glutenintolerans (celiaki) är en autoimmun sjukdom som innebär att man inte tål proteinerna som finns i vete, korn och råg. Om den som är glutenintolerant äter gluten skadas tunntarmens slemhinna. Det kan i förlängningen leda till att tarmen inte kan ta upp näring från maten du äter. I sin tur leder det till näringsbrist och ohälsa som kan ta sig i uttryck på en rad olika sätt. </w:t>
      </w:r>
    </w:p>
    <w:p w:rsidR="00C659AA" w:rsidRPr="00054091" w:rsidRDefault="00C659AA" w:rsidP="00C659AA">
      <w:pPr>
        <w:pStyle w:val="Normalwebb"/>
        <w:shd w:val="clear" w:color="auto" w:fill="FFFFFF"/>
        <w:spacing w:line="270" w:lineRule="atLeast"/>
        <w:rPr>
          <w:rFonts w:ascii="Arial" w:hAnsi="Arial" w:cs="Arial"/>
          <w:color w:val="555555"/>
          <w:sz w:val="20"/>
          <w:szCs w:val="20"/>
        </w:rPr>
      </w:pPr>
      <w:r w:rsidRPr="00054091">
        <w:rPr>
          <w:rFonts w:ascii="Arial" w:hAnsi="Arial" w:cs="Arial"/>
          <w:color w:val="555555"/>
          <w:sz w:val="20"/>
          <w:szCs w:val="20"/>
        </w:rPr>
        <w:t>Vuxna kan få besvär med trötthet, viktminskning och depression. Övriga symtom kan vara: </w:t>
      </w:r>
      <w:r w:rsidRPr="00054091">
        <w:rPr>
          <w:rFonts w:ascii="Arial" w:hAnsi="Arial" w:cs="Arial"/>
          <w:color w:val="555555"/>
          <w:sz w:val="20"/>
          <w:szCs w:val="20"/>
        </w:rPr>
        <w:br/>
        <w:t xml:space="preserve">Diarré och förstoppning </w:t>
      </w:r>
      <w:r w:rsidRPr="00054091">
        <w:rPr>
          <w:rFonts w:ascii="Arial" w:hAnsi="Arial" w:cs="Arial"/>
          <w:color w:val="555555"/>
          <w:sz w:val="20"/>
          <w:szCs w:val="20"/>
        </w:rPr>
        <w:br/>
        <w:t>Vitamin- mineral- eller blodbrist</w:t>
      </w:r>
      <w:r w:rsidRPr="00054091">
        <w:rPr>
          <w:rFonts w:ascii="Arial" w:hAnsi="Arial" w:cs="Arial"/>
          <w:color w:val="555555"/>
          <w:sz w:val="20"/>
          <w:szCs w:val="20"/>
        </w:rPr>
        <w:br/>
        <w:t>Ofrivillig barnlöshet</w:t>
      </w:r>
      <w:r w:rsidRPr="00054091">
        <w:rPr>
          <w:rFonts w:ascii="Arial" w:hAnsi="Arial" w:cs="Arial"/>
          <w:color w:val="555555"/>
          <w:sz w:val="20"/>
          <w:szCs w:val="20"/>
        </w:rPr>
        <w:br/>
        <w:t>Värk i skelettet</w:t>
      </w:r>
    </w:p>
    <w:p w:rsidR="00C659AA" w:rsidRPr="00054091" w:rsidRDefault="00C659AA" w:rsidP="00C659AA">
      <w:pPr>
        <w:pStyle w:val="Normalwebb"/>
        <w:shd w:val="clear" w:color="auto" w:fill="FFFFFF"/>
        <w:spacing w:line="270" w:lineRule="atLeast"/>
        <w:rPr>
          <w:rFonts w:ascii="Arial" w:hAnsi="Arial" w:cs="Arial"/>
          <w:color w:val="555555"/>
          <w:sz w:val="20"/>
          <w:szCs w:val="20"/>
        </w:rPr>
      </w:pPr>
      <w:r w:rsidRPr="00054091">
        <w:rPr>
          <w:rFonts w:ascii="Arial" w:hAnsi="Arial" w:cs="Arial"/>
          <w:color w:val="555555"/>
          <w:sz w:val="20"/>
          <w:szCs w:val="20"/>
        </w:rPr>
        <w:t>Vanliga symtom hos barn är:</w:t>
      </w:r>
      <w:r w:rsidRPr="00054091">
        <w:rPr>
          <w:rFonts w:ascii="Arial" w:hAnsi="Arial" w:cs="Arial"/>
          <w:color w:val="555555"/>
          <w:sz w:val="20"/>
          <w:szCs w:val="20"/>
        </w:rPr>
        <w:br/>
        <w:t>Dålig viktuppgång</w:t>
      </w:r>
      <w:r w:rsidRPr="00054091">
        <w:rPr>
          <w:rFonts w:ascii="Arial" w:hAnsi="Arial" w:cs="Arial"/>
          <w:color w:val="555555"/>
          <w:sz w:val="20"/>
          <w:szCs w:val="20"/>
        </w:rPr>
        <w:br/>
        <w:t>Kräkningar</w:t>
      </w:r>
      <w:r w:rsidRPr="00054091">
        <w:rPr>
          <w:rFonts w:ascii="Arial" w:hAnsi="Arial" w:cs="Arial"/>
          <w:color w:val="555555"/>
          <w:sz w:val="20"/>
          <w:szCs w:val="20"/>
        </w:rPr>
        <w:br/>
        <w:t>Diarré eller förstoppning</w:t>
      </w:r>
      <w:r w:rsidRPr="00054091">
        <w:rPr>
          <w:rFonts w:ascii="Arial" w:hAnsi="Arial" w:cs="Arial"/>
          <w:color w:val="555555"/>
          <w:sz w:val="20"/>
          <w:szCs w:val="20"/>
        </w:rPr>
        <w:br/>
        <w:t>Försenad pubertet</w:t>
      </w:r>
      <w:r w:rsidRPr="00054091">
        <w:rPr>
          <w:rFonts w:ascii="Arial" w:hAnsi="Arial" w:cs="Arial"/>
          <w:color w:val="555555"/>
          <w:sz w:val="20"/>
          <w:szCs w:val="20"/>
        </w:rPr>
        <w:br/>
      </w:r>
      <w:r w:rsidRPr="00054091">
        <w:rPr>
          <w:rFonts w:ascii="Arial" w:hAnsi="Arial" w:cs="Arial"/>
          <w:color w:val="555555"/>
          <w:sz w:val="20"/>
          <w:szCs w:val="20"/>
        </w:rPr>
        <w:br/>
        <w:t>Mer fakta finner du på Svenska Celiakiförbundets hemsida: </w:t>
      </w:r>
      <w:hyperlink r:id="rId8" w:history="1">
        <w:r w:rsidRPr="00054091">
          <w:rPr>
            <w:rStyle w:val="Hyperlnk"/>
            <w:rFonts w:ascii="Arial" w:hAnsi="Arial" w:cs="Arial"/>
            <w:sz w:val="20"/>
            <w:szCs w:val="20"/>
          </w:rPr>
          <w:t>www.celiaki.se</w:t>
        </w:r>
      </w:hyperlink>
      <w:bookmarkStart w:id="0" w:name="_GoBack"/>
      <w:bookmarkEnd w:id="0"/>
    </w:p>
    <w:sectPr w:rsidR="00C659AA" w:rsidRPr="00054091" w:rsidSect="00B80685">
      <w:headerReference w:type="even" r:id="rId9"/>
      <w:headerReference w:type="default" r:id="rId10"/>
      <w:footerReference w:type="even" r:id="rId11"/>
      <w:footerReference w:type="default" r:id="rId12"/>
      <w:headerReference w:type="first" r:id="rId13"/>
      <w:footerReference w:type="first" r:id="rId14"/>
      <w:pgSz w:w="11900" w:h="16840"/>
      <w:pgMar w:top="3119" w:right="1701" w:bottom="426" w:left="1701" w:header="709"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B2" w:rsidRDefault="00A43CB2">
      <w:r>
        <w:separator/>
      </w:r>
    </w:p>
  </w:endnote>
  <w:endnote w:type="continuationSeparator" w:id="0">
    <w:p w:rsidR="00A43CB2" w:rsidRDefault="00A4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Times CE"/>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04" w:rsidRDefault="00AF050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04" w:rsidRPr="00A02E61" w:rsidRDefault="00AF0504" w:rsidP="0078020D">
    <w:pPr>
      <w:widowControl w:val="0"/>
      <w:autoSpaceDE w:val="0"/>
      <w:autoSpaceDN w:val="0"/>
      <w:adjustRightInd w:val="0"/>
      <w:spacing w:line="360" w:lineRule="auto"/>
      <w:rPr>
        <w:rFonts w:ascii="Arial" w:hAnsi="Arial"/>
        <w:sz w:val="14"/>
      </w:rPr>
    </w:pPr>
    <w:r w:rsidRPr="00A02E61">
      <w:rPr>
        <w:rFonts w:ascii="Arial" w:hAnsi="Arial"/>
        <w:sz w:val="14"/>
      </w:rPr>
      <w:t>SVENSKA CELIAKIFÖRBUNDETS KANSLI</w:t>
    </w:r>
  </w:p>
  <w:p w:rsidR="00AF0504" w:rsidRPr="00A02E61" w:rsidRDefault="00AF0504" w:rsidP="0078020D">
    <w:pPr>
      <w:widowControl w:val="0"/>
      <w:autoSpaceDE w:val="0"/>
      <w:autoSpaceDN w:val="0"/>
      <w:adjustRightInd w:val="0"/>
      <w:spacing w:line="360" w:lineRule="auto"/>
      <w:rPr>
        <w:rFonts w:ascii="Arial" w:hAnsi="Arial"/>
        <w:sz w:val="14"/>
      </w:rPr>
    </w:pPr>
    <w:r w:rsidRPr="00A02E61">
      <w:rPr>
        <w:rFonts w:ascii="Arial" w:hAnsi="Arial"/>
        <w:sz w:val="14"/>
      </w:rPr>
      <w:t>VÄSTRA VÄGEN 5B, 169 61 SOLNA</w:t>
    </w:r>
  </w:p>
  <w:p w:rsidR="00AF0504" w:rsidRPr="00A02E61" w:rsidRDefault="00AF0504" w:rsidP="0078020D">
    <w:pPr>
      <w:widowControl w:val="0"/>
      <w:autoSpaceDE w:val="0"/>
      <w:autoSpaceDN w:val="0"/>
      <w:adjustRightInd w:val="0"/>
      <w:spacing w:line="360" w:lineRule="auto"/>
      <w:rPr>
        <w:rFonts w:ascii="Arial" w:hAnsi="Arial"/>
        <w:sz w:val="14"/>
      </w:rPr>
    </w:pPr>
    <w:r w:rsidRPr="00A02E61">
      <w:rPr>
        <w:rFonts w:ascii="Arial" w:hAnsi="Arial"/>
        <w:sz w:val="14"/>
      </w:rPr>
      <w:t>TLEFON: 08-730 05 01, FAX: 08-730 05 02</w:t>
    </w:r>
  </w:p>
  <w:p w:rsidR="00AF0504" w:rsidRPr="00802DBD" w:rsidRDefault="00AF0504" w:rsidP="0078020D">
    <w:pPr>
      <w:widowControl w:val="0"/>
      <w:autoSpaceDE w:val="0"/>
      <w:autoSpaceDN w:val="0"/>
      <w:adjustRightInd w:val="0"/>
      <w:spacing w:line="360" w:lineRule="auto"/>
      <w:rPr>
        <w:rFonts w:ascii="Arial" w:hAnsi="Arial"/>
        <w:sz w:val="14"/>
        <w:lang w:val="en-US"/>
      </w:rPr>
    </w:pPr>
    <w:r w:rsidRPr="00802DBD">
      <w:rPr>
        <w:rFonts w:ascii="Arial" w:hAnsi="Arial"/>
        <w:sz w:val="14"/>
        <w:lang w:val="en-US"/>
      </w:rPr>
      <w:t>E-POST: INFO@CELIAKI.SE</w:t>
    </w:r>
  </w:p>
  <w:p w:rsidR="00AF0504" w:rsidRPr="00802DBD" w:rsidRDefault="00AF0504" w:rsidP="0078020D">
    <w:pPr>
      <w:pStyle w:val="Sidfot"/>
      <w:spacing w:line="360" w:lineRule="auto"/>
      <w:rPr>
        <w:rFonts w:ascii="Arial" w:hAnsi="Arial"/>
        <w:sz w:val="14"/>
        <w:lang w:val="en-US"/>
      </w:rPr>
    </w:pPr>
    <w:r w:rsidRPr="00802DBD">
      <w:rPr>
        <w:rFonts w:ascii="Arial" w:hAnsi="Arial"/>
        <w:sz w:val="14"/>
        <w:lang w:val="en-US"/>
      </w:rPr>
      <w:t>WWW</w:t>
    </w:r>
    <w:proofErr w:type="gramStart"/>
    <w:r w:rsidRPr="00802DBD">
      <w:rPr>
        <w:rFonts w:ascii="Arial" w:hAnsi="Arial"/>
        <w:sz w:val="14"/>
        <w:lang w:val="en-US"/>
      </w:rPr>
      <w:t>:CELIAKI.SE</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04" w:rsidRDefault="00AF050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B2" w:rsidRDefault="00A43CB2">
      <w:r>
        <w:separator/>
      </w:r>
    </w:p>
  </w:footnote>
  <w:footnote w:type="continuationSeparator" w:id="0">
    <w:p w:rsidR="00A43CB2" w:rsidRDefault="00A4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04" w:rsidRDefault="00AF050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04" w:rsidRDefault="00C659AA" w:rsidP="0078020D">
    <w:pPr>
      <w:pStyle w:val="Sidhuvud"/>
      <w:jc w:val="center"/>
    </w:pPr>
    <w:r>
      <w:rPr>
        <w:noProof/>
      </w:rPr>
      <w:drawing>
        <wp:inline distT="0" distB="0" distL="0" distR="0" wp14:anchorId="29FFCCD6" wp14:editId="5561ECE8">
          <wp:extent cx="2628900" cy="1323975"/>
          <wp:effectExtent l="0" t="0" r="0" b="9525"/>
          <wp:docPr id="1" name="Bild 1" descr="Logotype_Celiaki_textrad_svart_to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_Celiaki_textrad_svart_ton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3239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04" w:rsidRDefault="00AF050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AA"/>
    <w:rsid w:val="00054091"/>
    <w:rsid w:val="000D2D62"/>
    <w:rsid w:val="000D74FE"/>
    <w:rsid w:val="00132C10"/>
    <w:rsid w:val="001609B7"/>
    <w:rsid w:val="00166943"/>
    <w:rsid w:val="001D2F33"/>
    <w:rsid w:val="00342FA0"/>
    <w:rsid w:val="003705A2"/>
    <w:rsid w:val="005D632E"/>
    <w:rsid w:val="005E7AE6"/>
    <w:rsid w:val="00674372"/>
    <w:rsid w:val="006A2AC2"/>
    <w:rsid w:val="006D6347"/>
    <w:rsid w:val="00700918"/>
    <w:rsid w:val="0078020D"/>
    <w:rsid w:val="00783DC3"/>
    <w:rsid w:val="00802DBD"/>
    <w:rsid w:val="00811AE7"/>
    <w:rsid w:val="008520A7"/>
    <w:rsid w:val="0087386A"/>
    <w:rsid w:val="009B77D9"/>
    <w:rsid w:val="00A43CB2"/>
    <w:rsid w:val="00AF0504"/>
    <w:rsid w:val="00AF49DD"/>
    <w:rsid w:val="00AF4B20"/>
    <w:rsid w:val="00B32409"/>
    <w:rsid w:val="00B46272"/>
    <w:rsid w:val="00B80685"/>
    <w:rsid w:val="00BC3CF9"/>
    <w:rsid w:val="00C15F92"/>
    <w:rsid w:val="00C20CEC"/>
    <w:rsid w:val="00C659AA"/>
    <w:rsid w:val="00CF5488"/>
    <w:rsid w:val="00D40335"/>
    <w:rsid w:val="00DB5A78"/>
    <w:rsid w:val="00E74D10"/>
    <w:rsid w:val="00EA010F"/>
    <w:rsid w:val="00EA5179"/>
    <w:rsid w:val="00EE3591"/>
    <w:rsid w:val="00F125B1"/>
    <w:rsid w:val="00F42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rsid w:val="008E3C49"/>
    <w:pPr>
      <w:widowControl w:val="0"/>
      <w:autoSpaceDE w:val="0"/>
      <w:autoSpaceDN w:val="0"/>
      <w:adjustRightInd w:val="0"/>
      <w:spacing w:line="288" w:lineRule="auto"/>
      <w:textAlignment w:val="center"/>
    </w:pPr>
    <w:rPr>
      <w:rFonts w:ascii="Times-Roman" w:hAnsi="Times-Roman"/>
      <w:color w:val="000000"/>
      <w:lang w:val="en-GB"/>
    </w:rPr>
  </w:style>
  <w:style w:type="paragraph" w:styleId="Sidhuvud">
    <w:name w:val="header"/>
    <w:basedOn w:val="Normal"/>
    <w:rsid w:val="008E3C49"/>
    <w:pPr>
      <w:tabs>
        <w:tab w:val="center" w:pos="4536"/>
        <w:tab w:val="right" w:pos="9072"/>
      </w:tabs>
    </w:pPr>
  </w:style>
  <w:style w:type="paragraph" w:styleId="Sidfot">
    <w:name w:val="footer"/>
    <w:basedOn w:val="Normal"/>
    <w:semiHidden/>
    <w:rsid w:val="008E3C49"/>
    <w:pPr>
      <w:tabs>
        <w:tab w:val="center" w:pos="4536"/>
        <w:tab w:val="right" w:pos="9072"/>
      </w:tabs>
    </w:pPr>
  </w:style>
  <w:style w:type="character" w:styleId="Hyperlnk">
    <w:name w:val="Hyperlink"/>
    <w:uiPriority w:val="99"/>
    <w:semiHidden/>
    <w:unhideWhenUsed/>
    <w:rsid w:val="00C659AA"/>
    <w:rPr>
      <w:strike w:val="0"/>
      <w:dstrike w:val="0"/>
      <w:color w:val="3D9BBC"/>
      <w:u w:val="none"/>
      <w:effect w:val="none"/>
    </w:rPr>
  </w:style>
  <w:style w:type="paragraph" w:styleId="Normalwebb">
    <w:name w:val="Normal (Web)"/>
    <w:basedOn w:val="Normal"/>
    <w:uiPriority w:val="99"/>
    <w:semiHidden/>
    <w:unhideWhenUsed/>
    <w:rsid w:val="00C659AA"/>
    <w:pPr>
      <w:spacing w:after="135"/>
    </w:pPr>
  </w:style>
  <w:style w:type="paragraph" w:styleId="Ballongtext">
    <w:name w:val="Balloon Text"/>
    <w:basedOn w:val="Normal"/>
    <w:link w:val="BallongtextChar"/>
    <w:uiPriority w:val="99"/>
    <w:semiHidden/>
    <w:unhideWhenUsed/>
    <w:rsid w:val="00DB5A78"/>
    <w:rPr>
      <w:rFonts w:ascii="Tahoma" w:hAnsi="Tahoma" w:cs="Tahoma"/>
      <w:sz w:val="16"/>
      <w:szCs w:val="16"/>
    </w:rPr>
  </w:style>
  <w:style w:type="character" w:customStyle="1" w:styleId="BallongtextChar">
    <w:name w:val="Ballongtext Char"/>
    <w:basedOn w:val="Standardstycketeckensnitt"/>
    <w:link w:val="Ballongtext"/>
    <w:uiPriority w:val="99"/>
    <w:semiHidden/>
    <w:rsid w:val="00DB5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rsid w:val="008E3C49"/>
    <w:pPr>
      <w:widowControl w:val="0"/>
      <w:autoSpaceDE w:val="0"/>
      <w:autoSpaceDN w:val="0"/>
      <w:adjustRightInd w:val="0"/>
      <w:spacing w:line="288" w:lineRule="auto"/>
      <w:textAlignment w:val="center"/>
    </w:pPr>
    <w:rPr>
      <w:rFonts w:ascii="Times-Roman" w:hAnsi="Times-Roman"/>
      <w:color w:val="000000"/>
      <w:lang w:val="en-GB"/>
    </w:rPr>
  </w:style>
  <w:style w:type="paragraph" w:styleId="Sidhuvud">
    <w:name w:val="header"/>
    <w:basedOn w:val="Normal"/>
    <w:rsid w:val="008E3C49"/>
    <w:pPr>
      <w:tabs>
        <w:tab w:val="center" w:pos="4536"/>
        <w:tab w:val="right" w:pos="9072"/>
      </w:tabs>
    </w:pPr>
  </w:style>
  <w:style w:type="paragraph" w:styleId="Sidfot">
    <w:name w:val="footer"/>
    <w:basedOn w:val="Normal"/>
    <w:semiHidden/>
    <w:rsid w:val="008E3C49"/>
    <w:pPr>
      <w:tabs>
        <w:tab w:val="center" w:pos="4536"/>
        <w:tab w:val="right" w:pos="9072"/>
      </w:tabs>
    </w:pPr>
  </w:style>
  <w:style w:type="character" w:styleId="Hyperlnk">
    <w:name w:val="Hyperlink"/>
    <w:uiPriority w:val="99"/>
    <w:semiHidden/>
    <w:unhideWhenUsed/>
    <w:rsid w:val="00C659AA"/>
    <w:rPr>
      <w:strike w:val="0"/>
      <w:dstrike w:val="0"/>
      <w:color w:val="3D9BBC"/>
      <w:u w:val="none"/>
      <w:effect w:val="none"/>
    </w:rPr>
  </w:style>
  <w:style w:type="paragraph" w:styleId="Normalwebb">
    <w:name w:val="Normal (Web)"/>
    <w:basedOn w:val="Normal"/>
    <w:uiPriority w:val="99"/>
    <w:semiHidden/>
    <w:unhideWhenUsed/>
    <w:rsid w:val="00C659AA"/>
    <w:pPr>
      <w:spacing w:after="135"/>
    </w:pPr>
  </w:style>
  <w:style w:type="paragraph" w:styleId="Ballongtext">
    <w:name w:val="Balloon Text"/>
    <w:basedOn w:val="Normal"/>
    <w:link w:val="BallongtextChar"/>
    <w:uiPriority w:val="99"/>
    <w:semiHidden/>
    <w:unhideWhenUsed/>
    <w:rsid w:val="00DB5A78"/>
    <w:rPr>
      <w:rFonts w:ascii="Tahoma" w:hAnsi="Tahoma" w:cs="Tahoma"/>
      <w:sz w:val="16"/>
      <w:szCs w:val="16"/>
    </w:rPr>
  </w:style>
  <w:style w:type="character" w:customStyle="1" w:styleId="BallongtextChar">
    <w:name w:val="Ballongtext Char"/>
    <w:basedOn w:val="Standardstycketeckensnitt"/>
    <w:link w:val="Ballongtext"/>
    <w:uiPriority w:val="99"/>
    <w:semiHidden/>
    <w:rsid w:val="00DB5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23784">
      <w:bodyDiv w:val="1"/>
      <w:marLeft w:val="0"/>
      <w:marRight w:val="0"/>
      <w:marTop w:val="0"/>
      <w:marBottom w:val="0"/>
      <w:divBdr>
        <w:top w:val="none" w:sz="0" w:space="0" w:color="auto"/>
        <w:left w:val="none" w:sz="0" w:space="0" w:color="auto"/>
        <w:bottom w:val="none" w:sz="0" w:space="0" w:color="auto"/>
        <w:right w:val="none" w:sz="0" w:space="0" w:color="auto"/>
      </w:divBdr>
      <w:divsChild>
        <w:div w:id="238028709">
          <w:marLeft w:val="0"/>
          <w:marRight w:val="0"/>
          <w:marTop w:val="0"/>
          <w:marBottom w:val="0"/>
          <w:divBdr>
            <w:top w:val="none" w:sz="0" w:space="0" w:color="auto"/>
            <w:left w:val="none" w:sz="0" w:space="0" w:color="auto"/>
            <w:bottom w:val="none" w:sz="0" w:space="0" w:color="auto"/>
            <w:right w:val="none" w:sz="0" w:space="0" w:color="auto"/>
          </w:divBdr>
          <w:divsChild>
            <w:div w:id="8456913">
              <w:marLeft w:val="0"/>
              <w:marRight w:val="0"/>
              <w:marTop w:val="0"/>
              <w:marBottom w:val="0"/>
              <w:divBdr>
                <w:top w:val="none" w:sz="0" w:space="0" w:color="auto"/>
                <w:left w:val="none" w:sz="0" w:space="0" w:color="auto"/>
                <w:bottom w:val="none" w:sz="0" w:space="0" w:color="auto"/>
                <w:right w:val="none" w:sz="0" w:space="0" w:color="auto"/>
              </w:divBdr>
              <w:divsChild>
                <w:div w:id="426736568">
                  <w:marLeft w:val="-300"/>
                  <w:marRight w:val="0"/>
                  <w:marTop w:val="0"/>
                  <w:marBottom w:val="0"/>
                  <w:divBdr>
                    <w:top w:val="none" w:sz="0" w:space="0" w:color="auto"/>
                    <w:left w:val="none" w:sz="0" w:space="0" w:color="auto"/>
                    <w:bottom w:val="none" w:sz="0" w:space="0" w:color="auto"/>
                    <w:right w:val="none" w:sz="0" w:space="0" w:color="auto"/>
                  </w:divBdr>
                  <w:divsChild>
                    <w:div w:id="1854881904">
                      <w:marLeft w:val="0"/>
                      <w:marRight w:val="0"/>
                      <w:marTop w:val="0"/>
                      <w:marBottom w:val="0"/>
                      <w:divBdr>
                        <w:top w:val="none" w:sz="0" w:space="0" w:color="auto"/>
                        <w:left w:val="none" w:sz="0" w:space="0" w:color="auto"/>
                        <w:bottom w:val="none" w:sz="0" w:space="0" w:color="auto"/>
                        <w:right w:val="none" w:sz="0" w:space="0" w:color="auto"/>
                      </w:divBdr>
                      <w:divsChild>
                        <w:div w:id="628437358">
                          <w:marLeft w:val="-300"/>
                          <w:marRight w:val="0"/>
                          <w:marTop w:val="0"/>
                          <w:marBottom w:val="0"/>
                          <w:divBdr>
                            <w:top w:val="none" w:sz="0" w:space="0" w:color="auto"/>
                            <w:left w:val="none" w:sz="0" w:space="0" w:color="auto"/>
                            <w:bottom w:val="none" w:sz="0" w:space="0" w:color="auto"/>
                            <w:right w:val="none" w:sz="0" w:space="0" w:color="auto"/>
                          </w:divBdr>
                          <w:divsChild>
                            <w:div w:id="2109883101">
                              <w:marLeft w:val="0"/>
                              <w:marRight w:val="0"/>
                              <w:marTop w:val="0"/>
                              <w:marBottom w:val="0"/>
                              <w:divBdr>
                                <w:top w:val="none" w:sz="0" w:space="0" w:color="auto"/>
                                <w:left w:val="none" w:sz="0" w:space="0" w:color="auto"/>
                                <w:bottom w:val="none" w:sz="0" w:space="0" w:color="auto"/>
                                <w:right w:val="none" w:sz="0" w:space="0" w:color="auto"/>
                              </w:divBdr>
                              <w:divsChild>
                                <w:div w:id="18358671">
                                  <w:marLeft w:val="0"/>
                                  <w:marRight w:val="0"/>
                                  <w:marTop w:val="0"/>
                                  <w:marBottom w:val="135"/>
                                  <w:divBdr>
                                    <w:top w:val="none" w:sz="0" w:space="0" w:color="auto"/>
                                    <w:left w:val="none" w:sz="0" w:space="0" w:color="auto"/>
                                    <w:bottom w:val="none" w:sz="0" w:space="0" w:color="auto"/>
                                    <w:right w:val="none" w:sz="0" w:space="0" w:color="auto"/>
                                  </w:divBdr>
                                  <w:divsChild>
                                    <w:div w:id="379325834">
                                      <w:marLeft w:val="0"/>
                                      <w:marRight w:val="0"/>
                                      <w:marTop w:val="0"/>
                                      <w:marBottom w:val="0"/>
                                      <w:divBdr>
                                        <w:top w:val="single" w:sz="6" w:space="0" w:color="DDDDDD"/>
                                        <w:left w:val="single" w:sz="6" w:space="0" w:color="DDDDDD"/>
                                        <w:bottom w:val="single" w:sz="6" w:space="0" w:color="DDDDDD"/>
                                        <w:right w:val="single" w:sz="6" w:space="0" w:color="DDDDDD"/>
                                      </w:divBdr>
                                      <w:divsChild>
                                        <w:div w:id="9440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omasp.se/owa/redir.aspx?C=OU2JLF2-P06MNzOjlqIY6zKgxrd_mNAIxXeCTkwXwZW7bkax7KdvE6yWsQnfBZcyPQ5egNRYzXM.&amp;URL=http%3a%2f%2fwww.celiaki.se%2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ristina.ralsgard@celiaki.s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ma\Desktop\Skrivbord\Brevpapper_Aria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Brevpapper_Arial</Template>
  <TotalTime>8</TotalTime>
  <Pages>1</Pages>
  <Words>342</Words>
  <Characters>1813</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Björnbergs fabrik</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hemma</dc:creator>
  <cp:lastModifiedBy>user</cp:lastModifiedBy>
  <cp:revision>5</cp:revision>
  <cp:lastPrinted>2009-12-17T09:19:00Z</cp:lastPrinted>
  <dcterms:created xsi:type="dcterms:W3CDTF">2013-10-11T08:13:00Z</dcterms:created>
  <dcterms:modified xsi:type="dcterms:W3CDTF">2013-10-11T10:14:00Z</dcterms:modified>
</cp:coreProperties>
</file>