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2" w:rsidRPr="00707D32" w:rsidRDefault="00707D32" w:rsidP="00707D32">
      <w:pPr>
        <w:rPr>
          <w:rFonts w:ascii="Times New Roman" w:hAnsi="Times New Roman" w:cs="Times New Roman"/>
          <w:b/>
        </w:rPr>
      </w:pPr>
      <w:bookmarkStart w:id="0" w:name="_GoBack"/>
      <w:bookmarkEnd w:id="0"/>
      <w:r w:rsidRPr="0046756D">
        <w:rPr>
          <w:rFonts w:ascii="Times New Roman" w:hAnsi="Times New Roman" w:cs="Times New Roman"/>
          <w:b/>
        </w:rPr>
        <w:t>Pressmeddelande mySafety</w:t>
      </w:r>
      <w:r>
        <w:rPr>
          <w:rFonts w:ascii="Times New Roman" w:hAnsi="Times New Roman" w:cs="Times New Roman"/>
          <w:b/>
        </w:rPr>
        <w:br/>
      </w:r>
      <w:r>
        <w:rPr>
          <w:rFonts w:ascii="Times New Roman" w:hAnsi="Times New Roman" w:cs="Times New Roman"/>
          <w:b/>
        </w:rPr>
        <w:br/>
      </w:r>
      <w:proofErr w:type="spellStart"/>
      <w:r w:rsidRPr="0046756D">
        <w:rPr>
          <w:rFonts w:ascii="Times New Roman" w:hAnsi="Times New Roman" w:cs="Times New Roman"/>
          <w:b/>
          <w:sz w:val="32"/>
        </w:rPr>
        <w:t>mySafety</w:t>
      </w:r>
      <w:proofErr w:type="spellEnd"/>
      <w:r w:rsidRPr="0046756D">
        <w:rPr>
          <w:rFonts w:ascii="Times New Roman" w:hAnsi="Times New Roman" w:cs="Times New Roman"/>
          <w:b/>
          <w:sz w:val="32"/>
        </w:rPr>
        <w:t xml:space="preserve"> ökar takten med ny svensk VD</w:t>
      </w:r>
    </w:p>
    <w:p w:rsidR="00707D32" w:rsidRPr="0046756D" w:rsidRDefault="00707D32" w:rsidP="00707D32">
      <w:pPr>
        <w:spacing w:line="360" w:lineRule="auto"/>
        <w:rPr>
          <w:rFonts w:ascii="Times New Roman" w:hAnsi="Times New Roman" w:cs="Times New Roman"/>
          <w:b/>
        </w:rPr>
      </w:pPr>
    </w:p>
    <w:p w:rsidR="00707D32" w:rsidRPr="0046756D" w:rsidRDefault="00707D32" w:rsidP="00707D32">
      <w:pPr>
        <w:spacing w:line="360" w:lineRule="auto"/>
        <w:rPr>
          <w:rFonts w:ascii="Times New Roman" w:hAnsi="Times New Roman" w:cs="Times New Roman"/>
          <w:i/>
        </w:rPr>
      </w:pPr>
      <w:r w:rsidRPr="0046756D">
        <w:rPr>
          <w:rFonts w:ascii="Times New Roman" w:hAnsi="Times New Roman" w:cs="Times New Roman"/>
          <w:i/>
        </w:rPr>
        <w:t>Stockholm 2013-06-28</w:t>
      </w:r>
    </w:p>
    <w:p w:rsidR="00707D32" w:rsidRPr="0046756D" w:rsidRDefault="00707D32" w:rsidP="00707D32">
      <w:pPr>
        <w:spacing w:line="360" w:lineRule="auto"/>
        <w:rPr>
          <w:rFonts w:ascii="Times New Roman" w:hAnsi="Times New Roman" w:cs="Times New Roman"/>
          <w:b/>
        </w:rPr>
      </w:pPr>
    </w:p>
    <w:p w:rsidR="00707D32" w:rsidRPr="0046756D" w:rsidRDefault="00707D32" w:rsidP="00707D32">
      <w:pPr>
        <w:spacing w:line="360" w:lineRule="auto"/>
        <w:rPr>
          <w:rFonts w:ascii="Times New Roman" w:hAnsi="Times New Roman" w:cs="Times New Roman"/>
          <w:b/>
        </w:rPr>
      </w:pPr>
      <w:r w:rsidRPr="0046756D">
        <w:rPr>
          <w:rFonts w:ascii="Times New Roman" w:hAnsi="Times New Roman" w:cs="Times New Roman"/>
          <w:b/>
        </w:rPr>
        <w:t>Carl Johan Thorsell blir ny VD för mySafety Sverige och nuvarande VD Daniel Elfvendahl träder fullt in i rollen som koncernchef med övergripande ansvar för företagets expansion på nya marknader.</w:t>
      </w:r>
      <w:r>
        <w:rPr>
          <w:rFonts w:ascii="Times New Roman" w:hAnsi="Times New Roman" w:cs="Times New Roman"/>
          <w:b/>
        </w:rPr>
        <w:t xml:space="preserve"> </w:t>
      </w:r>
      <w:r w:rsidRPr="0046756D">
        <w:rPr>
          <w:rFonts w:ascii="Times New Roman" w:hAnsi="Times New Roman" w:cs="Times New Roman"/>
          <w:b/>
        </w:rPr>
        <w:t>Bakom beslutet ligger en snabb tillväxt där det ökade behovet av ID-skydd är en viktig drivkraft.</w:t>
      </w:r>
    </w:p>
    <w:p w:rsidR="00707D32" w:rsidRPr="0046756D" w:rsidRDefault="00707D32" w:rsidP="00707D32">
      <w:pPr>
        <w:spacing w:line="360" w:lineRule="auto"/>
        <w:rPr>
          <w:rFonts w:ascii="Times New Roman" w:hAnsi="Times New Roman" w:cs="Times New Roman"/>
          <w:b/>
        </w:rPr>
      </w:pPr>
    </w:p>
    <w:p w:rsidR="00707D32" w:rsidRPr="0046756D" w:rsidRDefault="00707D32" w:rsidP="00707D32">
      <w:pPr>
        <w:spacing w:line="360" w:lineRule="auto"/>
        <w:rPr>
          <w:rFonts w:ascii="Times New Roman" w:hAnsi="Times New Roman" w:cs="Times New Roman"/>
        </w:rPr>
      </w:pPr>
      <w:r w:rsidRPr="0046756D">
        <w:rPr>
          <w:rFonts w:ascii="Times New Roman" w:hAnsi="Times New Roman" w:cs="Times New Roman"/>
        </w:rPr>
        <w:t xml:space="preserve">Carl Johan Thorsell har varit </w:t>
      </w:r>
      <w:proofErr w:type="spellStart"/>
      <w:r w:rsidRPr="0046756D">
        <w:rPr>
          <w:rFonts w:ascii="Times New Roman" w:hAnsi="Times New Roman" w:cs="Times New Roman"/>
        </w:rPr>
        <w:t>mySafetys</w:t>
      </w:r>
      <w:proofErr w:type="spellEnd"/>
      <w:r w:rsidRPr="0046756D">
        <w:rPr>
          <w:rFonts w:ascii="Times New Roman" w:hAnsi="Times New Roman" w:cs="Times New Roman"/>
        </w:rPr>
        <w:t xml:space="preserve"> försäljningschef i snart två år och har en bakgrund inom telekom och senast som marknads- och försäljningschef för Dagens Industri.</w:t>
      </w:r>
      <w:r>
        <w:rPr>
          <w:rFonts w:ascii="Times New Roman" w:hAnsi="Times New Roman" w:cs="Times New Roman"/>
        </w:rPr>
        <w:t xml:space="preserve"> </w:t>
      </w:r>
      <w:r w:rsidRPr="0046756D">
        <w:rPr>
          <w:rFonts w:ascii="Times New Roman" w:hAnsi="Times New Roman" w:cs="Times New Roman"/>
        </w:rPr>
        <w:t xml:space="preserve">Beslutet att stärka ledningen är baserat på den starka utvecklingen för </w:t>
      </w:r>
      <w:proofErr w:type="spellStart"/>
      <w:r w:rsidRPr="0046756D">
        <w:rPr>
          <w:rFonts w:ascii="Times New Roman" w:hAnsi="Times New Roman" w:cs="Times New Roman"/>
        </w:rPr>
        <w:t>mySafetys</w:t>
      </w:r>
      <w:proofErr w:type="spellEnd"/>
      <w:r w:rsidRPr="0046756D">
        <w:rPr>
          <w:rFonts w:ascii="Times New Roman" w:hAnsi="Times New Roman" w:cs="Times New Roman"/>
        </w:rPr>
        <w:t xml:space="preserve"> verksamhet som förra året växte med 43 procent trots en tuff konjunktur. </w:t>
      </w:r>
    </w:p>
    <w:p w:rsidR="00707D32" w:rsidRPr="0046756D" w:rsidRDefault="00707D32" w:rsidP="00707D32">
      <w:pPr>
        <w:spacing w:line="360" w:lineRule="auto"/>
        <w:rPr>
          <w:rFonts w:ascii="Times New Roman" w:hAnsi="Times New Roman" w:cs="Times New Roman"/>
        </w:rPr>
      </w:pPr>
      <w:proofErr w:type="gramStart"/>
      <w:r w:rsidRPr="0046756D">
        <w:rPr>
          <w:rFonts w:ascii="Times New Roman" w:hAnsi="Times New Roman" w:cs="Times New Roman"/>
        </w:rPr>
        <w:t>-</w:t>
      </w:r>
      <w:proofErr w:type="gramEnd"/>
      <w:r w:rsidRPr="0046756D">
        <w:rPr>
          <w:rFonts w:ascii="Times New Roman" w:hAnsi="Times New Roman" w:cs="Times New Roman"/>
        </w:rPr>
        <w:t xml:space="preserve"> Carl Johan har gjort ett fantastiskt jobb med att utveckla den svenska verksamheten i sin roll som försäljningschef och den starka utvecklingen i våra verksamheter i utlandet kräver större uppmärksamhet från min sida. Jag känner mig trygg att Carl Johan är rätt man att ta över stafettpinnen och hålla uppe tempot för den svenska verksamheten, säger Daniel Elfvendahl, koncernchef för mySafety.</w:t>
      </w:r>
    </w:p>
    <w:p w:rsidR="00707D32" w:rsidRPr="0046756D" w:rsidRDefault="00707D32" w:rsidP="00707D32">
      <w:pPr>
        <w:spacing w:line="360" w:lineRule="auto"/>
        <w:rPr>
          <w:rFonts w:ascii="Times New Roman" w:hAnsi="Times New Roman" w:cs="Times New Roman"/>
        </w:rPr>
      </w:pPr>
      <w:proofErr w:type="gramStart"/>
      <w:r w:rsidRPr="0046756D">
        <w:rPr>
          <w:rFonts w:ascii="Times New Roman" w:hAnsi="Times New Roman" w:cs="Times New Roman"/>
        </w:rPr>
        <w:t>-</w:t>
      </w:r>
      <w:proofErr w:type="gramEnd"/>
      <w:r w:rsidRPr="0046756D">
        <w:rPr>
          <w:rFonts w:ascii="Times New Roman" w:hAnsi="Times New Roman" w:cs="Times New Roman"/>
        </w:rPr>
        <w:t xml:space="preserve"> Genom våra tjänster erbjuder vi idag vardagssäkerhet till 1,5 miljoner användare.  Vi täpper till alla de hål som skapas i vardagen i takt med att ny teknik och nya betallösningar revolutionerar våra liv, säger Carl Johan Thorsell. </w:t>
      </w:r>
    </w:p>
    <w:p w:rsidR="00707D32" w:rsidRPr="0046756D" w:rsidRDefault="00707D32" w:rsidP="00707D32">
      <w:pPr>
        <w:widowControl w:val="0"/>
        <w:autoSpaceDE w:val="0"/>
        <w:autoSpaceDN w:val="0"/>
        <w:adjustRightInd w:val="0"/>
        <w:spacing w:line="360" w:lineRule="auto"/>
        <w:rPr>
          <w:rFonts w:ascii="Times New Roman" w:hAnsi="Times New Roman" w:cs="Times New Roman"/>
          <w:szCs w:val="28"/>
        </w:rPr>
      </w:pPr>
      <w:r w:rsidRPr="0046756D">
        <w:rPr>
          <w:rFonts w:ascii="Times New Roman" w:hAnsi="Times New Roman" w:cs="Times New Roman"/>
        </w:rPr>
        <w:t xml:space="preserve">Ett viktigt tillväxtområde under senaste året är </w:t>
      </w:r>
      <w:proofErr w:type="spellStart"/>
      <w:r w:rsidRPr="0046756D">
        <w:rPr>
          <w:rFonts w:ascii="Times New Roman" w:hAnsi="Times New Roman" w:cs="Times New Roman"/>
        </w:rPr>
        <w:t>mySafetys</w:t>
      </w:r>
      <w:proofErr w:type="spellEnd"/>
      <w:r w:rsidRPr="0046756D">
        <w:rPr>
          <w:rFonts w:ascii="Times New Roman" w:hAnsi="Times New Roman" w:cs="Times New Roman"/>
        </w:rPr>
        <w:t xml:space="preserve"> lösningar för ID-skydd.  </w:t>
      </w:r>
      <w:r w:rsidRPr="0046756D">
        <w:rPr>
          <w:rFonts w:ascii="Times New Roman" w:hAnsi="Times New Roman" w:cs="Times New Roman"/>
          <w:szCs w:val="28"/>
        </w:rPr>
        <w:t xml:space="preserve">Enligt företagets beräkningar genomfördes förra året uppskattningsvis 65 000 </w:t>
      </w:r>
      <w:r>
        <w:rPr>
          <w:rFonts w:ascii="Times New Roman" w:hAnsi="Times New Roman" w:cs="Times New Roman"/>
          <w:szCs w:val="28"/>
        </w:rPr>
        <w:br/>
      </w:r>
      <w:r w:rsidRPr="0046756D">
        <w:rPr>
          <w:rFonts w:ascii="Times New Roman" w:hAnsi="Times New Roman" w:cs="Times New Roman"/>
          <w:szCs w:val="28"/>
        </w:rPr>
        <w:t>ID-stölder, vilket gör dem till Sveriges absolut vanligaste enskilda form av bedrägeri.</w:t>
      </w:r>
    </w:p>
    <w:p w:rsidR="00707D32" w:rsidRPr="0046756D" w:rsidRDefault="00707D32" w:rsidP="00707D32">
      <w:pPr>
        <w:widowControl w:val="0"/>
        <w:autoSpaceDE w:val="0"/>
        <w:autoSpaceDN w:val="0"/>
        <w:adjustRightInd w:val="0"/>
        <w:spacing w:line="360" w:lineRule="auto"/>
        <w:rPr>
          <w:rFonts w:ascii="Times New Roman" w:hAnsi="Times New Roman" w:cs="Times New Roman"/>
        </w:rPr>
      </w:pPr>
      <w:proofErr w:type="gramStart"/>
      <w:r w:rsidRPr="0046756D">
        <w:rPr>
          <w:rFonts w:ascii="Times New Roman" w:hAnsi="Times New Roman" w:cs="Times New Roman"/>
        </w:rPr>
        <w:t>-</w:t>
      </w:r>
      <w:proofErr w:type="gramEnd"/>
      <w:r w:rsidRPr="0046756D">
        <w:rPr>
          <w:rFonts w:ascii="Times New Roman" w:hAnsi="Times New Roman" w:cs="Times New Roman"/>
        </w:rPr>
        <w:t xml:space="preserve"> ID-stölder hör till den snabbast växande andelen ärenden vi hanterar och genom att erbjuda marknadens mest heltäckande spärrtjänst kombinerad med akuthjälp har vi på kort tid vunnit en bit över 100 000 nya kunder, vilket gör oss till den klart största aktören på marknaden,  säger Carl Johan Thorsell. </w:t>
      </w:r>
    </w:p>
    <w:p w:rsidR="00707D32" w:rsidRDefault="00707D32" w:rsidP="00707D32">
      <w:pPr>
        <w:spacing w:line="360" w:lineRule="auto"/>
        <w:rPr>
          <w:rFonts w:ascii="Times New Roman" w:hAnsi="Times New Roman" w:cs="Times New Roman"/>
          <w:b/>
        </w:rPr>
      </w:pPr>
    </w:p>
    <w:p w:rsidR="00707D32" w:rsidRPr="0046756D" w:rsidRDefault="00707D32" w:rsidP="00707D32">
      <w:pPr>
        <w:spacing w:line="360" w:lineRule="auto"/>
        <w:rPr>
          <w:rFonts w:ascii="Times New Roman" w:hAnsi="Times New Roman" w:cs="Times New Roman"/>
          <w:b/>
        </w:rPr>
      </w:pPr>
      <w:r w:rsidRPr="0046756D">
        <w:rPr>
          <w:rFonts w:ascii="Times New Roman" w:hAnsi="Times New Roman" w:cs="Times New Roman"/>
          <w:b/>
        </w:rPr>
        <w:lastRenderedPageBreak/>
        <w:t>För ytterligare information kontakta:</w:t>
      </w:r>
    </w:p>
    <w:p w:rsidR="00707D32" w:rsidRPr="0046756D" w:rsidRDefault="00707D32" w:rsidP="00707D32">
      <w:pPr>
        <w:spacing w:line="360" w:lineRule="auto"/>
        <w:rPr>
          <w:rFonts w:ascii="Times New Roman" w:hAnsi="Times New Roman" w:cs="Times New Roman"/>
        </w:rPr>
      </w:pPr>
      <w:r>
        <w:rPr>
          <w:rFonts w:ascii="Times New Roman" w:hAnsi="Times New Roman" w:cs="Times New Roman"/>
        </w:rPr>
        <w:br/>
      </w:r>
      <w:r w:rsidRPr="0046756D">
        <w:rPr>
          <w:rFonts w:ascii="Times New Roman" w:hAnsi="Times New Roman" w:cs="Times New Roman"/>
        </w:rPr>
        <w:t>Sophie Gernandt, Marknadschef</w:t>
      </w:r>
    </w:p>
    <w:p w:rsidR="00707D32" w:rsidRPr="0046756D" w:rsidRDefault="00707D32" w:rsidP="00707D32">
      <w:pPr>
        <w:spacing w:line="360" w:lineRule="auto"/>
        <w:rPr>
          <w:rFonts w:ascii="Times New Roman" w:hAnsi="Times New Roman" w:cs="Times New Roman"/>
          <w:lang w:val="en-US"/>
        </w:rPr>
      </w:pPr>
      <w:r w:rsidRPr="0046756D">
        <w:rPr>
          <w:rFonts w:ascii="Times New Roman" w:hAnsi="Times New Roman" w:cs="Times New Roman"/>
          <w:lang w:val="en-US"/>
        </w:rPr>
        <w:t>Tel: 070 920 80 03</w:t>
      </w:r>
    </w:p>
    <w:p w:rsidR="00707D32" w:rsidRPr="0046756D" w:rsidRDefault="00707D32" w:rsidP="00707D32">
      <w:pPr>
        <w:spacing w:line="360" w:lineRule="auto"/>
        <w:rPr>
          <w:rFonts w:ascii="Times New Roman" w:hAnsi="Times New Roman" w:cs="Times New Roman"/>
          <w:lang w:val="en-US"/>
        </w:rPr>
      </w:pPr>
      <w:r w:rsidRPr="00707D32">
        <w:rPr>
          <w:rFonts w:ascii="Times New Roman" w:hAnsi="Times New Roman" w:cs="Times New Roman"/>
          <w:lang w:val="en-US"/>
        </w:rPr>
        <w:t>sophie.gernandt@mysafety.se</w:t>
      </w:r>
    </w:p>
    <w:p w:rsidR="00707D32" w:rsidRPr="0046756D" w:rsidRDefault="00707D32" w:rsidP="00707D32">
      <w:pPr>
        <w:spacing w:line="360" w:lineRule="auto"/>
        <w:rPr>
          <w:rFonts w:ascii="Times New Roman" w:hAnsi="Times New Roman" w:cs="Times New Roman"/>
          <w:lang w:val="en-US"/>
        </w:rPr>
      </w:pPr>
    </w:p>
    <w:p w:rsidR="00707D32" w:rsidRPr="0046756D" w:rsidRDefault="00707D32" w:rsidP="00707D32">
      <w:pPr>
        <w:spacing w:line="360" w:lineRule="auto"/>
        <w:rPr>
          <w:rFonts w:ascii="Times New Roman" w:hAnsi="Times New Roman" w:cs="Times New Roman"/>
          <w:lang w:val="en-US"/>
        </w:rPr>
      </w:pPr>
      <w:r w:rsidRPr="0046756D">
        <w:rPr>
          <w:rFonts w:ascii="Times New Roman" w:hAnsi="Times New Roman" w:cs="Times New Roman"/>
          <w:lang w:val="en-US"/>
        </w:rPr>
        <w:t>Carl Johan Thorsell, VD</w:t>
      </w:r>
    </w:p>
    <w:p w:rsidR="00707D32" w:rsidRPr="0046756D" w:rsidRDefault="00707D32" w:rsidP="00707D32">
      <w:pPr>
        <w:spacing w:line="360" w:lineRule="auto"/>
        <w:rPr>
          <w:rFonts w:ascii="Times New Roman" w:hAnsi="Times New Roman" w:cs="Times New Roman"/>
        </w:rPr>
      </w:pPr>
      <w:r w:rsidRPr="0046756D">
        <w:rPr>
          <w:rFonts w:ascii="Times New Roman" w:hAnsi="Times New Roman" w:cs="Times New Roman"/>
        </w:rPr>
        <w:t>Tel: 070 240 91 46</w:t>
      </w:r>
    </w:p>
    <w:p w:rsidR="00707D32" w:rsidRPr="0046756D" w:rsidRDefault="00707D32" w:rsidP="00707D32">
      <w:pPr>
        <w:spacing w:line="360" w:lineRule="auto"/>
        <w:rPr>
          <w:rFonts w:ascii="Times New Roman" w:hAnsi="Times New Roman" w:cs="Times New Roman"/>
        </w:rPr>
      </w:pPr>
      <w:r w:rsidRPr="0046756D">
        <w:rPr>
          <w:rFonts w:ascii="Times New Roman" w:hAnsi="Times New Roman" w:cs="Times New Roman"/>
        </w:rPr>
        <w:t>cj.thorsell@mysafety.se</w:t>
      </w:r>
    </w:p>
    <w:p w:rsidR="00707D32" w:rsidRPr="0046756D" w:rsidRDefault="00707D32" w:rsidP="00707D32">
      <w:pPr>
        <w:spacing w:line="360" w:lineRule="auto"/>
        <w:rPr>
          <w:rFonts w:ascii="Times New Roman" w:hAnsi="Times New Roman" w:cs="Times New Roman"/>
        </w:rPr>
      </w:pPr>
      <w:r>
        <w:rPr>
          <w:rFonts w:ascii="Times New Roman" w:hAnsi="Times New Roman" w:cs="Times New Roman"/>
        </w:rPr>
        <w:br/>
      </w:r>
      <w:r w:rsidRPr="0046756D">
        <w:rPr>
          <w:rFonts w:ascii="Times New Roman" w:hAnsi="Times New Roman" w:cs="Times New Roman"/>
        </w:rPr>
        <w:t>Daniel Elfvendahl, Koncernchef</w:t>
      </w:r>
    </w:p>
    <w:p w:rsidR="00707D32" w:rsidRPr="00707D32" w:rsidRDefault="00707D32" w:rsidP="00707D32">
      <w:pPr>
        <w:spacing w:line="360" w:lineRule="auto"/>
        <w:rPr>
          <w:rFonts w:ascii="Times New Roman" w:hAnsi="Times New Roman" w:cs="Times New Roman"/>
          <w:lang w:val="en-US"/>
        </w:rPr>
      </w:pPr>
      <w:r w:rsidRPr="00707D32">
        <w:rPr>
          <w:rFonts w:ascii="Times New Roman" w:hAnsi="Times New Roman" w:cs="Times New Roman"/>
          <w:lang w:val="en-US"/>
        </w:rPr>
        <w:t>Tel: 08-408 380 00</w:t>
      </w:r>
    </w:p>
    <w:p w:rsidR="00707D32" w:rsidRPr="00707D32" w:rsidRDefault="00707D32" w:rsidP="00707D32">
      <w:pPr>
        <w:spacing w:line="360" w:lineRule="auto"/>
        <w:rPr>
          <w:rFonts w:ascii="Times New Roman" w:hAnsi="Times New Roman" w:cs="Times New Roman"/>
          <w:lang w:val="en-US"/>
        </w:rPr>
      </w:pPr>
      <w:r w:rsidRPr="00707D32">
        <w:rPr>
          <w:rFonts w:ascii="Times New Roman" w:hAnsi="Times New Roman" w:cs="Times New Roman"/>
          <w:lang w:val="en-US"/>
        </w:rPr>
        <w:t>daniel.elfvendahl@mysafety.se</w:t>
      </w:r>
    </w:p>
    <w:p w:rsidR="00707D32" w:rsidRPr="00707D32" w:rsidRDefault="00707D32" w:rsidP="00707D32">
      <w:pPr>
        <w:spacing w:line="360" w:lineRule="auto"/>
        <w:rPr>
          <w:rFonts w:ascii="Times New Roman" w:hAnsi="Times New Roman" w:cs="Times New Roman"/>
          <w:lang w:val="en-US"/>
        </w:rPr>
      </w:pPr>
    </w:p>
    <w:p w:rsidR="00707D32" w:rsidRPr="00707D32" w:rsidRDefault="00707D32" w:rsidP="00707D32">
      <w:pPr>
        <w:spacing w:line="360" w:lineRule="auto"/>
        <w:rPr>
          <w:rFonts w:ascii="Times New Roman" w:hAnsi="Times New Roman" w:cs="Times New Roman"/>
          <w:b/>
          <w:lang w:val="en-US"/>
        </w:rPr>
      </w:pPr>
      <w:r w:rsidRPr="00707D32">
        <w:rPr>
          <w:rFonts w:ascii="Times New Roman" w:hAnsi="Times New Roman" w:cs="Times New Roman"/>
          <w:b/>
          <w:lang w:val="en-US"/>
        </w:rPr>
        <w:t>Om mySafety</w:t>
      </w:r>
    </w:p>
    <w:p w:rsidR="00707D32" w:rsidRPr="0046756D" w:rsidRDefault="00707D32" w:rsidP="00707D32">
      <w:pPr>
        <w:spacing w:line="360" w:lineRule="auto"/>
        <w:rPr>
          <w:rFonts w:ascii="Times New Roman" w:hAnsi="Times New Roman" w:cs="Times New Roman"/>
          <w:i/>
          <w:sz w:val="20"/>
        </w:rPr>
      </w:pPr>
      <w:r w:rsidRPr="0046756D">
        <w:rPr>
          <w:rFonts w:ascii="Times New Roman" w:hAnsi="Times New Roman" w:cs="Times New Roman"/>
          <w:i/>
          <w:sz w:val="20"/>
        </w:rPr>
        <w:t>Säkerhetsföretaget mySafety arbetar för att skapa större vardagssäkerhet för sina kunder. Företaget erbjuder effektiv hjälp med alltifrån att återfå förlorade nycklar till att spärra kort, ID-handlingar och mobiltelefoner. Företaget erbjuder lösningar som förenklar efter stöld, brand, vattenskada eller inbrott.</w:t>
      </w:r>
    </w:p>
    <w:p w:rsidR="00707D32" w:rsidRPr="0046756D" w:rsidRDefault="00707D32" w:rsidP="00707D32">
      <w:pPr>
        <w:spacing w:line="360" w:lineRule="auto"/>
        <w:rPr>
          <w:rFonts w:ascii="Times New Roman" w:hAnsi="Times New Roman" w:cs="Times New Roman"/>
          <w:b/>
        </w:rPr>
      </w:pPr>
    </w:p>
    <w:p w:rsidR="00707D32" w:rsidRPr="0046756D" w:rsidRDefault="00707D32" w:rsidP="00707D32">
      <w:pPr>
        <w:spacing w:line="360" w:lineRule="auto"/>
        <w:rPr>
          <w:rFonts w:ascii="Times New Roman" w:hAnsi="Times New Roman" w:cs="Times New Roman"/>
          <w:b/>
        </w:rPr>
      </w:pPr>
      <w:r w:rsidRPr="0046756D">
        <w:rPr>
          <w:rFonts w:ascii="Times New Roman" w:hAnsi="Times New Roman" w:cs="Times New Roman"/>
          <w:b/>
        </w:rPr>
        <w:t xml:space="preserve">Om </w:t>
      </w:r>
      <w:proofErr w:type="spellStart"/>
      <w:r w:rsidRPr="0046756D">
        <w:rPr>
          <w:rFonts w:ascii="Times New Roman" w:hAnsi="Times New Roman" w:cs="Times New Roman"/>
          <w:b/>
        </w:rPr>
        <w:t>mySafetys</w:t>
      </w:r>
      <w:proofErr w:type="spellEnd"/>
      <w:r w:rsidRPr="0046756D">
        <w:rPr>
          <w:rFonts w:ascii="Times New Roman" w:hAnsi="Times New Roman" w:cs="Times New Roman"/>
          <w:b/>
        </w:rPr>
        <w:t xml:space="preserve"> tjänster för ID-skydd: </w:t>
      </w:r>
    </w:p>
    <w:p w:rsidR="00707D32" w:rsidRPr="0046756D" w:rsidRDefault="00707D32" w:rsidP="00707D32">
      <w:pPr>
        <w:spacing w:line="360" w:lineRule="auto"/>
        <w:rPr>
          <w:rFonts w:ascii="Times New Roman" w:hAnsi="Times New Roman" w:cs="Times New Roman"/>
          <w:i/>
          <w:sz w:val="20"/>
        </w:rPr>
      </w:pPr>
      <w:proofErr w:type="spellStart"/>
      <w:r w:rsidRPr="0046756D">
        <w:rPr>
          <w:rFonts w:ascii="Times New Roman" w:hAnsi="Times New Roman" w:cs="Times New Roman"/>
          <w:i/>
          <w:sz w:val="20"/>
        </w:rPr>
        <w:t>mySafetys</w:t>
      </w:r>
      <w:proofErr w:type="spellEnd"/>
      <w:r w:rsidRPr="0046756D">
        <w:rPr>
          <w:rFonts w:ascii="Times New Roman" w:hAnsi="Times New Roman" w:cs="Times New Roman"/>
          <w:i/>
          <w:sz w:val="20"/>
        </w:rPr>
        <w:t xml:space="preserve"> ID-skydd försvårar identitetsstöld samt återställer och rentvår den drabbades identitet och kreditstatus vid brott. Tjänsten innehåller ett bevakningsmoment i samarbete med UC.  Varje gång det sker en förändring i kundens kreditstatus ringer mySafety ett kontrollsamtal. </w:t>
      </w:r>
      <w:r>
        <w:rPr>
          <w:rFonts w:ascii="Times New Roman" w:hAnsi="Times New Roman" w:cs="Times New Roman"/>
          <w:i/>
          <w:sz w:val="20"/>
        </w:rPr>
        <w:t>m</w:t>
      </w:r>
      <w:r w:rsidRPr="0046756D">
        <w:rPr>
          <w:rFonts w:ascii="Times New Roman" w:hAnsi="Times New Roman" w:cs="Times New Roman"/>
          <w:i/>
          <w:sz w:val="20"/>
        </w:rPr>
        <w:t>ySafety ger snabbt hjälp och rådgivning i all steg i processen; från polisanmälan, bestridande av felaktiga fakturor, juridisk hjälp och assistans vid spärr av personnummer. Försäkringen ersätter bland annat rättskostnader och en engångsersättning betalas ut till den som tvingas spärra sitt personnummer.</w:t>
      </w:r>
      <w:r w:rsidRPr="00D954B1">
        <w:rPr>
          <w:rFonts w:ascii="Times New Roman" w:hAnsi="Times New Roman" w:cs="Times New Roman"/>
          <w:noProof/>
          <w:lang w:eastAsia="sv-SE"/>
        </w:rPr>
        <w:t xml:space="preserve"> </w:t>
      </w:r>
    </w:p>
    <w:p w:rsidR="000661F1" w:rsidRPr="00707D32" w:rsidRDefault="000661F1" w:rsidP="00707D32"/>
    <w:sectPr w:rsidR="000661F1" w:rsidRPr="00707D32" w:rsidSect="0000385E">
      <w:footerReference w:type="default" r:id="rId9"/>
      <w:pgSz w:w="11900" w:h="16840"/>
      <w:pgMar w:top="1418" w:right="1985" w:bottom="1418" w:left="1418" w:header="3969" w:footer="20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7C" w:rsidRDefault="00CC3B7C">
      <w:r>
        <w:separator/>
      </w:r>
    </w:p>
  </w:endnote>
  <w:endnote w:type="continuationSeparator" w:id="0">
    <w:p w:rsidR="00CC3B7C" w:rsidRDefault="00CC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Bliss-Medium">
    <w:panose1 w:val="00000000000000000000"/>
    <w:charset w:val="00"/>
    <w:family w:val="auto"/>
    <w:notTrueType/>
    <w:pitch w:val="variable"/>
    <w:sig w:usb0="00000003" w:usb1="00000000" w:usb2="00000000" w:usb3="00000000" w:csb0="00000001" w:csb1="00000000"/>
  </w:font>
  <w:font w:name="Bliss-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3B" w:rsidRDefault="00C01178" w:rsidP="00FF1E62">
    <w:pPr>
      <w:pStyle w:val="Allmntstyckeformat"/>
      <w:ind w:left="-1418" w:right="-1418"/>
      <w:jc w:val="center"/>
      <w:rPr>
        <w:rFonts w:ascii="Bliss-Light" w:hAnsi="Bliss-Light" w:cs="Bliss-Light"/>
        <w:color w:val="868789"/>
        <w:sz w:val="14"/>
        <w:szCs w:val="14"/>
      </w:rPr>
    </w:pPr>
    <w:r>
      <w:rPr>
        <w:rFonts w:ascii="Bliss-Light" w:hAnsi="Bliss-Light" w:cs="Bliss-Light"/>
        <w:noProof/>
        <w:color w:val="868789"/>
        <w:sz w:val="14"/>
        <w:szCs w:val="14"/>
        <w:lang w:eastAsia="sv-SE"/>
      </w:rPr>
      <mc:AlternateContent>
        <mc:Choice Requires="wps">
          <w:drawing>
            <wp:anchor distT="0" distB="0" distL="114300" distR="114300" simplePos="0" relativeHeight="251660288" behindDoc="0" locked="0" layoutInCell="1" allowOverlap="0" wp14:anchorId="043F74E5" wp14:editId="11742479">
              <wp:simplePos x="0" y="0"/>
              <wp:positionH relativeFrom="column">
                <wp:align>center</wp:align>
              </wp:positionH>
              <wp:positionV relativeFrom="page">
                <wp:posOffset>10261600</wp:posOffset>
              </wp:positionV>
              <wp:extent cx="7404735" cy="22860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36" w:rsidRPr="001436F3" w:rsidRDefault="00D85636" w:rsidP="00D85636">
                          <w:pPr>
                            <w:widowControl w:val="0"/>
                            <w:autoSpaceDE w:val="0"/>
                            <w:autoSpaceDN w:val="0"/>
                            <w:adjustRightInd w:val="0"/>
                            <w:spacing w:line="288" w:lineRule="auto"/>
                            <w:jc w:val="center"/>
                            <w:textAlignment w:val="center"/>
                            <w:rPr>
                              <w:rFonts w:ascii="Bliss-Light" w:hAnsi="Bliss-Light" w:cs="Bliss-Light"/>
                              <w:color w:val="868789"/>
                              <w:sz w:val="14"/>
                              <w:szCs w:val="14"/>
                            </w:rPr>
                          </w:pPr>
                          <w:r w:rsidRPr="001436F3">
                            <w:rPr>
                              <w:rFonts w:ascii="Bliss-Light" w:hAnsi="Bliss-Light" w:cs="Bliss-Light"/>
                              <w:color w:val="868789"/>
                              <w:sz w:val="14"/>
                              <w:szCs w:val="14"/>
                            </w:rPr>
                            <w:t>mySafe</w:t>
                          </w:r>
                          <w:r w:rsidRPr="001436F3">
                            <w:rPr>
                              <w:rFonts w:ascii="Bliss-Light" w:hAnsi="Bliss-Light" w:cs="Bliss-Light"/>
                              <w:color w:val="868789"/>
                              <w:spacing w:val="3"/>
                              <w:sz w:val="14"/>
                              <w:szCs w:val="14"/>
                            </w:rPr>
                            <w:t>t</w:t>
                          </w:r>
                          <w:r w:rsidRPr="001436F3">
                            <w:rPr>
                              <w:rFonts w:ascii="Bliss-Light" w:hAnsi="Bliss-Light" w:cs="Bliss-Light"/>
                              <w:color w:val="868789"/>
                              <w:sz w:val="14"/>
                              <w:szCs w:val="14"/>
                            </w:rPr>
                            <w:t>y</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Tege</w:t>
                          </w:r>
                          <w:r w:rsidRPr="001436F3">
                            <w:rPr>
                              <w:rFonts w:ascii="Bliss-Light" w:hAnsi="Bliss-Light" w:cs="Bliss-Light"/>
                              <w:color w:val="868789"/>
                              <w:spacing w:val="-1"/>
                              <w:sz w:val="14"/>
                              <w:szCs w:val="14"/>
                            </w:rPr>
                            <w:t>lud</w:t>
                          </w:r>
                          <w:r w:rsidRPr="001436F3">
                            <w:rPr>
                              <w:rFonts w:ascii="Bliss-Light" w:hAnsi="Bliss-Light" w:cs="Bliss-Light"/>
                              <w:color w:val="868789"/>
                              <w:sz w:val="14"/>
                              <w:szCs w:val="14"/>
                            </w:rPr>
                            <w:t>d</w:t>
                          </w:r>
                          <w:r w:rsidRPr="001436F3">
                            <w:rPr>
                              <w:rFonts w:ascii="Bliss-Light" w:hAnsi="Bliss-Light" w:cs="Bliss-Light"/>
                              <w:color w:val="868789"/>
                              <w:spacing w:val="1"/>
                              <w:sz w:val="14"/>
                              <w:szCs w:val="14"/>
                            </w:rPr>
                            <w:t>s</w:t>
                          </w:r>
                          <w:r w:rsidRPr="001436F3">
                            <w:rPr>
                              <w:rFonts w:ascii="Bliss-Light" w:hAnsi="Bliss-Light" w:cs="Bliss-Light"/>
                              <w:color w:val="868789"/>
                              <w:sz w:val="14"/>
                              <w:szCs w:val="14"/>
                            </w:rPr>
                            <w:t>vägen 76</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Box 2</w:t>
                          </w:r>
                          <w:r w:rsidRPr="001436F3">
                            <w:rPr>
                              <w:rFonts w:ascii="Bliss-Light" w:hAnsi="Bliss-Light" w:cs="Bliss-Light"/>
                              <w:color w:val="868789"/>
                              <w:spacing w:val="-3"/>
                              <w:sz w:val="14"/>
                              <w:szCs w:val="14"/>
                            </w:rPr>
                            <w:t>7</w:t>
                          </w:r>
                          <w:r w:rsidRPr="001436F3">
                            <w:rPr>
                              <w:rFonts w:ascii="Bliss-Light" w:hAnsi="Bliss-Light" w:cs="Bliss-Light"/>
                              <w:color w:val="868789"/>
                              <w:sz w:val="14"/>
                              <w:szCs w:val="14"/>
                            </w:rPr>
                            <w:t>142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102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52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Stockholm</w:t>
                          </w:r>
                          <w:r w:rsidRPr="001436F3">
                            <w:rPr>
                              <w:rFonts w:ascii="Bliss-Light" w:hAnsi="Bliss-Light" w:cs="Bliss-Light"/>
                              <w:color w:val="868789"/>
                              <w:spacing w:val="14"/>
                              <w:sz w:val="14"/>
                              <w:szCs w:val="14"/>
                            </w:rPr>
                            <w:t xml:space="preserve"> </w:t>
                          </w:r>
                          <w:r w:rsidR="00AE1D60">
                            <w:rPr>
                              <w:rFonts w:ascii="Bliss-Light" w:hAnsi="Bliss-Light" w:cs="Bliss-Light"/>
                              <w:color w:val="868789"/>
                              <w:spacing w:val="14"/>
                              <w:sz w:val="14"/>
                              <w:szCs w:val="14"/>
                            </w:rPr>
                            <w:t xml:space="preserve">vxl:08-408 380 00 </w:t>
                          </w:r>
                          <w:r w:rsidR="00FA7986">
                            <w:rPr>
                              <w:rFonts w:ascii="Bliss-Light" w:hAnsi="Bliss-Light" w:cs="Bliss-Light"/>
                              <w:color w:val="868789"/>
                              <w:spacing w:val="3"/>
                              <w:sz w:val="14"/>
                              <w:szCs w:val="14"/>
                            </w:rPr>
                            <w:t>kundservice</w:t>
                          </w:r>
                          <w:r w:rsidRPr="001436F3">
                            <w:rPr>
                              <w:rFonts w:ascii="Bliss-Light" w:hAnsi="Bliss-Light" w:cs="Bliss-Light"/>
                              <w:color w:val="868789"/>
                              <w:sz w:val="14"/>
                              <w:szCs w:val="14"/>
                            </w:rPr>
                            <w:t xml:space="preserve">: </w:t>
                          </w:r>
                          <w:r w:rsidRPr="001436F3">
                            <w:rPr>
                              <w:rFonts w:ascii="Bliss-Light" w:hAnsi="Bliss-Light" w:cs="Bliss-Light"/>
                              <w:color w:val="868789"/>
                              <w:spacing w:val="1"/>
                              <w:sz w:val="14"/>
                              <w:szCs w:val="14"/>
                            </w:rPr>
                            <w:t>08</w:t>
                          </w:r>
                          <w:r w:rsidRPr="001436F3">
                            <w:rPr>
                              <w:rFonts w:ascii="Bliss-Light" w:hAnsi="Bliss-Light" w:cs="Bliss-Light"/>
                              <w:color w:val="868789"/>
                              <w:spacing w:val="-28"/>
                              <w:sz w:val="14"/>
                              <w:szCs w:val="14"/>
                            </w:rPr>
                            <w:t xml:space="preserve"> </w:t>
                          </w:r>
                          <w:r w:rsidRPr="001436F3">
                            <w:rPr>
                              <w:rFonts w:ascii="Bliss-Light" w:hAnsi="Bliss-Light" w:cs="Bliss-Light"/>
                              <w:color w:val="868789"/>
                              <w:sz w:val="14"/>
                              <w:szCs w:val="14"/>
                            </w:rPr>
                            <w:t>-</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05</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30</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00</w:t>
                          </w:r>
                          <w:r w:rsidRPr="001436F3">
                            <w:rPr>
                              <w:rFonts w:ascii="Bliss-Light" w:hAnsi="Bliss-Light" w:cs="Bliss-Light"/>
                              <w:color w:val="868789"/>
                              <w:spacing w:val="13"/>
                              <w:sz w:val="14"/>
                              <w:szCs w:val="14"/>
                            </w:rPr>
                            <w:t xml:space="preserve"> </w:t>
                          </w:r>
                          <w:r w:rsidRPr="001436F3">
                            <w:rPr>
                              <w:rFonts w:ascii="Bliss-Light" w:hAnsi="Bliss-Light" w:cs="Bliss-Light"/>
                              <w:color w:val="868789"/>
                              <w:sz w:val="14"/>
                              <w:szCs w:val="14"/>
                            </w:rPr>
                            <w:t>org</w:t>
                          </w:r>
                          <w:r w:rsidRPr="001436F3">
                            <w:rPr>
                              <w:rFonts w:ascii="Bliss-Light" w:hAnsi="Bliss-Light" w:cs="Bliss-Light"/>
                              <w:color w:val="868789"/>
                              <w:spacing w:val="-1"/>
                              <w:sz w:val="14"/>
                              <w:szCs w:val="14"/>
                            </w:rPr>
                            <w:t>a</w:t>
                          </w:r>
                          <w:r w:rsidRPr="001436F3">
                            <w:rPr>
                              <w:rFonts w:ascii="Bliss-Light" w:hAnsi="Bliss-Light" w:cs="Bliss-Light"/>
                              <w:color w:val="868789"/>
                              <w:sz w:val="14"/>
                              <w:szCs w:val="14"/>
                            </w:rPr>
                            <w:t>nisationsnummer</w:t>
                          </w:r>
                          <w:r w:rsidRPr="001436F3">
                            <w:rPr>
                              <w:rFonts w:ascii="Bliss-Light" w:hAnsi="Bliss-Light" w:cs="Bliss-Light"/>
                              <w:color w:val="868789"/>
                              <w:spacing w:val="13"/>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3"/>
                              <w:sz w:val="14"/>
                              <w:szCs w:val="14"/>
                            </w:rPr>
                            <w:t>5</w:t>
                          </w:r>
                          <w:r w:rsidRPr="001436F3">
                            <w:rPr>
                              <w:rFonts w:ascii="Bliss-Light" w:hAnsi="Bliss-Light" w:cs="Bliss-Light"/>
                              <w:color w:val="868789"/>
                              <w:spacing w:val="-1"/>
                              <w:sz w:val="14"/>
                              <w:szCs w:val="14"/>
                            </w:rPr>
                            <w:t>6</w:t>
                          </w:r>
                          <w:r w:rsidRPr="001436F3">
                            <w:rPr>
                              <w:rFonts w:ascii="Bliss-Light" w:hAnsi="Bliss-Light" w:cs="Bliss-Light"/>
                              <w:color w:val="868789"/>
                              <w:spacing w:val="1"/>
                              <w:sz w:val="14"/>
                              <w:szCs w:val="14"/>
                            </w:rPr>
                            <w:t>522</w:t>
                          </w:r>
                          <w:r w:rsidRPr="001436F3">
                            <w:rPr>
                              <w:rFonts w:ascii="Bliss-Light" w:hAnsi="Bliss-Light" w:cs="Bliss-Light"/>
                              <w:color w:val="868789"/>
                              <w:sz w:val="14"/>
                              <w:szCs w:val="14"/>
                            </w:rPr>
                            <w:t>-</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w:t>
                          </w:r>
                          <w:r w:rsidRPr="001436F3">
                            <w:rPr>
                              <w:rFonts w:ascii="Bliss-Light" w:hAnsi="Bliss-Light" w:cs="Bliss-Light"/>
                              <w:color w:val="868789"/>
                              <w:spacing w:val="-4"/>
                              <w:sz w:val="14"/>
                              <w:szCs w:val="14"/>
                            </w:rPr>
                            <w:t>6</w:t>
                          </w:r>
                          <w:r w:rsidRPr="001436F3">
                            <w:rPr>
                              <w:rFonts w:ascii="Bliss-Light" w:hAnsi="Bliss-Light" w:cs="Bliss-Light"/>
                              <w:color w:val="868789"/>
                              <w:spacing w:val="-3"/>
                              <w:sz w:val="14"/>
                              <w:szCs w:val="14"/>
                            </w:rPr>
                            <w:t>1</w:t>
                          </w:r>
                          <w:r w:rsidRPr="001436F3">
                            <w:rPr>
                              <w:rFonts w:ascii="Bliss-Light" w:hAnsi="Bliss-Light" w:cs="Bliss-Light"/>
                              <w:color w:val="868789"/>
                              <w:spacing w:val="1"/>
                              <w:sz w:val="14"/>
                              <w:szCs w:val="14"/>
                            </w:rPr>
                            <w:t>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www.mysafe</w:t>
                          </w:r>
                          <w:r w:rsidRPr="001436F3">
                            <w:rPr>
                              <w:rFonts w:ascii="Bliss-Light" w:hAnsi="Bliss-Light" w:cs="Bliss-Light"/>
                              <w:color w:val="868789"/>
                              <w:spacing w:val="6"/>
                              <w:sz w:val="14"/>
                              <w:szCs w:val="14"/>
                            </w:rPr>
                            <w:t>t</w:t>
                          </w:r>
                          <w:r w:rsidRPr="001436F3">
                            <w:rPr>
                              <w:rFonts w:ascii="Bliss-Light" w:hAnsi="Bliss-Light" w:cs="Bliss-Light"/>
                              <w:color w:val="868789"/>
                              <w:sz w:val="14"/>
                              <w:szCs w:val="14"/>
                            </w:rPr>
                            <w:t>y.se</w:t>
                          </w:r>
                        </w:p>
                        <w:p w:rsidR="00D85636" w:rsidRDefault="00D856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08pt;width:583.05pt;height:1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ZG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YCdpBix7YwaBbeUDEVmfodQpO9z24mQNsW0+bqe7vZPldIyFXDRVbdqOUHBpGK2AX2pv+s6sj&#10;jrYgm+GTrCAM3RnpgA616iwgFAMBOnTp8dQZS6WEzQUJyOJyhlEJZ1EUzwPXOp+m0+1eafOByQ5Z&#10;I8MKOu/Q6f5OG8uGppOLDSZkwdvWdb8VLzbAcdyB2HDVnlkWrplPSZCs43VMPBLN1x4J8ty7KVbE&#10;mxfhYpZf5qtVHv6ycUOSNryqmLBhJmGF5M8ad5T4KImTtLRseWXhLCWttptVq9CegrAL97maw8nZ&#10;zX9JwxUBcnmVUhiR4DZKvGIeLzxSkJmXLILYC8LkNpkHJCF58TKlOy7Yv6eEhgwns2g2iulM+lVu&#10;gfve5kbTjhsYHS3vMhyfnGhqJbgWlWutobwd7WelsPTPpYB2T412grUaHdVqDpvD8WUAmBXzRlaP&#10;oGAlQWAgUxh7YDRS/cRogBGSYf1jRxXDqP0o4BXYeTMZajI2k0FFCVczbDAazZUZ59KuV3zbAPL4&#10;zoS8gZdScyfiM4vj+4Kx4HI5jjA7d57/O6/zoF3+BgAA//8DAFBLAwQUAAYACAAAACEAtMDBAd4A&#10;AAALAQAADwAAAGRycy9kb3ducmV2LnhtbEyPwU7DMBBE70j8g7VI3KidSlgQ4lQVghMSIg0Hjk7s&#10;JlbjdYjdNv37bk5w251Zzb4pNrMf2MlO0QVUkK0EMIttMA47Bd/1+8MTsJg0Gj0EtAouNsKmvL0p&#10;dG7CGSt72qWOUQjGXCvoUxpzzmPbW6/jKowWyduHyetE69RxM+kzhfuBr4WQ3GuH9KHXo33tbXvY&#10;Hb2C7Q9Wb+73s/mq9pWr62eBH/Kg1P3dvH0Bluyc/o5hwSd0KImpCUc0kQ0KqEgiVWaSpsXPpMyA&#10;NYv2uBbAy4L/71BeAQAA//8DAFBLAQItABQABgAIAAAAIQC2gziS/gAAAOEBAAATAAAAAAAAAAAA&#10;AAAAAAAAAABbQ29udGVudF9UeXBlc10ueG1sUEsBAi0AFAAGAAgAAAAhADj9If/WAAAAlAEAAAsA&#10;AAAAAAAAAAAAAAAALwEAAF9yZWxzLy5yZWxzUEsBAi0AFAAGAAgAAAAhADARdkaxAgAAsAUAAA4A&#10;AAAAAAAAAAAAAAAALgIAAGRycy9lMm9Eb2MueG1sUEsBAi0AFAAGAAgAAAAhALTAwQHeAAAACwEA&#10;AA8AAAAAAAAAAAAAAAAACwUAAGRycy9kb3ducmV2LnhtbFBLBQYAAAAABAAEAPMAAAAWBgAAAAA=&#10;" o:allowoverlap="f" filled="f" stroked="f">
              <v:textbox inset="0,0,0,0">
                <w:txbxContent>
                  <w:p w:rsidR="00D85636" w:rsidRPr="001436F3" w:rsidRDefault="00D85636" w:rsidP="00D85636">
                    <w:pPr>
                      <w:widowControl w:val="0"/>
                      <w:autoSpaceDE w:val="0"/>
                      <w:autoSpaceDN w:val="0"/>
                      <w:adjustRightInd w:val="0"/>
                      <w:spacing w:line="288" w:lineRule="auto"/>
                      <w:jc w:val="center"/>
                      <w:textAlignment w:val="center"/>
                      <w:rPr>
                        <w:rFonts w:ascii="Bliss-Light" w:hAnsi="Bliss-Light" w:cs="Bliss-Light"/>
                        <w:color w:val="868789"/>
                        <w:sz w:val="14"/>
                        <w:szCs w:val="14"/>
                      </w:rPr>
                    </w:pPr>
                    <w:r w:rsidRPr="001436F3">
                      <w:rPr>
                        <w:rFonts w:ascii="Bliss-Light" w:hAnsi="Bliss-Light" w:cs="Bliss-Light"/>
                        <w:color w:val="868789"/>
                        <w:sz w:val="14"/>
                        <w:szCs w:val="14"/>
                      </w:rPr>
                      <w:t>mySafe</w:t>
                    </w:r>
                    <w:r w:rsidRPr="001436F3">
                      <w:rPr>
                        <w:rFonts w:ascii="Bliss-Light" w:hAnsi="Bliss-Light" w:cs="Bliss-Light"/>
                        <w:color w:val="868789"/>
                        <w:spacing w:val="3"/>
                        <w:sz w:val="14"/>
                        <w:szCs w:val="14"/>
                      </w:rPr>
                      <w:t>t</w:t>
                    </w:r>
                    <w:r w:rsidRPr="001436F3">
                      <w:rPr>
                        <w:rFonts w:ascii="Bliss-Light" w:hAnsi="Bliss-Light" w:cs="Bliss-Light"/>
                        <w:color w:val="868789"/>
                        <w:sz w:val="14"/>
                        <w:szCs w:val="14"/>
                      </w:rPr>
                      <w:t>y</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Tege</w:t>
                    </w:r>
                    <w:r w:rsidRPr="001436F3">
                      <w:rPr>
                        <w:rFonts w:ascii="Bliss-Light" w:hAnsi="Bliss-Light" w:cs="Bliss-Light"/>
                        <w:color w:val="868789"/>
                        <w:spacing w:val="-1"/>
                        <w:sz w:val="14"/>
                        <w:szCs w:val="14"/>
                      </w:rPr>
                      <w:t>lud</w:t>
                    </w:r>
                    <w:r w:rsidRPr="001436F3">
                      <w:rPr>
                        <w:rFonts w:ascii="Bliss-Light" w:hAnsi="Bliss-Light" w:cs="Bliss-Light"/>
                        <w:color w:val="868789"/>
                        <w:sz w:val="14"/>
                        <w:szCs w:val="14"/>
                      </w:rPr>
                      <w:t>d</w:t>
                    </w:r>
                    <w:r w:rsidRPr="001436F3">
                      <w:rPr>
                        <w:rFonts w:ascii="Bliss-Light" w:hAnsi="Bliss-Light" w:cs="Bliss-Light"/>
                        <w:color w:val="868789"/>
                        <w:spacing w:val="1"/>
                        <w:sz w:val="14"/>
                        <w:szCs w:val="14"/>
                      </w:rPr>
                      <w:t>s</w:t>
                    </w:r>
                    <w:r w:rsidRPr="001436F3">
                      <w:rPr>
                        <w:rFonts w:ascii="Bliss-Light" w:hAnsi="Bliss-Light" w:cs="Bliss-Light"/>
                        <w:color w:val="868789"/>
                        <w:sz w:val="14"/>
                        <w:szCs w:val="14"/>
                      </w:rPr>
                      <w:t>vägen 76</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Box 2</w:t>
                    </w:r>
                    <w:r w:rsidRPr="001436F3">
                      <w:rPr>
                        <w:rFonts w:ascii="Bliss-Light" w:hAnsi="Bliss-Light" w:cs="Bliss-Light"/>
                        <w:color w:val="868789"/>
                        <w:spacing w:val="-3"/>
                        <w:sz w:val="14"/>
                        <w:szCs w:val="14"/>
                      </w:rPr>
                      <w:t>7</w:t>
                    </w:r>
                    <w:r w:rsidRPr="001436F3">
                      <w:rPr>
                        <w:rFonts w:ascii="Bliss-Light" w:hAnsi="Bliss-Light" w:cs="Bliss-Light"/>
                        <w:color w:val="868789"/>
                        <w:sz w:val="14"/>
                        <w:szCs w:val="14"/>
                      </w:rPr>
                      <w:t>142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102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52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Stockholm</w:t>
                    </w:r>
                    <w:r w:rsidRPr="001436F3">
                      <w:rPr>
                        <w:rFonts w:ascii="Bliss-Light" w:hAnsi="Bliss-Light" w:cs="Bliss-Light"/>
                        <w:color w:val="868789"/>
                        <w:spacing w:val="14"/>
                        <w:sz w:val="14"/>
                        <w:szCs w:val="14"/>
                      </w:rPr>
                      <w:t xml:space="preserve"> </w:t>
                    </w:r>
                    <w:r w:rsidR="00AE1D60">
                      <w:rPr>
                        <w:rFonts w:ascii="Bliss-Light" w:hAnsi="Bliss-Light" w:cs="Bliss-Light"/>
                        <w:color w:val="868789"/>
                        <w:spacing w:val="14"/>
                        <w:sz w:val="14"/>
                        <w:szCs w:val="14"/>
                      </w:rPr>
                      <w:t xml:space="preserve">vxl:08-408 380 00 </w:t>
                    </w:r>
                    <w:r w:rsidR="00FA7986">
                      <w:rPr>
                        <w:rFonts w:ascii="Bliss-Light" w:hAnsi="Bliss-Light" w:cs="Bliss-Light"/>
                        <w:color w:val="868789"/>
                        <w:spacing w:val="3"/>
                        <w:sz w:val="14"/>
                        <w:szCs w:val="14"/>
                      </w:rPr>
                      <w:t>kundservice</w:t>
                    </w:r>
                    <w:r w:rsidRPr="001436F3">
                      <w:rPr>
                        <w:rFonts w:ascii="Bliss-Light" w:hAnsi="Bliss-Light" w:cs="Bliss-Light"/>
                        <w:color w:val="868789"/>
                        <w:sz w:val="14"/>
                        <w:szCs w:val="14"/>
                      </w:rPr>
                      <w:t xml:space="preserve">: </w:t>
                    </w:r>
                    <w:r w:rsidRPr="001436F3">
                      <w:rPr>
                        <w:rFonts w:ascii="Bliss-Light" w:hAnsi="Bliss-Light" w:cs="Bliss-Light"/>
                        <w:color w:val="868789"/>
                        <w:spacing w:val="1"/>
                        <w:sz w:val="14"/>
                        <w:szCs w:val="14"/>
                      </w:rPr>
                      <w:t>08</w:t>
                    </w:r>
                    <w:r w:rsidRPr="001436F3">
                      <w:rPr>
                        <w:rFonts w:ascii="Bliss-Light" w:hAnsi="Bliss-Light" w:cs="Bliss-Light"/>
                        <w:color w:val="868789"/>
                        <w:spacing w:val="-28"/>
                        <w:sz w:val="14"/>
                        <w:szCs w:val="14"/>
                      </w:rPr>
                      <w:t xml:space="preserve"> </w:t>
                    </w:r>
                    <w:r w:rsidRPr="001436F3">
                      <w:rPr>
                        <w:rFonts w:ascii="Bliss-Light" w:hAnsi="Bliss-Light" w:cs="Bliss-Light"/>
                        <w:color w:val="868789"/>
                        <w:sz w:val="14"/>
                        <w:szCs w:val="14"/>
                      </w:rPr>
                      <w:t>-</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05</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30</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00</w:t>
                    </w:r>
                    <w:r w:rsidRPr="001436F3">
                      <w:rPr>
                        <w:rFonts w:ascii="Bliss-Light" w:hAnsi="Bliss-Light" w:cs="Bliss-Light"/>
                        <w:color w:val="868789"/>
                        <w:spacing w:val="13"/>
                        <w:sz w:val="14"/>
                        <w:szCs w:val="14"/>
                      </w:rPr>
                      <w:t xml:space="preserve"> </w:t>
                    </w:r>
                    <w:r w:rsidRPr="001436F3">
                      <w:rPr>
                        <w:rFonts w:ascii="Bliss-Light" w:hAnsi="Bliss-Light" w:cs="Bliss-Light"/>
                        <w:color w:val="868789"/>
                        <w:sz w:val="14"/>
                        <w:szCs w:val="14"/>
                      </w:rPr>
                      <w:t>org</w:t>
                    </w:r>
                    <w:r w:rsidRPr="001436F3">
                      <w:rPr>
                        <w:rFonts w:ascii="Bliss-Light" w:hAnsi="Bliss-Light" w:cs="Bliss-Light"/>
                        <w:color w:val="868789"/>
                        <w:spacing w:val="-1"/>
                        <w:sz w:val="14"/>
                        <w:szCs w:val="14"/>
                      </w:rPr>
                      <w:t>a</w:t>
                    </w:r>
                    <w:r w:rsidRPr="001436F3">
                      <w:rPr>
                        <w:rFonts w:ascii="Bliss-Light" w:hAnsi="Bliss-Light" w:cs="Bliss-Light"/>
                        <w:color w:val="868789"/>
                        <w:sz w:val="14"/>
                        <w:szCs w:val="14"/>
                      </w:rPr>
                      <w:t>nisationsnummer</w:t>
                    </w:r>
                    <w:r w:rsidRPr="001436F3">
                      <w:rPr>
                        <w:rFonts w:ascii="Bliss-Light" w:hAnsi="Bliss-Light" w:cs="Bliss-Light"/>
                        <w:color w:val="868789"/>
                        <w:spacing w:val="13"/>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3"/>
                        <w:sz w:val="14"/>
                        <w:szCs w:val="14"/>
                      </w:rPr>
                      <w:t>5</w:t>
                    </w:r>
                    <w:r w:rsidRPr="001436F3">
                      <w:rPr>
                        <w:rFonts w:ascii="Bliss-Light" w:hAnsi="Bliss-Light" w:cs="Bliss-Light"/>
                        <w:color w:val="868789"/>
                        <w:spacing w:val="-1"/>
                        <w:sz w:val="14"/>
                        <w:szCs w:val="14"/>
                      </w:rPr>
                      <w:t>6</w:t>
                    </w:r>
                    <w:r w:rsidRPr="001436F3">
                      <w:rPr>
                        <w:rFonts w:ascii="Bliss-Light" w:hAnsi="Bliss-Light" w:cs="Bliss-Light"/>
                        <w:color w:val="868789"/>
                        <w:spacing w:val="1"/>
                        <w:sz w:val="14"/>
                        <w:szCs w:val="14"/>
                      </w:rPr>
                      <w:t>522</w:t>
                    </w:r>
                    <w:r w:rsidRPr="001436F3">
                      <w:rPr>
                        <w:rFonts w:ascii="Bliss-Light" w:hAnsi="Bliss-Light" w:cs="Bliss-Light"/>
                        <w:color w:val="868789"/>
                        <w:sz w:val="14"/>
                        <w:szCs w:val="14"/>
                      </w:rPr>
                      <w:t>-</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w:t>
                    </w:r>
                    <w:r w:rsidRPr="001436F3">
                      <w:rPr>
                        <w:rFonts w:ascii="Bliss-Light" w:hAnsi="Bliss-Light" w:cs="Bliss-Light"/>
                        <w:color w:val="868789"/>
                        <w:spacing w:val="-4"/>
                        <w:sz w:val="14"/>
                        <w:szCs w:val="14"/>
                      </w:rPr>
                      <w:t>6</w:t>
                    </w:r>
                    <w:r w:rsidRPr="001436F3">
                      <w:rPr>
                        <w:rFonts w:ascii="Bliss-Light" w:hAnsi="Bliss-Light" w:cs="Bliss-Light"/>
                        <w:color w:val="868789"/>
                        <w:spacing w:val="-3"/>
                        <w:sz w:val="14"/>
                        <w:szCs w:val="14"/>
                      </w:rPr>
                      <w:t>1</w:t>
                    </w:r>
                    <w:r w:rsidRPr="001436F3">
                      <w:rPr>
                        <w:rFonts w:ascii="Bliss-Light" w:hAnsi="Bliss-Light" w:cs="Bliss-Light"/>
                        <w:color w:val="868789"/>
                        <w:spacing w:val="1"/>
                        <w:sz w:val="14"/>
                        <w:szCs w:val="14"/>
                      </w:rPr>
                      <w:t>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www.mysafe</w:t>
                    </w:r>
                    <w:r w:rsidRPr="001436F3">
                      <w:rPr>
                        <w:rFonts w:ascii="Bliss-Light" w:hAnsi="Bliss-Light" w:cs="Bliss-Light"/>
                        <w:color w:val="868789"/>
                        <w:spacing w:val="6"/>
                        <w:sz w:val="14"/>
                        <w:szCs w:val="14"/>
                      </w:rPr>
                      <w:t>t</w:t>
                    </w:r>
                    <w:r w:rsidRPr="001436F3">
                      <w:rPr>
                        <w:rFonts w:ascii="Bliss-Light" w:hAnsi="Bliss-Light" w:cs="Bliss-Light"/>
                        <w:color w:val="868789"/>
                        <w:sz w:val="14"/>
                        <w:szCs w:val="14"/>
                      </w:rPr>
                      <w:t>y.se</w:t>
                    </w:r>
                  </w:p>
                  <w:p w:rsidR="00D85636" w:rsidRDefault="00D85636"/>
                </w:txbxContent>
              </v:textbox>
              <w10:wrap anchory="page"/>
            </v:shape>
          </w:pict>
        </mc:Fallback>
      </mc:AlternateContent>
    </w:r>
    <w:r w:rsidR="00B0723B">
      <w:rPr>
        <w:rFonts w:ascii="Bliss-Light" w:hAnsi="Bliss-Light" w:cs="Bliss-Light"/>
        <w:noProof/>
        <w:color w:val="868789"/>
        <w:sz w:val="14"/>
        <w:szCs w:val="14"/>
        <w:lang w:eastAsia="sv-SE"/>
      </w:rPr>
      <w:drawing>
        <wp:anchor distT="0" distB="0" distL="114935" distR="114935" simplePos="0" relativeHeight="251659264" behindDoc="0" locked="0" layoutInCell="1" allowOverlap="0" wp14:anchorId="2FA80109" wp14:editId="5B3C9042">
          <wp:simplePos x="0" y="0"/>
          <wp:positionH relativeFrom="page">
            <wp:align>center</wp:align>
          </wp:positionH>
          <wp:positionV relativeFrom="page">
            <wp:posOffset>9001125</wp:posOffset>
          </wp:positionV>
          <wp:extent cx="1524000" cy="1143000"/>
          <wp:effectExtent l="25400" t="0" r="0" b="0"/>
          <wp:wrapTopAndBottom/>
          <wp:docPr id="3" name="Bildobjekt 3" descr="MySafety_logo_primary_green_RGB_2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afety_logo_primary_green_RGB_200ppi.jpg"/>
                  <pic:cNvPicPr/>
                </pic:nvPicPr>
                <pic:blipFill>
                  <a:blip r:embed="rId1"/>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7C" w:rsidRDefault="00CC3B7C">
      <w:r>
        <w:separator/>
      </w:r>
    </w:p>
  </w:footnote>
  <w:footnote w:type="continuationSeparator" w:id="0">
    <w:p w:rsidR="00CC3B7C" w:rsidRDefault="00CC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02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3CC2FE"/>
    <w:lvl w:ilvl="0">
      <w:start w:val="1"/>
      <w:numFmt w:val="decimal"/>
      <w:lvlText w:val="%1."/>
      <w:lvlJc w:val="left"/>
      <w:pPr>
        <w:tabs>
          <w:tab w:val="num" w:pos="1492"/>
        </w:tabs>
        <w:ind w:left="1492" w:hanging="360"/>
      </w:pPr>
    </w:lvl>
  </w:abstractNum>
  <w:abstractNum w:abstractNumId="2">
    <w:nsid w:val="FFFFFF7D"/>
    <w:multiLevelType w:val="singleLevel"/>
    <w:tmpl w:val="F03859DC"/>
    <w:lvl w:ilvl="0">
      <w:start w:val="1"/>
      <w:numFmt w:val="decimal"/>
      <w:lvlText w:val="%1."/>
      <w:lvlJc w:val="left"/>
      <w:pPr>
        <w:tabs>
          <w:tab w:val="num" w:pos="1209"/>
        </w:tabs>
        <w:ind w:left="1209" w:hanging="360"/>
      </w:pPr>
    </w:lvl>
  </w:abstractNum>
  <w:abstractNum w:abstractNumId="3">
    <w:nsid w:val="FFFFFF7E"/>
    <w:multiLevelType w:val="singleLevel"/>
    <w:tmpl w:val="C9E61704"/>
    <w:lvl w:ilvl="0">
      <w:start w:val="1"/>
      <w:numFmt w:val="decimal"/>
      <w:lvlText w:val="%1."/>
      <w:lvlJc w:val="left"/>
      <w:pPr>
        <w:tabs>
          <w:tab w:val="num" w:pos="926"/>
        </w:tabs>
        <w:ind w:left="926" w:hanging="360"/>
      </w:pPr>
    </w:lvl>
  </w:abstractNum>
  <w:abstractNum w:abstractNumId="4">
    <w:nsid w:val="FFFFFF7F"/>
    <w:multiLevelType w:val="singleLevel"/>
    <w:tmpl w:val="054A2F1A"/>
    <w:lvl w:ilvl="0">
      <w:start w:val="1"/>
      <w:numFmt w:val="decimal"/>
      <w:lvlText w:val="%1."/>
      <w:lvlJc w:val="left"/>
      <w:pPr>
        <w:tabs>
          <w:tab w:val="num" w:pos="643"/>
        </w:tabs>
        <w:ind w:left="643" w:hanging="360"/>
      </w:pPr>
    </w:lvl>
  </w:abstractNum>
  <w:abstractNum w:abstractNumId="5">
    <w:nsid w:val="FFFFFF80"/>
    <w:multiLevelType w:val="singleLevel"/>
    <w:tmpl w:val="C980F1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A0E3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122BD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06BF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7B6DE26"/>
    <w:lvl w:ilvl="0">
      <w:start w:val="1"/>
      <w:numFmt w:val="decimal"/>
      <w:lvlText w:val="%1."/>
      <w:lvlJc w:val="left"/>
      <w:pPr>
        <w:tabs>
          <w:tab w:val="num" w:pos="360"/>
        </w:tabs>
        <w:ind w:left="360" w:hanging="360"/>
      </w:pPr>
    </w:lvl>
  </w:abstractNum>
  <w:abstractNum w:abstractNumId="10">
    <w:nsid w:val="FFFFFF89"/>
    <w:multiLevelType w:val="singleLevel"/>
    <w:tmpl w:val="838C00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F1"/>
    <w:rsid w:val="0000385E"/>
    <w:rsid w:val="00017C3A"/>
    <w:rsid w:val="000661F1"/>
    <w:rsid w:val="001436F3"/>
    <w:rsid w:val="00184B54"/>
    <w:rsid w:val="003B5D17"/>
    <w:rsid w:val="005C1A58"/>
    <w:rsid w:val="005F2215"/>
    <w:rsid w:val="006C7479"/>
    <w:rsid w:val="00707D32"/>
    <w:rsid w:val="00777C4E"/>
    <w:rsid w:val="007A2417"/>
    <w:rsid w:val="007A76F0"/>
    <w:rsid w:val="009E230A"/>
    <w:rsid w:val="009F6E02"/>
    <w:rsid w:val="00A85AE7"/>
    <w:rsid w:val="00AC542B"/>
    <w:rsid w:val="00AE1D60"/>
    <w:rsid w:val="00B05C5A"/>
    <w:rsid w:val="00B0723B"/>
    <w:rsid w:val="00B70123"/>
    <w:rsid w:val="00BA4EF0"/>
    <w:rsid w:val="00C01178"/>
    <w:rsid w:val="00CC3B7C"/>
    <w:rsid w:val="00D215A6"/>
    <w:rsid w:val="00D85636"/>
    <w:rsid w:val="00D95096"/>
    <w:rsid w:val="00DC4823"/>
    <w:rsid w:val="00E74387"/>
    <w:rsid w:val="00F12CDB"/>
    <w:rsid w:val="00F43C17"/>
    <w:rsid w:val="00FA7986"/>
    <w:rsid w:val="00FF1E6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215A6"/>
    <w:rPr>
      <w:rFonts w:ascii="Lucida Grande" w:hAnsi="Lucida Gran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1F1"/>
    <w:pPr>
      <w:tabs>
        <w:tab w:val="center" w:pos="4536"/>
        <w:tab w:val="right" w:pos="9072"/>
      </w:tabs>
    </w:pPr>
  </w:style>
  <w:style w:type="character" w:customStyle="1" w:styleId="SidhuvudChar">
    <w:name w:val="Sidhuvud Char"/>
    <w:basedOn w:val="Standardstycketeckensnitt"/>
    <w:link w:val="Sidhuvud"/>
    <w:uiPriority w:val="99"/>
    <w:rsid w:val="000661F1"/>
  </w:style>
  <w:style w:type="paragraph" w:styleId="Sidfot">
    <w:name w:val="footer"/>
    <w:basedOn w:val="Normal"/>
    <w:link w:val="SidfotChar"/>
    <w:uiPriority w:val="99"/>
    <w:unhideWhenUsed/>
    <w:rsid w:val="000661F1"/>
    <w:pPr>
      <w:tabs>
        <w:tab w:val="center" w:pos="4536"/>
        <w:tab w:val="right" w:pos="9072"/>
      </w:tabs>
    </w:pPr>
  </w:style>
  <w:style w:type="character" w:customStyle="1" w:styleId="SidfotChar">
    <w:name w:val="Sidfot Char"/>
    <w:basedOn w:val="Standardstycketeckensnitt"/>
    <w:link w:val="Sidfot"/>
    <w:uiPriority w:val="99"/>
    <w:rsid w:val="000661F1"/>
  </w:style>
  <w:style w:type="paragraph" w:customStyle="1" w:styleId="DateandRecipient">
    <w:name w:val="Date and Recipient"/>
    <w:basedOn w:val="Normal"/>
    <w:rsid w:val="00E74387"/>
    <w:pPr>
      <w:spacing w:before="600"/>
    </w:pPr>
    <w:rPr>
      <w:rFonts w:eastAsiaTheme="minorEastAsia"/>
      <w:color w:val="404040" w:themeColor="text1" w:themeTint="BF"/>
      <w:sz w:val="20"/>
      <w:szCs w:val="20"/>
      <w:lang w:eastAsia="sv-SE"/>
    </w:rPr>
  </w:style>
  <w:style w:type="paragraph" w:customStyle="1" w:styleId="Allmntstyckeformat">
    <w:name w:val="[Allmänt styckeformat]"/>
    <w:basedOn w:val="Normal"/>
    <w:uiPriority w:val="99"/>
    <w:rsid w:val="003B5D1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brikBliss">
    <w:name w:val="Rubrik Bliss"/>
    <w:qFormat/>
    <w:rsid w:val="006C7479"/>
    <w:pPr>
      <w:spacing w:line="460" w:lineRule="exact"/>
    </w:pPr>
    <w:rPr>
      <w:rFonts w:ascii="Bliss-Medium" w:hAnsi="Bliss-Medium" w:cs="Bliss-Medium"/>
      <w:color w:val="7F7F7F" w:themeColor="text1" w:themeTint="80"/>
      <w:sz w:val="41"/>
      <w:szCs w:val="41"/>
    </w:rPr>
  </w:style>
  <w:style w:type="paragraph" w:customStyle="1" w:styleId="Ingress">
    <w:name w:val="Ingress"/>
    <w:qFormat/>
    <w:rsid w:val="006C7479"/>
    <w:pPr>
      <w:spacing w:line="280" w:lineRule="exact"/>
    </w:pPr>
    <w:rPr>
      <w:rFonts w:ascii="Bliss-Light" w:hAnsi="Bliss-Light" w:cs="Bliss-Light"/>
      <w:color w:val="7F7F7F" w:themeColor="text1" w:themeTint="80"/>
      <w:sz w:val="22"/>
      <w:szCs w:val="18"/>
    </w:rPr>
  </w:style>
  <w:style w:type="paragraph" w:customStyle="1" w:styleId="BrdBliss">
    <w:name w:val="Bröd Bliss"/>
    <w:qFormat/>
    <w:rsid w:val="006C7479"/>
    <w:pPr>
      <w:spacing w:line="230" w:lineRule="exact"/>
    </w:pPr>
    <w:rPr>
      <w:rFonts w:ascii="Bliss-Light" w:hAnsi="Bliss-Light" w:cs="Bliss-Light"/>
      <w:color w:val="7F7F7F" w:themeColor="text1" w:themeTint="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215A6"/>
    <w:rPr>
      <w:rFonts w:ascii="Lucida Grande" w:hAnsi="Lucida Gran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1F1"/>
    <w:pPr>
      <w:tabs>
        <w:tab w:val="center" w:pos="4536"/>
        <w:tab w:val="right" w:pos="9072"/>
      </w:tabs>
    </w:pPr>
  </w:style>
  <w:style w:type="character" w:customStyle="1" w:styleId="SidhuvudChar">
    <w:name w:val="Sidhuvud Char"/>
    <w:basedOn w:val="Standardstycketeckensnitt"/>
    <w:link w:val="Sidhuvud"/>
    <w:uiPriority w:val="99"/>
    <w:rsid w:val="000661F1"/>
  </w:style>
  <w:style w:type="paragraph" w:styleId="Sidfot">
    <w:name w:val="footer"/>
    <w:basedOn w:val="Normal"/>
    <w:link w:val="SidfotChar"/>
    <w:uiPriority w:val="99"/>
    <w:unhideWhenUsed/>
    <w:rsid w:val="000661F1"/>
    <w:pPr>
      <w:tabs>
        <w:tab w:val="center" w:pos="4536"/>
        <w:tab w:val="right" w:pos="9072"/>
      </w:tabs>
    </w:pPr>
  </w:style>
  <w:style w:type="character" w:customStyle="1" w:styleId="SidfotChar">
    <w:name w:val="Sidfot Char"/>
    <w:basedOn w:val="Standardstycketeckensnitt"/>
    <w:link w:val="Sidfot"/>
    <w:uiPriority w:val="99"/>
    <w:rsid w:val="000661F1"/>
  </w:style>
  <w:style w:type="paragraph" w:customStyle="1" w:styleId="DateandRecipient">
    <w:name w:val="Date and Recipient"/>
    <w:basedOn w:val="Normal"/>
    <w:rsid w:val="00E74387"/>
    <w:pPr>
      <w:spacing w:before="600"/>
    </w:pPr>
    <w:rPr>
      <w:rFonts w:eastAsiaTheme="minorEastAsia"/>
      <w:color w:val="404040" w:themeColor="text1" w:themeTint="BF"/>
      <w:sz w:val="20"/>
      <w:szCs w:val="20"/>
      <w:lang w:eastAsia="sv-SE"/>
    </w:rPr>
  </w:style>
  <w:style w:type="paragraph" w:customStyle="1" w:styleId="Allmntstyckeformat">
    <w:name w:val="[Allmänt styckeformat]"/>
    <w:basedOn w:val="Normal"/>
    <w:uiPriority w:val="99"/>
    <w:rsid w:val="003B5D1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brikBliss">
    <w:name w:val="Rubrik Bliss"/>
    <w:qFormat/>
    <w:rsid w:val="006C7479"/>
    <w:pPr>
      <w:spacing w:line="460" w:lineRule="exact"/>
    </w:pPr>
    <w:rPr>
      <w:rFonts w:ascii="Bliss-Medium" w:hAnsi="Bliss-Medium" w:cs="Bliss-Medium"/>
      <w:color w:val="7F7F7F" w:themeColor="text1" w:themeTint="80"/>
      <w:sz w:val="41"/>
      <w:szCs w:val="41"/>
    </w:rPr>
  </w:style>
  <w:style w:type="paragraph" w:customStyle="1" w:styleId="Ingress">
    <w:name w:val="Ingress"/>
    <w:qFormat/>
    <w:rsid w:val="006C7479"/>
    <w:pPr>
      <w:spacing w:line="280" w:lineRule="exact"/>
    </w:pPr>
    <w:rPr>
      <w:rFonts w:ascii="Bliss-Light" w:hAnsi="Bliss-Light" w:cs="Bliss-Light"/>
      <w:color w:val="7F7F7F" w:themeColor="text1" w:themeTint="80"/>
      <w:sz w:val="22"/>
      <w:szCs w:val="18"/>
    </w:rPr>
  </w:style>
  <w:style w:type="paragraph" w:customStyle="1" w:styleId="BrdBliss">
    <w:name w:val="Bröd Bliss"/>
    <w:qFormat/>
    <w:rsid w:val="006C7479"/>
    <w:pPr>
      <w:spacing w:line="230" w:lineRule="exact"/>
    </w:pPr>
    <w:rPr>
      <w:rFonts w:ascii="Bliss-Light" w:hAnsi="Bliss-Light" w:cs="Bliss-Light"/>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lleri">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4081-E82F-49BD-8444-D72A8628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2622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IK Stockholm</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 Stockholm</dc:creator>
  <cp:lastModifiedBy>Sophie Gernandt</cp:lastModifiedBy>
  <cp:revision>2</cp:revision>
  <cp:lastPrinted>2011-02-01T11:36:00Z</cp:lastPrinted>
  <dcterms:created xsi:type="dcterms:W3CDTF">2013-06-28T13:56:00Z</dcterms:created>
  <dcterms:modified xsi:type="dcterms:W3CDTF">2013-06-28T13:56:00Z</dcterms:modified>
</cp:coreProperties>
</file>