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702F" w14:textId="7DED98FF" w:rsidR="008B6AD7" w:rsidRPr="00972F8A" w:rsidRDefault="008B6AD7" w:rsidP="00972F8A">
      <w:pPr>
        <w:spacing w:before="240" w:line="360" w:lineRule="auto"/>
        <w:rPr>
          <w:rFonts w:cs="Arial"/>
          <w:b/>
          <w:sz w:val="24"/>
          <w:szCs w:val="24"/>
        </w:rPr>
      </w:pPr>
      <w:r w:rsidRPr="00686A6C">
        <w:rPr>
          <w:b/>
          <w:sz w:val="32"/>
          <w:szCs w:val="32"/>
        </w:rPr>
        <w:t>PRESSEINFORMATION</w:t>
      </w:r>
      <w:bookmarkStart w:id="0" w:name="_GoBack"/>
      <w:bookmarkEnd w:id="0"/>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14:paraId="666D83A9" w14:textId="77777777" w:rsidR="003014DC" w:rsidRDefault="003014DC" w:rsidP="003014DC">
      <w:pPr>
        <w:spacing w:after="0" w:line="240" w:lineRule="auto"/>
        <w:ind w:right="1031"/>
        <w:rPr>
          <w:rFonts w:eastAsiaTheme="minorEastAsia" w:cs="Arial"/>
          <w:b/>
          <w:color w:val="000000" w:themeColor="text1"/>
          <w:sz w:val="32"/>
          <w:szCs w:val="32"/>
          <w:lang w:eastAsia="zh-CN"/>
        </w:rPr>
      </w:pPr>
      <w:r>
        <w:rPr>
          <w:rFonts w:eastAsiaTheme="minorEastAsia" w:cs="Arial"/>
          <w:b/>
          <w:color w:val="000000" w:themeColor="text1"/>
          <w:sz w:val="32"/>
          <w:szCs w:val="32"/>
          <w:lang w:eastAsia="zh-CN"/>
        </w:rPr>
        <w:t xml:space="preserve">Grazerin wird Punkte-Millionärin </w:t>
      </w:r>
    </w:p>
    <w:p w14:paraId="1260C8BB" w14:textId="77777777" w:rsidR="003014DC" w:rsidRDefault="003014DC" w:rsidP="003014DC">
      <w:pPr>
        <w:spacing w:after="0" w:line="240" w:lineRule="auto"/>
        <w:rPr>
          <w:rFonts w:eastAsiaTheme="minorEastAsia" w:cs="Arial"/>
          <w:b/>
          <w:color w:val="000000" w:themeColor="text1"/>
          <w:sz w:val="24"/>
          <w:szCs w:val="24"/>
          <w:lang w:eastAsia="zh-CN"/>
        </w:rPr>
      </w:pPr>
      <w:r>
        <w:rPr>
          <w:rFonts w:eastAsiaTheme="minorEastAsia" w:cs="Arial"/>
          <w:b/>
          <w:color w:val="000000" w:themeColor="text1"/>
          <w:sz w:val="24"/>
          <w:szCs w:val="24"/>
          <w:lang w:eastAsia="zh-CN"/>
        </w:rPr>
        <w:t>Fressnapf Österreich verlost eine Million PAYBACK Punkte</w:t>
      </w:r>
    </w:p>
    <w:p w14:paraId="26017BB6" w14:textId="77777777" w:rsidR="003014DC" w:rsidRDefault="003014DC" w:rsidP="003014DC">
      <w:pPr>
        <w:spacing w:after="0" w:line="240" w:lineRule="auto"/>
        <w:rPr>
          <w:rFonts w:cs="Arial"/>
          <w:b/>
        </w:rPr>
      </w:pPr>
    </w:p>
    <w:p w14:paraId="21F3BD6D" w14:textId="77777777" w:rsidR="003014DC" w:rsidRDefault="003014DC" w:rsidP="003014DC">
      <w:pPr>
        <w:spacing w:after="0" w:line="240" w:lineRule="auto"/>
        <w:rPr>
          <w:rFonts w:cs="Arial"/>
          <w:b/>
        </w:rPr>
      </w:pPr>
      <w:r>
        <w:rPr>
          <w:rFonts w:cs="Arial"/>
          <w:b/>
        </w:rPr>
        <w:t xml:space="preserve">Natalie J. aus Graz war das Glück bei der großen Sommer-Fressnapf-PAYBACK-Verlosung hold: Die Steirerin gewann eine Million PAYBACK Punkte im Wert von 10.000 Euro. Fressnapf Geschäftsführer Hermann Aigner überreichte der Gewinnerin die Punkte-Million bei „ihrem“ Fressnapf-Markt. </w:t>
      </w:r>
    </w:p>
    <w:p w14:paraId="1EB6BCF1" w14:textId="77777777" w:rsidR="003014DC" w:rsidRDefault="003014DC" w:rsidP="003014DC">
      <w:pPr>
        <w:spacing w:after="0" w:line="240" w:lineRule="auto"/>
        <w:rPr>
          <w:rFonts w:cs="Arial"/>
        </w:rPr>
      </w:pPr>
    </w:p>
    <w:p w14:paraId="637B21D2" w14:textId="77777777" w:rsidR="003014DC" w:rsidRDefault="003014DC" w:rsidP="003014DC">
      <w:pPr>
        <w:rPr>
          <w:rFonts w:cs="Arial"/>
        </w:rPr>
      </w:pPr>
      <w:r>
        <w:rPr>
          <w:rFonts w:cs="Arial"/>
          <w:b/>
        </w:rPr>
        <w:t>Salzburg/Graz, 07.10.2019</w:t>
      </w:r>
      <w:r>
        <w:rPr>
          <w:rFonts w:cs="Arial"/>
        </w:rPr>
        <w:t xml:space="preserve"> – „Ich gratuliere zu dem tollen Gewinn und </w:t>
      </w:r>
      <w:proofErr w:type="spellStart"/>
      <w:r>
        <w:rPr>
          <w:rFonts w:cs="Arial"/>
        </w:rPr>
        <w:t>wünsche</w:t>
      </w:r>
      <w:proofErr w:type="spellEnd"/>
      <w:r>
        <w:rPr>
          <w:rFonts w:cs="Arial"/>
        </w:rPr>
        <w:t xml:space="preserve"> der Gewinnerin und ihrer vierbeinigen Begleiterin viel Spaß mit dem Preis“, so Fressnapf-Geschäftsführer Hermann Aigner bei der Übergabe. Die Fressnapf-Kundin nutzte die Chance und nahm wie viele PAYBACK Karteninhaber am großen Fressnapf-Gewinnspiel in den Filialen und im Online-Shop teil. Gemeinsam mit Mischlingshündin Amy holte sich die Gewinnerin bei „ihrem“ Fressnapf-Markt in Graz-Andritz den Preis ab. Die eine Million PAYBACK Punkte entsprechen einem Bargeldwert von 10.000 Euro. </w:t>
      </w:r>
    </w:p>
    <w:p w14:paraId="05CD5EF1" w14:textId="77777777" w:rsidR="003014DC" w:rsidRDefault="003014DC" w:rsidP="003014DC">
      <w:pPr>
        <w:rPr>
          <w:rFonts w:cs="Arial"/>
        </w:rPr>
      </w:pPr>
      <w:r>
        <w:rPr>
          <w:rFonts w:cs="Arial"/>
        </w:rPr>
        <w:t>Fressnapf ist Gründungspartner des ersten österreichischen Multipartner-Bonusprogramms PAYBACK. Fressnapf-Kunden erhalten Punkte, Angebote und Coupons und profitieren so doppelt vom Einkauf für ihre Haustiere. Datenschutz ist bei Fressnapf und PAYBACK selbstverständlich: Das Kundenprogramm ist DSGVO-konform und seit April 2019 TÜV-geprüft.</w:t>
      </w:r>
    </w:p>
    <w:p w14:paraId="0A1B51B8" w14:textId="77777777" w:rsidR="003014DC" w:rsidRDefault="003014DC" w:rsidP="003014DC">
      <w:pPr>
        <w:spacing w:after="0" w:line="240" w:lineRule="auto"/>
        <w:rPr>
          <w:rFonts w:cs="Arial"/>
          <w:b/>
        </w:rPr>
      </w:pPr>
    </w:p>
    <w:p w14:paraId="551AAA07" w14:textId="77777777" w:rsidR="003014DC" w:rsidRDefault="003014DC" w:rsidP="003014DC">
      <w:pPr>
        <w:pStyle w:val="Default"/>
        <w:rPr>
          <w:rFonts w:cs="Arial"/>
          <w:iCs/>
          <w:color w:val="auto"/>
          <w:sz w:val="22"/>
          <w:szCs w:val="22"/>
          <w:lang w:val="de-AT" w:eastAsia="de-AT"/>
        </w:rPr>
      </w:pPr>
      <w:r>
        <w:rPr>
          <w:rFonts w:cs="Arial"/>
          <w:b/>
          <w:iCs/>
          <w:color w:val="auto"/>
          <w:sz w:val="22"/>
          <w:szCs w:val="22"/>
          <w:lang w:val="de-AT" w:eastAsia="de-AT"/>
        </w:rPr>
        <w:t>Bildtexte:</w:t>
      </w:r>
      <w:r>
        <w:rPr>
          <w:rFonts w:cs="Arial"/>
          <w:iCs/>
          <w:color w:val="auto"/>
          <w:sz w:val="22"/>
          <w:szCs w:val="22"/>
          <w:lang w:val="de-AT" w:eastAsia="de-AT"/>
        </w:rPr>
        <w:t xml:space="preserve"> (Fotos honorarfrei, Fotonachweis: Fressnapf Österreich)</w:t>
      </w:r>
    </w:p>
    <w:p w14:paraId="7AF9B27E" w14:textId="77777777" w:rsidR="003014DC" w:rsidRDefault="003014DC" w:rsidP="003014DC">
      <w:pPr>
        <w:spacing w:after="0" w:line="240" w:lineRule="auto"/>
        <w:rPr>
          <w:rFonts w:cs="Arial"/>
          <w:bCs/>
          <w:iCs/>
          <w:lang w:val="de-AT" w:eastAsia="de-AT"/>
        </w:rPr>
      </w:pPr>
      <w:r>
        <w:rPr>
          <w:rFonts w:cs="Arial"/>
          <w:b/>
          <w:iCs/>
          <w:lang w:val="de-AT" w:eastAsia="de-AT"/>
        </w:rPr>
        <w:t>Bild 1:</w:t>
      </w:r>
      <w:r>
        <w:rPr>
          <w:rFonts w:cs="Arial"/>
          <w:bCs/>
          <w:iCs/>
          <w:lang w:val="de-AT" w:eastAsia="de-AT"/>
        </w:rPr>
        <w:t xml:space="preserve"> Eine Million PAYBACK Punkte gewonnen: (</w:t>
      </w:r>
      <w:proofErr w:type="spellStart"/>
      <w:r>
        <w:rPr>
          <w:rFonts w:cs="Arial"/>
          <w:bCs/>
          <w:iCs/>
          <w:lang w:val="de-AT" w:eastAsia="de-AT"/>
        </w:rPr>
        <w:t>v.l</w:t>
      </w:r>
      <w:proofErr w:type="spellEnd"/>
      <w:r>
        <w:rPr>
          <w:rFonts w:cs="Arial"/>
          <w:bCs/>
          <w:iCs/>
          <w:lang w:val="de-AT" w:eastAsia="de-AT"/>
        </w:rPr>
        <w:t>.) Filialleiterin Margit Harb, Gewinnerin Natalie J. mit Mischlingshündin Amy und Fressnapf-Geschäftsführer Hermann Aigner</w:t>
      </w:r>
    </w:p>
    <w:p w14:paraId="584197D0" w14:textId="77777777" w:rsidR="003014DC" w:rsidRDefault="003014DC" w:rsidP="003014DC">
      <w:pPr>
        <w:pStyle w:val="Default"/>
        <w:rPr>
          <w:rFonts w:cs="Arial"/>
          <w:bCs/>
          <w:iCs/>
          <w:color w:val="auto"/>
          <w:sz w:val="22"/>
          <w:szCs w:val="22"/>
          <w:lang w:val="de-AT" w:eastAsia="de-AT"/>
        </w:rPr>
      </w:pPr>
      <w:r>
        <w:rPr>
          <w:rFonts w:cs="Arial"/>
          <w:b/>
          <w:iCs/>
          <w:color w:val="auto"/>
          <w:sz w:val="22"/>
          <w:szCs w:val="22"/>
          <w:lang w:val="de-AT" w:eastAsia="de-AT"/>
        </w:rPr>
        <w:t>Bild 2:</w:t>
      </w:r>
      <w:r>
        <w:rPr>
          <w:rFonts w:cs="Arial"/>
          <w:bCs/>
          <w:iCs/>
          <w:color w:val="auto"/>
          <w:sz w:val="22"/>
          <w:szCs w:val="22"/>
          <w:lang w:val="de-AT" w:eastAsia="de-AT"/>
        </w:rPr>
        <w:t xml:space="preserve"> </w:t>
      </w:r>
      <w:r>
        <w:rPr>
          <w:rFonts w:cs="Arial"/>
          <w:bCs/>
          <w:iCs/>
          <w:lang w:val="de-AT" w:eastAsia="de-AT"/>
        </w:rPr>
        <w:t xml:space="preserve">Punkte-Millionärin Natalie J. mit </w:t>
      </w:r>
      <w:r>
        <w:rPr>
          <w:rFonts w:cs="Arial"/>
          <w:bCs/>
          <w:iCs/>
          <w:color w:val="auto"/>
          <w:sz w:val="22"/>
          <w:szCs w:val="22"/>
          <w:lang w:val="de-AT" w:eastAsia="de-AT"/>
        </w:rPr>
        <w:t>Fressnapf-Geschäftsführer Hermann Aigner</w:t>
      </w:r>
    </w:p>
    <w:p w14:paraId="6769F322" w14:textId="77777777" w:rsidR="003014DC" w:rsidRDefault="003014DC" w:rsidP="003014DC">
      <w:pPr>
        <w:pStyle w:val="Default"/>
        <w:rPr>
          <w:rFonts w:cs="Arial"/>
          <w:b/>
          <w:iCs/>
          <w:color w:val="auto"/>
          <w:sz w:val="22"/>
          <w:szCs w:val="22"/>
          <w:lang w:val="de-AT" w:eastAsia="de-AT"/>
        </w:rPr>
      </w:pPr>
    </w:p>
    <w:p w14:paraId="533E3169" w14:textId="77777777" w:rsidR="003014DC" w:rsidRDefault="003014DC" w:rsidP="003014DC">
      <w:pPr>
        <w:pStyle w:val="Default"/>
        <w:rPr>
          <w:rFonts w:cs="Arial"/>
          <w:b/>
          <w:i/>
          <w:iCs/>
          <w:color w:val="auto"/>
          <w:sz w:val="16"/>
          <w:szCs w:val="16"/>
          <w:lang w:val="de-AT" w:eastAsia="de-AT"/>
        </w:rPr>
      </w:pPr>
      <w:r>
        <w:rPr>
          <w:rFonts w:cs="Arial"/>
          <w:b/>
          <w:i/>
          <w:iCs/>
          <w:color w:val="auto"/>
          <w:sz w:val="16"/>
          <w:szCs w:val="16"/>
          <w:lang w:val="de-AT" w:eastAsia="de-AT"/>
        </w:rPr>
        <w:t>Über Fressnapf:</w:t>
      </w:r>
    </w:p>
    <w:p w14:paraId="13FA684E" w14:textId="77777777" w:rsidR="003014DC" w:rsidRDefault="003014DC" w:rsidP="003014DC">
      <w:pPr>
        <w:spacing w:line="240" w:lineRule="auto"/>
        <w:ind w:right="748"/>
        <w:jc w:val="both"/>
        <w:rPr>
          <w:rFonts w:cs="Arial"/>
          <w:sz w:val="16"/>
          <w:szCs w:val="16"/>
        </w:rPr>
      </w:pPr>
      <w:r>
        <w:rPr>
          <w:rFonts w:cs="Arial"/>
          <w:iCs/>
          <w:sz w:val="16"/>
          <w:szCs w:val="16"/>
          <w:lang w:val="de-AT" w:eastAsia="de-AT"/>
        </w:rPr>
        <w:t xml:space="preserve">Fressnapf ist österreichweit mit 132 Filialen Marktführer bei Tierfutter und -zubehör. Die österreichische Fressnapf Handels GmbH wurde 1997 gegründet und ist der erfolgreichste Auslandsmarkt der Fressnapf-Kette mit 1.000 Mitarbeitenden. Im Jahr 2018 hat Fressnapf Österreich einen neuen Rekordumsatz von 173,5 Millionen Euro erzielt. In Europa ist Fressnapf Marktführer im Heimtierbedarf. Das Unternehmen wurde 1990 von Inhaber Torsten </w:t>
      </w:r>
      <w:proofErr w:type="spellStart"/>
      <w:r>
        <w:rPr>
          <w:rFonts w:cs="Arial"/>
          <w:iCs/>
          <w:sz w:val="16"/>
          <w:szCs w:val="16"/>
          <w:lang w:val="de-AT" w:eastAsia="de-AT"/>
        </w:rPr>
        <w:t>Toeller</w:t>
      </w:r>
      <w:proofErr w:type="spellEnd"/>
      <w:r>
        <w:rPr>
          <w:rFonts w:cs="Arial"/>
          <w:iCs/>
          <w:sz w:val="16"/>
          <w:szCs w:val="16"/>
          <w:lang w:val="de-AT" w:eastAsia="de-AT"/>
        </w:rPr>
        <w:t xml:space="preserve"> in Erkelenz (Nordrhein-Westfalen) gegründet. Die Fressnapf-Kette ist derzeit mit rund 1.500 Fachmärkten in elf europäischen Ländern aktiv </w:t>
      </w:r>
      <w:r>
        <w:rPr>
          <w:rFonts w:cs="Arial"/>
          <w:sz w:val="16"/>
          <w:szCs w:val="16"/>
        </w:rPr>
        <w:t>(dort meist unter dem Namen Maxi Zoo). Die Gruppe beschäftigt mehr als 11.000 Menschen aus über 50 Nationen. Der Jahresumsatz liegt bei rund zwei Milliarden Euro. Die Fressnapf-Gruppe legt großen Wert auf ein breites und vielfältiges Sortiment in modernen Märkten, stationär wie online. Fachkompetente Beratung, erweiterte Serviceangebote und exklusiv bei Fressnapf erhältliche 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0880460A" w14:textId="77777777" w:rsidR="003014DC" w:rsidRDefault="003014DC" w:rsidP="003014DC">
      <w:pPr>
        <w:spacing w:after="0" w:line="240" w:lineRule="auto"/>
        <w:ind w:right="748"/>
        <w:jc w:val="both"/>
        <w:rPr>
          <w:rFonts w:cs="Arial"/>
          <w:b/>
          <w:bCs/>
          <w:sz w:val="16"/>
          <w:szCs w:val="16"/>
        </w:rPr>
      </w:pPr>
      <w:r>
        <w:rPr>
          <w:rFonts w:cs="Arial"/>
          <w:b/>
          <w:bCs/>
          <w:sz w:val="16"/>
          <w:szCs w:val="16"/>
        </w:rPr>
        <w:t>Über PAYBACK:</w:t>
      </w:r>
    </w:p>
    <w:p w14:paraId="3C0BAEF9" w14:textId="77777777" w:rsidR="003014DC" w:rsidRDefault="003014DC" w:rsidP="003014DC">
      <w:pPr>
        <w:spacing w:after="0" w:line="240" w:lineRule="auto"/>
        <w:ind w:right="748"/>
        <w:jc w:val="both"/>
        <w:rPr>
          <w:rFonts w:cs="Arial"/>
          <w:sz w:val="16"/>
          <w:szCs w:val="16"/>
        </w:rPr>
      </w:pPr>
      <w:r>
        <w:rPr>
          <w:rFonts w:cs="Arial"/>
          <w:sz w:val="16"/>
          <w:szCs w:val="16"/>
        </w:rPr>
        <w:t xml:space="preserve">PAYBACK ist das erste österreichische Multipartner-Bonusprogramm und wird schon von 2,5 Millionen Kunden in Österreich begeistert genutzt. Konsumenten erhalten von vielen starken Partnerunternehmen nach dem einfachen Prinzip „Ein Programm – viele Partner“ Punkte, Angebote und Coupons fürs Einkaufen und sparen dadurch einen erheblichen Betrag pro Jahr. Mit dabei sind unter anderem Austrian Airlines, BP, </w:t>
      </w:r>
      <w:proofErr w:type="spellStart"/>
      <w:r>
        <w:rPr>
          <w:rFonts w:cs="Arial"/>
          <w:sz w:val="16"/>
          <w:szCs w:val="16"/>
        </w:rPr>
        <w:t>dm</w:t>
      </w:r>
      <w:proofErr w:type="spellEnd"/>
      <w:r>
        <w:rPr>
          <w:rFonts w:cs="Arial"/>
          <w:sz w:val="16"/>
          <w:szCs w:val="16"/>
        </w:rPr>
        <w:t xml:space="preserve"> </w:t>
      </w:r>
      <w:proofErr w:type="spellStart"/>
      <w:r>
        <w:rPr>
          <w:rFonts w:cs="Arial"/>
          <w:sz w:val="16"/>
          <w:szCs w:val="16"/>
        </w:rPr>
        <w:t>drogerie</w:t>
      </w:r>
      <w:proofErr w:type="spellEnd"/>
      <w:r>
        <w:rPr>
          <w:rFonts w:cs="Arial"/>
          <w:sz w:val="16"/>
          <w:szCs w:val="16"/>
        </w:rPr>
        <w:t xml:space="preserve"> markt, eBay, Expedia, Fressnapf, BURGER KING, NORDSEE, OTTO, </w:t>
      </w:r>
      <w:proofErr w:type="spellStart"/>
      <w:r>
        <w:rPr>
          <w:rFonts w:cs="Arial"/>
          <w:sz w:val="16"/>
          <w:szCs w:val="16"/>
        </w:rPr>
        <w:t>sehen!Wutscher</w:t>
      </w:r>
      <w:proofErr w:type="spellEnd"/>
      <w:r>
        <w:rPr>
          <w:rFonts w:cs="Arial"/>
          <w:sz w:val="16"/>
          <w:szCs w:val="16"/>
        </w:rPr>
        <w:t xml:space="preserve"> und Universal. Immer beliebter wird die Nutzung der PAYBACK App, die das mobile Punktesammeln und Couponaktivieren mit weiteren Services vereint. Der Datenschutz bei PAYBACK ist selbstverständlich DSGVO-konform und seit April 2019 TÜV-geprüft.</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3"/>
      </w:tblGrid>
      <w:tr w:rsidR="003014DC" w14:paraId="147F36A9" w14:textId="77777777" w:rsidTr="003014DC">
        <w:tc>
          <w:tcPr>
            <w:tcW w:w="2547" w:type="dxa"/>
          </w:tcPr>
          <w:p w14:paraId="274448EC" w14:textId="77777777" w:rsidR="003014DC" w:rsidRDefault="003014DC">
            <w:pPr>
              <w:pStyle w:val="Default"/>
              <w:rPr>
                <w:rFonts w:cs="Arial"/>
                <w:sz w:val="16"/>
                <w:szCs w:val="16"/>
                <w:lang w:val="de-AT"/>
              </w:rPr>
            </w:pPr>
          </w:p>
        </w:tc>
        <w:tc>
          <w:tcPr>
            <w:tcW w:w="7083" w:type="dxa"/>
          </w:tcPr>
          <w:p w14:paraId="01AE3DA3" w14:textId="77777777" w:rsidR="003014DC" w:rsidRDefault="003014DC">
            <w:pPr>
              <w:pStyle w:val="Default"/>
              <w:rPr>
                <w:rFonts w:cs="Arial"/>
                <w:sz w:val="16"/>
                <w:szCs w:val="16"/>
                <w:lang w:val="de-AT"/>
              </w:rPr>
            </w:pPr>
          </w:p>
        </w:tc>
      </w:tr>
    </w:tbl>
    <w:p w14:paraId="0BF328B8" w14:textId="77777777" w:rsidR="003014DC" w:rsidRDefault="003014DC" w:rsidP="003014DC">
      <w:pPr>
        <w:spacing w:line="240" w:lineRule="auto"/>
        <w:rPr>
          <w:rFonts w:cs="Arial"/>
          <w:sz w:val="16"/>
          <w:szCs w:val="16"/>
          <w:lang w:val="de-AT"/>
        </w:rPr>
      </w:pPr>
    </w:p>
    <w:p w14:paraId="190B5E01" w14:textId="245EDDBE" w:rsidR="009F662E" w:rsidRPr="00610D25" w:rsidRDefault="008A6A0D" w:rsidP="00780E1E">
      <w:pPr>
        <w:widowControl w:val="0"/>
        <w:autoSpaceDE w:val="0"/>
        <w:autoSpaceDN w:val="0"/>
        <w:adjustRightInd w:val="0"/>
        <w:spacing w:after="0" w:line="360" w:lineRule="auto"/>
        <w:textAlignment w:val="center"/>
      </w:pPr>
      <w:r>
        <w:rPr>
          <w:rStyle w:val="Hervorhebung"/>
          <w:rFonts w:eastAsia="Times New Roman"/>
          <w:color w:val="000000"/>
          <w:sz w:val="21"/>
          <w:szCs w:val="21"/>
        </w:rPr>
        <w:t>- - - - - - - - - - - - - - -</w:t>
      </w:r>
    </w:p>
    <w:p w14:paraId="428B81DA" w14:textId="77777777" w:rsidR="008B6AD7" w:rsidRPr="003014DC" w:rsidRDefault="008B6AD7" w:rsidP="003014DC">
      <w:pPr>
        <w:pStyle w:val="Default"/>
        <w:rPr>
          <w:rFonts w:cs="Arial"/>
          <w:sz w:val="18"/>
          <w:szCs w:val="18"/>
        </w:rPr>
      </w:pPr>
      <w:r w:rsidRPr="003014DC">
        <w:rPr>
          <w:rFonts w:cs="Arial"/>
          <w:b/>
          <w:bCs/>
          <w:sz w:val="18"/>
          <w:szCs w:val="18"/>
        </w:rPr>
        <w:t>Weitere Informationen</w:t>
      </w:r>
      <w:r w:rsidRPr="003014DC">
        <w:rPr>
          <w:rFonts w:cs="Arial"/>
          <w:sz w:val="18"/>
          <w:szCs w:val="18"/>
        </w:rPr>
        <w:t>:</w:t>
      </w:r>
    </w:p>
    <w:p w14:paraId="7D016447" w14:textId="77777777" w:rsidR="008B6AD7" w:rsidRPr="003014DC" w:rsidRDefault="008B6AD7" w:rsidP="003014DC">
      <w:pPr>
        <w:spacing w:after="0" w:line="240" w:lineRule="auto"/>
        <w:jc w:val="both"/>
        <w:rPr>
          <w:sz w:val="18"/>
          <w:szCs w:val="18"/>
        </w:rPr>
      </w:pPr>
      <w:r w:rsidRPr="003014DC">
        <w:rPr>
          <w:sz w:val="18"/>
          <w:szCs w:val="18"/>
        </w:rPr>
        <w:t>Mag. Jürgen Seiwaldstätter, Marketing Manager, Fressnapf Österreich</w:t>
      </w:r>
    </w:p>
    <w:p w14:paraId="39710110" w14:textId="7BE1F44F" w:rsidR="008B6AD7" w:rsidRPr="003014DC" w:rsidRDefault="008B6AD7" w:rsidP="003014DC">
      <w:pPr>
        <w:spacing w:after="0" w:line="240" w:lineRule="auto"/>
        <w:jc w:val="both"/>
        <w:rPr>
          <w:sz w:val="18"/>
          <w:szCs w:val="18"/>
          <w:lang w:val="en-US"/>
        </w:rPr>
      </w:pPr>
      <w:r w:rsidRPr="003014DC">
        <w:rPr>
          <w:sz w:val="18"/>
          <w:szCs w:val="18"/>
          <w:lang w:val="en-US"/>
        </w:rPr>
        <w:t>Tel: 0662/855200-756</w:t>
      </w:r>
    </w:p>
    <w:p w14:paraId="26667BCD" w14:textId="53F36BC9" w:rsidR="00915A75" w:rsidRPr="003014DC" w:rsidRDefault="00915A75" w:rsidP="003014DC">
      <w:pPr>
        <w:spacing w:after="0" w:line="240" w:lineRule="auto"/>
        <w:jc w:val="both"/>
        <w:rPr>
          <w:sz w:val="18"/>
          <w:szCs w:val="18"/>
          <w:lang w:val="fr-FR"/>
        </w:rPr>
      </w:pPr>
      <w:r w:rsidRPr="003014DC">
        <w:rPr>
          <w:sz w:val="18"/>
          <w:szCs w:val="18"/>
          <w:lang w:val="fr-FR"/>
        </w:rPr>
        <w:t>Mobil: +43 (0)664 80522556</w:t>
      </w:r>
    </w:p>
    <w:p w14:paraId="3F4293A9" w14:textId="77777777" w:rsidR="008B6AD7" w:rsidRPr="003014DC" w:rsidRDefault="008B6AD7" w:rsidP="003014DC">
      <w:pPr>
        <w:spacing w:after="0" w:line="240" w:lineRule="auto"/>
        <w:jc w:val="both"/>
        <w:rPr>
          <w:sz w:val="18"/>
          <w:szCs w:val="18"/>
          <w:u w:val="single"/>
          <w:lang w:val="fr-FR"/>
        </w:rPr>
      </w:pPr>
      <w:r w:rsidRPr="003014DC">
        <w:rPr>
          <w:sz w:val="18"/>
          <w:szCs w:val="18"/>
          <w:lang w:val="fr-FR"/>
        </w:rPr>
        <w:t xml:space="preserve">Mail: </w:t>
      </w:r>
      <w:hyperlink r:id="rId8" w:history="1">
        <w:r w:rsidRPr="003014DC">
          <w:rPr>
            <w:rStyle w:val="Hyperlink"/>
            <w:sz w:val="18"/>
            <w:szCs w:val="18"/>
            <w:lang w:val="fr-FR"/>
          </w:rPr>
          <w:t>juergen.seiwaldstaetter@at.fressnapf.eu</w:t>
        </w:r>
      </w:hyperlink>
    </w:p>
    <w:sectPr w:rsidR="008B6AD7" w:rsidRPr="003014DC" w:rsidSect="00733A6F">
      <w:headerReference w:type="default" r:id="rId9"/>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21DD7" w14:textId="77777777" w:rsidR="000672DB" w:rsidRDefault="000672DB" w:rsidP="00A43E7D">
      <w:pPr>
        <w:spacing w:after="0" w:line="240" w:lineRule="auto"/>
      </w:pPr>
      <w:r>
        <w:separator/>
      </w:r>
    </w:p>
  </w:endnote>
  <w:endnote w:type="continuationSeparator" w:id="0">
    <w:p w14:paraId="79A9575C" w14:textId="77777777" w:rsidR="000672DB" w:rsidRDefault="000672D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kzidenzGrotesk">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AACBB" w14:textId="77777777" w:rsidR="000672DB" w:rsidRDefault="000672DB" w:rsidP="00A43E7D">
      <w:pPr>
        <w:spacing w:after="0" w:line="240" w:lineRule="auto"/>
      </w:pPr>
      <w:r>
        <w:separator/>
      </w:r>
    </w:p>
  </w:footnote>
  <w:footnote w:type="continuationSeparator" w:id="0">
    <w:p w14:paraId="05F874FE" w14:textId="77777777" w:rsidR="000672DB" w:rsidRDefault="000672D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19AA" w14:textId="77777777" w:rsidR="00EE2063" w:rsidRDefault="00EE2063">
    <w:pPr>
      <w:pStyle w:val="Kopfzeile"/>
    </w:pPr>
    <w:r>
      <w:rPr>
        <w:noProof/>
        <w:lang w:val="de-AT" w:eastAsia="de-AT"/>
      </w:rPr>
      <w:drawing>
        <wp:anchor distT="0" distB="0" distL="114300" distR="114300" simplePos="0" relativeHeight="251657728" behindDoc="1" locked="0" layoutInCell="1" allowOverlap="1" wp14:anchorId="5BB6F121" wp14:editId="144D5BAD">
          <wp:simplePos x="0" y="0"/>
          <wp:positionH relativeFrom="column">
            <wp:posOffset>-902335</wp:posOffset>
          </wp:positionH>
          <wp:positionV relativeFrom="paragraph">
            <wp:posOffset>-335280</wp:posOffset>
          </wp:positionV>
          <wp:extent cx="7565390" cy="1132205"/>
          <wp:effectExtent l="0" t="0" r="0" b="0"/>
          <wp:wrapThrough wrapText="bothSides">
            <wp:wrapPolygon edited="0">
              <wp:start x="0" y="0"/>
              <wp:lineTo x="0" y="21079"/>
              <wp:lineTo x="21538" y="21079"/>
              <wp:lineTo x="2153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32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66B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D6D5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52F2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420B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E4B5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2C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561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940D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8AB4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4C8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6C9E"/>
    <w:multiLevelType w:val="hybridMultilevel"/>
    <w:tmpl w:val="510E1DB8"/>
    <w:lvl w:ilvl="0" w:tplc="07906E28">
      <w:start w:val="165"/>
      <w:numFmt w:val="bullet"/>
      <w:lvlText w:val=""/>
      <w:lvlJc w:val="left"/>
      <w:pPr>
        <w:ind w:left="720" w:hanging="360"/>
      </w:pPr>
      <w:rPr>
        <w:rFonts w:ascii="Wingdings" w:eastAsia="Arial"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773705"/>
    <w:multiLevelType w:val="hybridMultilevel"/>
    <w:tmpl w:val="D0BA27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trackedChange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C"/>
    <w:rsid w:val="000019BC"/>
    <w:rsid w:val="00003F47"/>
    <w:rsid w:val="0000554E"/>
    <w:rsid w:val="00005E52"/>
    <w:rsid w:val="00010399"/>
    <w:rsid w:val="00011918"/>
    <w:rsid w:val="0001276D"/>
    <w:rsid w:val="000131AC"/>
    <w:rsid w:val="0002579E"/>
    <w:rsid w:val="0002652D"/>
    <w:rsid w:val="00031CEE"/>
    <w:rsid w:val="00033470"/>
    <w:rsid w:val="00042958"/>
    <w:rsid w:val="000438D6"/>
    <w:rsid w:val="00050587"/>
    <w:rsid w:val="000541AE"/>
    <w:rsid w:val="00055F0C"/>
    <w:rsid w:val="00056BE0"/>
    <w:rsid w:val="00060D87"/>
    <w:rsid w:val="000638B2"/>
    <w:rsid w:val="00065A99"/>
    <w:rsid w:val="00066D8A"/>
    <w:rsid w:val="000671B3"/>
    <w:rsid w:val="000672DB"/>
    <w:rsid w:val="00071919"/>
    <w:rsid w:val="0007252A"/>
    <w:rsid w:val="0007596B"/>
    <w:rsid w:val="00076340"/>
    <w:rsid w:val="000855A1"/>
    <w:rsid w:val="0008650B"/>
    <w:rsid w:val="00094FD1"/>
    <w:rsid w:val="000A5FA5"/>
    <w:rsid w:val="000A7882"/>
    <w:rsid w:val="000B06F9"/>
    <w:rsid w:val="000B2714"/>
    <w:rsid w:val="000B47F7"/>
    <w:rsid w:val="000B6B06"/>
    <w:rsid w:val="000D255F"/>
    <w:rsid w:val="000D6D68"/>
    <w:rsid w:val="000E2A8E"/>
    <w:rsid w:val="000F03FA"/>
    <w:rsid w:val="000F1373"/>
    <w:rsid w:val="00101ED8"/>
    <w:rsid w:val="00104F75"/>
    <w:rsid w:val="001100F7"/>
    <w:rsid w:val="0011042E"/>
    <w:rsid w:val="00113F17"/>
    <w:rsid w:val="00117685"/>
    <w:rsid w:val="001255CE"/>
    <w:rsid w:val="00126F3E"/>
    <w:rsid w:val="00130B2D"/>
    <w:rsid w:val="00153781"/>
    <w:rsid w:val="0015663E"/>
    <w:rsid w:val="00161E4A"/>
    <w:rsid w:val="0016676C"/>
    <w:rsid w:val="00166A54"/>
    <w:rsid w:val="00171F41"/>
    <w:rsid w:val="00173C13"/>
    <w:rsid w:val="001816BC"/>
    <w:rsid w:val="00182DD4"/>
    <w:rsid w:val="0018415E"/>
    <w:rsid w:val="0018615B"/>
    <w:rsid w:val="00186B81"/>
    <w:rsid w:val="0019029F"/>
    <w:rsid w:val="001903BF"/>
    <w:rsid w:val="001A1A2A"/>
    <w:rsid w:val="001A1D7D"/>
    <w:rsid w:val="001B60B4"/>
    <w:rsid w:val="001B63A5"/>
    <w:rsid w:val="001C69C9"/>
    <w:rsid w:val="001C74CC"/>
    <w:rsid w:val="001C7B2B"/>
    <w:rsid w:val="001D7E74"/>
    <w:rsid w:val="001E18FE"/>
    <w:rsid w:val="001E5C12"/>
    <w:rsid w:val="001E6542"/>
    <w:rsid w:val="001E7C78"/>
    <w:rsid w:val="001F4082"/>
    <w:rsid w:val="001F713D"/>
    <w:rsid w:val="00200885"/>
    <w:rsid w:val="00204B0D"/>
    <w:rsid w:val="0021592C"/>
    <w:rsid w:val="002164C9"/>
    <w:rsid w:val="00220710"/>
    <w:rsid w:val="00222FD7"/>
    <w:rsid w:val="00224EA8"/>
    <w:rsid w:val="00231E09"/>
    <w:rsid w:val="00234202"/>
    <w:rsid w:val="002377BC"/>
    <w:rsid w:val="0024382D"/>
    <w:rsid w:val="00247974"/>
    <w:rsid w:val="0025009A"/>
    <w:rsid w:val="0025061D"/>
    <w:rsid w:val="00255B50"/>
    <w:rsid w:val="0026784D"/>
    <w:rsid w:val="00267EDC"/>
    <w:rsid w:val="00270F03"/>
    <w:rsid w:val="002725B1"/>
    <w:rsid w:val="002800ED"/>
    <w:rsid w:val="00282ECE"/>
    <w:rsid w:val="00290072"/>
    <w:rsid w:val="00291445"/>
    <w:rsid w:val="002920FC"/>
    <w:rsid w:val="002A088B"/>
    <w:rsid w:val="002A2972"/>
    <w:rsid w:val="002A2F79"/>
    <w:rsid w:val="002A50A1"/>
    <w:rsid w:val="002B256D"/>
    <w:rsid w:val="002C3545"/>
    <w:rsid w:val="002C5FE0"/>
    <w:rsid w:val="002D1BDF"/>
    <w:rsid w:val="002E4745"/>
    <w:rsid w:val="002F09A2"/>
    <w:rsid w:val="002F2B44"/>
    <w:rsid w:val="002F5F02"/>
    <w:rsid w:val="002F7C8C"/>
    <w:rsid w:val="003014DC"/>
    <w:rsid w:val="00302F16"/>
    <w:rsid w:val="00306C0E"/>
    <w:rsid w:val="0031213A"/>
    <w:rsid w:val="00314582"/>
    <w:rsid w:val="00326CA4"/>
    <w:rsid w:val="003333EF"/>
    <w:rsid w:val="00333F53"/>
    <w:rsid w:val="00336974"/>
    <w:rsid w:val="00341C3C"/>
    <w:rsid w:val="00343D49"/>
    <w:rsid w:val="003479C6"/>
    <w:rsid w:val="00355DC7"/>
    <w:rsid w:val="00360566"/>
    <w:rsid w:val="003633EF"/>
    <w:rsid w:val="00364DE7"/>
    <w:rsid w:val="00364FB2"/>
    <w:rsid w:val="0037150E"/>
    <w:rsid w:val="00372CD0"/>
    <w:rsid w:val="00377569"/>
    <w:rsid w:val="003868BF"/>
    <w:rsid w:val="00392F57"/>
    <w:rsid w:val="00394DBA"/>
    <w:rsid w:val="00395FB6"/>
    <w:rsid w:val="003965D0"/>
    <w:rsid w:val="003A0A2C"/>
    <w:rsid w:val="003A1BB0"/>
    <w:rsid w:val="003B1067"/>
    <w:rsid w:val="003B255F"/>
    <w:rsid w:val="003B3821"/>
    <w:rsid w:val="003C5FC8"/>
    <w:rsid w:val="003C7AC7"/>
    <w:rsid w:val="003D2B9B"/>
    <w:rsid w:val="003D33C8"/>
    <w:rsid w:val="003D3A0D"/>
    <w:rsid w:val="003D5D03"/>
    <w:rsid w:val="003E64F7"/>
    <w:rsid w:val="003F0059"/>
    <w:rsid w:val="003F179A"/>
    <w:rsid w:val="00401258"/>
    <w:rsid w:val="0040143C"/>
    <w:rsid w:val="00403933"/>
    <w:rsid w:val="00413E07"/>
    <w:rsid w:val="004146A7"/>
    <w:rsid w:val="0041731A"/>
    <w:rsid w:val="004179E8"/>
    <w:rsid w:val="00424452"/>
    <w:rsid w:val="004261BE"/>
    <w:rsid w:val="00436940"/>
    <w:rsid w:val="00436E69"/>
    <w:rsid w:val="0044567E"/>
    <w:rsid w:val="00445ED6"/>
    <w:rsid w:val="0045090C"/>
    <w:rsid w:val="00456459"/>
    <w:rsid w:val="004570A5"/>
    <w:rsid w:val="004620BF"/>
    <w:rsid w:val="00463654"/>
    <w:rsid w:val="00463B09"/>
    <w:rsid w:val="00470AC9"/>
    <w:rsid w:val="00471DE3"/>
    <w:rsid w:val="00492335"/>
    <w:rsid w:val="00494765"/>
    <w:rsid w:val="004A7227"/>
    <w:rsid w:val="004B2121"/>
    <w:rsid w:val="004B3323"/>
    <w:rsid w:val="004B353E"/>
    <w:rsid w:val="004C48CB"/>
    <w:rsid w:val="004C514A"/>
    <w:rsid w:val="004C5D7A"/>
    <w:rsid w:val="004C6897"/>
    <w:rsid w:val="004D0FC1"/>
    <w:rsid w:val="004D1353"/>
    <w:rsid w:val="004D7431"/>
    <w:rsid w:val="004E01CA"/>
    <w:rsid w:val="004E186A"/>
    <w:rsid w:val="004E7285"/>
    <w:rsid w:val="004E7C04"/>
    <w:rsid w:val="004F0B73"/>
    <w:rsid w:val="004F4A1D"/>
    <w:rsid w:val="005003A9"/>
    <w:rsid w:val="005058F3"/>
    <w:rsid w:val="005300F8"/>
    <w:rsid w:val="00530F3D"/>
    <w:rsid w:val="00532A83"/>
    <w:rsid w:val="005341A0"/>
    <w:rsid w:val="005413DC"/>
    <w:rsid w:val="0054145C"/>
    <w:rsid w:val="00542C8F"/>
    <w:rsid w:val="0055075E"/>
    <w:rsid w:val="00556BA7"/>
    <w:rsid w:val="00561560"/>
    <w:rsid w:val="00561FE5"/>
    <w:rsid w:val="00565ED0"/>
    <w:rsid w:val="00566BF1"/>
    <w:rsid w:val="005709A8"/>
    <w:rsid w:val="00571A5B"/>
    <w:rsid w:val="00571B0B"/>
    <w:rsid w:val="00571FF3"/>
    <w:rsid w:val="005803D8"/>
    <w:rsid w:val="00584F01"/>
    <w:rsid w:val="00595965"/>
    <w:rsid w:val="00595DF6"/>
    <w:rsid w:val="005A1C2A"/>
    <w:rsid w:val="005B17AA"/>
    <w:rsid w:val="005B60DF"/>
    <w:rsid w:val="005B69DA"/>
    <w:rsid w:val="005B6EE0"/>
    <w:rsid w:val="005C4EDC"/>
    <w:rsid w:val="005C6E5B"/>
    <w:rsid w:val="005C7E6D"/>
    <w:rsid w:val="005D2FF4"/>
    <w:rsid w:val="005D3031"/>
    <w:rsid w:val="005D3117"/>
    <w:rsid w:val="005D413F"/>
    <w:rsid w:val="005E255C"/>
    <w:rsid w:val="005E28A8"/>
    <w:rsid w:val="005E4AE9"/>
    <w:rsid w:val="005E5706"/>
    <w:rsid w:val="005F454B"/>
    <w:rsid w:val="006012B9"/>
    <w:rsid w:val="006017B2"/>
    <w:rsid w:val="00610D25"/>
    <w:rsid w:val="00621D55"/>
    <w:rsid w:val="00623230"/>
    <w:rsid w:val="00624862"/>
    <w:rsid w:val="00631D8B"/>
    <w:rsid w:val="00635179"/>
    <w:rsid w:val="0063740E"/>
    <w:rsid w:val="006436B5"/>
    <w:rsid w:val="00646753"/>
    <w:rsid w:val="00647A44"/>
    <w:rsid w:val="00650C3F"/>
    <w:rsid w:val="0065415C"/>
    <w:rsid w:val="0065492F"/>
    <w:rsid w:val="0066075B"/>
    <w:rsid w:val="00662B56"/>
    <w:rsid w:val="00665A39"/>
    <w:rsid w:val="006675CB"/>
    <w:rsid w:val="00667DD4"/>
    <w:rsid w:val="006777B8"/>
    <w:rsid w:val="00677E0A"/>
    <w:rsid w:val="00685247"/>
    <w:rsid w:val="00685D6D"/>
    <w:rsid w:val="00686A6C"/>
    <w:rsid w:val="006A1C05"/>
    <w:rsid w:val="006A3974"/>
    <w:rsid w:val="006A3F3F"/>
    <w:rsid w:val="006A6D6C"/>
    <w:rsid w:val="006B554D"/>
    <w:rsid w:val="006B6BC0"/>
    <w:rsid w:val="006B7C2B"/>
    <w:rsid w:val="006C3AF6"/>
    <w:rsid w:val="006C4F68"/>
    <w:rsid w:val="006E21B9"/>
    <w:rsid w:val="006F385D"/>
    <w:rsid w:val="006F3B70"/>
    <w:rsid w:val="006F6416"/>
    <w:rsid w:val="006F72C9"/>
    <w:rsid w:val="007008A1"/>
    <w:rsid w:val="0070160E"/>
    <w:rsid w:val="0070427A"/>
    <w:rsid w:val="007113F0"/>
    <w:rsid w:val="00715210"/>
    <w:rsid w:val="00717E8A"/>
    <w:rsid w:val="007226BE"/>
    <w:rsid w:val="00722E9E"/>
    <w:rsid w:val="00733A6F"/>
    <w:rsid w:val="007428A1"/>
    <w:rsid w:val="00744522"/>
    <w:rsid w:val="0074526F"/>
    <w:rsid w:val="00755040"/>
    <w:rsid w:val="00756DE7"/>
    <w:rsid w:val="00771E94"/>
    <w:rsid w:val="0077573A"/>
    <w:rsid w:val="00776BBB"/>
    <w:rsid w:val="0077758B"/>
    <w:rsid w:val="00780E1E"/>
    <w:rsid w:val="00781775"/>
    <w:rsid w:val="007871F8"/>
    <w:rsid w:val="007900BD"/>
    <w:rsid w:val="00796008"/>
    <w:rsid w:val="007A02C5"/>
    <w:rsid w:val="007A0BCC"/>
    <w:rsid w:val="007C0311"/>
    <w:rsid w:val="007C20F9"/>
    <w:rsid w:val="007C38CD"/>
    <w:rsid w:val="007D5817"/>
    <w:rsid w:val="007D590F"/>
    <w:rsid w:val="007D649D"/>
    <w:rsid w:val="007E5B98"/>
    <w:rsid w:val="007F0157"/>
    <w:rsid w:val="007F09A7"/>
    <w:rsid w:val="007F3556"/>
    <w:rsid w:val="007F46B7"/>
    <w:rsid w:val="007F72ED"/>
    <w:rsid w:val="00801799"/>
    <w:rsid w:val="00801F0F"/>
    <w:rsid w:val="00802430"/>
    <w:rsid w:val="0080613F"/>
    <w:rsid w:val="0080766D"/>
    <w:rsid w:val="00817F57"/>
    <w:rsid w:val="00821186"/>
    <w:rsid w:val="008277A1"/>
    <w:rsid w:val="00830650"/>
    <w:rsid w:val="00831731"/>
    <w:rsid w:val="0083360B"/>
    <w:rsid w:val="008365CE"/>
    <w:rsid w:val="0083756D"/>
    <w:rsid w:val="00841F9D"/>
    <w:rsid w:val="0085031A"/>
    <w:rsid w:val="008606F9"/>
    <w:rsid w:val="00861D7D"/>
    <w:rsid w:val="00865F2F"/>
    <w:rsid w:val="0086624F"/>
    <w:rsid w:val="00866F45"/>
    <w:rsid w:val="00876696"/>
    <w:rsid w:val="00882B1A"/>
    <w:rsid w:val="00896005"/>
    <w:rsid w:val="008A24A3"/>
    <w:rsid w:val="008A5360"/>
    <w:rsid w:val="008A5439"/>
    <w:rsid w:val="008A6A0D"/>
    <w:rsid w:val="008B22AF"/>
    <w:rsid w:val="008B6AD7"/>
    <w:rsid w:val="008C1C5C"/>
    <w:rsid w:val="008C6700"/>
    <w:rsid w:val="008C7335"/>
    <w:rsid w:val="008D1289"/>
    <w:rsid w:val="008D6452"/>
    <w:rsid w:val="008D7797"/>
    <w:rsid w:val="008E12BC"/>
    <w:rsid w:val="008E7AC3"/>
    <w:rsid w:val="00901605"/>
    <w:rsid w:val="00903110"/>
    <w:rsid w:val="0090526A"/>
    <w:rsid w:val="00907198"/>
    <w:rsid w:val="00915766"/>
    <w:rsid w:val="00915A75"/>
    <w:rsid w:val="00922DE4"/>
    <w:rsid w:val="00930112"/>
    <w:rsid w:val="00932F47"/>
    <w:rsid w:val="00941B55"/>
    <w:rsid w:val="00943333"/>
    <w:rsid w:val="00943BAC"/>
    <w:rsid w:val="00954D5D"/>
    <w:rsid w:val="009644B3"/>
    <w:rsid w:val="00965D26"/>
    <w:rsid w:val="00965D62"/>
    <w:rsid w:val="00972F8A"/>
    <w:rsid w:val="009869C9"/>
    <w:rsid w:val="009B5BBF"/>
    <w:rsid w:val="009C28BF"/>
    <w:rsid w:val="009C44EF"/>
    <w:rsid w:val="009C7CEB"/>
    <w:rsid w:val="009E648D"/>
    <w:rsid w:val="009E67B0"/>
    <w:rsid w:val="009F2982"/>
    <w:rsid w:val="009F2B42"/>
    <w:rsid w:val="009F353E"/>
    <w:rsid w:val="009F662E"/>
    <w:rsid w:val="00A106B5"/>
    <w:rsid w:val="00A13A04"/>
    <w:rsid w:val="00A17000"/>
    <w:rsid w:val="00A22113"/>
    <w:rsid w:val="00A31047"/>
    <w:rsid w:val="00A32CC2"/>
    <w:rsid w:val="00A3762C"/>
    <w:rsid w:val="00A43E7D"/>
    <w:rsid w:val="00A5777E"/>
    <w:rsid w:val="00A62590"/>
    <w:rsid w:val="00A63695"/>
    <w:rsid w:val="00A63DFA"/>
    <w:rsid w:val="00A73950"/>
    <w:rsid w:val="00A84103"/>
    <w:rsid w:val="00A91C34"/>
    <w:rsid w:val="00A938FA"/>
    <w:rsid w:val="00A95AC2"/>
    <w:rsid w:val="00A96ADA"/>
    <w:rsid w:val="00AA206F"/>
    <w:rsid w:val="00AA5ABF"/>
    <w:rsid w:val="00AB0811"/>
    <w:rsid w:val="00AC281E"/>
    <w:rsid w:val="00AC7291"/>
    <w:rsid w:val="00AD1BFB"/>
    <w:rsid w:val="00AD45E6"/>
    <w:rsid w:val="00AD5836"/>
    <w:rsid w:val="00AD6402"/>
    <w:rsid w:val="00AF1017"/>
    <w:rsid w:val="00AF3933"/>
    <w:rsid w:val="00B1107B"/>
    <w:rsid w:val="00B12996"/>
    <w:rsid w:val="00B162EF"/>
    <w:rsid w:val="00B2348D"/>
    <w:rsid w:val="00B25CC1"/>
    <w:rsid w:val="00B31464"/>
    <w:rsid w:val="00B31E98"/>
    <w:rsid w:val="00B37CC4"/>
    <w:rsid w:val="00B43E36"/>
    <w:rsid w:val="00B44DC3"/>
    <w:rsid w:val="00B60F3E"/>
    <w:rsid w:val="00B62211"/>
    <w:rsid w:val="00B65B92"/>
    <w:rsid w:val="00B701C3"/>
    <w:rsid w:val="00B76B83"/>
    <w:rsid w:val="00B871DF"/>
    <w:rsid w:val="00B873BB"/>
    <w:rsid w:val="00B919C8"/>
    <w:rsid w:val="00B9650D"/>
    <w:rsid w:val="00BA0F26"/>
    <w:rsid w:val="00BA61BF"/>
    <w:rsid w:val="00BB1BA0"/>
    <w:rsid w:val="00BB3917"/>
    <w:rsid w:val="00BC2E62"/>
    <w:rsid w:val="00BC4631"/>
    <w:rsid w:val="00BD14B3"/>
    <w:rsid w:val="00BD2320"/>
    <w:rsid w:val="00BD5ECD"/>
    <w:rsid w:val="00BD7355"/>
    <w:rsid w:val="00BD78E0"/>
    <w:rsid w:val="00BE7B93"/>
    <w:rsid w:val="00C12E92"/>
    <w:rsid w:val="00C1461F"/>
    <w:rsid w:val="00C1574D"/>
    <w:rsid w:val="00C200D2"/>
    <w:rsid w:val="00C27E3E"/>
    <w:rsid w:val="00C432ED"/>
    <w:rsid w:val="00C4437F"/>
    <w:rsid w:val="00C528FE"/>
    <w:rsid w:val="00C56512"/>
    <w:rsid w:val="00C70898"/>
    <w:rsid w:val="00C712E2"/>
    <w:rsid w:val="00C73809"/>
    <w:rsid w:val="00C73F48"/>
    <w:rsid w:val="00C74B23"/>
    <w:rsid w:val="00C800E8"/>
    <w:rsid w:val="00C8097F"/>
    <w:rsid w:val="00C8688F"/>
    <w:rsid w:val="00C87AEF"/>
    <w:rsid w:val="00C92988"/>
    <w:rsid w:val="00C94AEB"/>
    <w:rsid w:val="00C956DB"/>
    <w:rsid w:val="00CA3252"/>
    <w:rsid w:val="00CA4BE6"/>
    <w:rsid w:val="00CB3A5C"/>
    <w:rsid w:val="00CC2BC6"/>
    <w:rsid w:val="00CC76CF"/>
    <w:rsid w:val="00CD3025"/>
    <w:rsid w:val="00CD4C22"/>
    <w:rsid w:val="00CD663F"/>
    <w:rsid w:val="00CD7E21"/>
    <w:rsid w:val="00CE2345"/>
    <w:rsid w:val="00CE23BE"/>
    <w:rsid w:val="00CE78CF"/>
    <w:rsid w:val="00CF5AA6"/>
    <w:rsid w:val="00CF70CE"/>
    <w:rsid w:val="00CF7E8A"/>
    <w:rsid w:val="00D11FD5"/>
    <w:rsid w:val="00D2161F"/>
    <w:rsid w:val="00D27A81"/>
    <w:rsid w:val="00D329F0"/>
    <w:rsid w:val="00D32A5B"/>
    <w:rsid w:val="00D42BEA"/>
    <w:rsid w:val="00D46379"/>
    <w:rsid w:val="00D52A0A"/>
    <w:rsid w:val="00D53748"/>
    <w:rsid w:val="00D55103"/>
    <w:rsid w:val="00D56C41"/>
    <w:rsid w:val="00D57062"/>
    <w:rsid w:val="00D66939"/>
    <w:rsid w:val="00D66D0B"/>
    <w:rsid w:val="00D70F0E"/>
    <w:rsid w:val="00D7627E"/>
    <w:rsid w:val="00D84D6F"/>
    <w:rsid w:val="00D85F1F"/>
    <w:rsid w:val="00D902E9"/>
    <w:rsid w:val="00DA2899"/>
    <w:rsid w:val="00DA310E"/>
    <w:rsid w:val="00DA7258"/>
    <w:rsid w:val="00DA789B"/>
    <w:rsid w:val="00DB042F"/>
    <w:rsid w:val="00DC658D"/>
    <w:rsid w:val="00DD0997"/>
    <w:rsid w:val="00DD1E5E"/>
    <w:rsid w:val="00DD212C"/>
    <w:rsid w:val="00DD25BA"/>
    <w:rsid w:val="00DD357C"/>
    <w:rsid w:val="00DD410B"/>
    <w:rsid w:val="00DD648E"/>
    <w:rsid w:val="00DE00B8"/>
    <w:rsid w:val="00DE1259"/>
    <w:rsid w:val="00DE4224"/>
    <w:rsid w:val="00DF051D"/>
    <w:rsid w:val="00DF1A2C"/>
    <w:rsid w:val="00DF52D7"/>
    <w:rsid w:val="00DF5A71"/>
    <w:rsid w:val="00E00AF3"/>
    <w:rsid w:val="00E01F03"/>
    <w:rsid w:val="00E0326A"/>
    <w:rsid w:val="00E037E0"/>
    <w:rsid w:val="00E23FD4"/>
    <w:rsid w:val="00E33022"/>
    <w:rsid w:val="00E3366F"/>
    <w:rsid w:val="00E367F8"/>
    <w:rsid w:val="00E50113"/>
    <w:rsid w:val="00E51DFB"/>
    <w:rsid w:val="00E531D1"/>
    <w:rsid w:val="00E53FE1"/>
    <w:rsid w:val="00E57DDD"/>
    <w:rsid w:val="00E711B1"/>
    <w:rsid w:val="00E72E96"/>
    <w:rsid w:val="00E76F74"/>
    <w:rsid w:val="00E82BA7"/>
    <w:rsid w:val="00E869CD"/>
    <w:rsid w:val="00E87727"/>
    <w:rsid w:val="00E92D6F"/>
    <w:rsid w:val="00EA14EC"/>
    <w:rsid w:val="00EA17DE"/>
    <w:rsid w:val="00EA18DD"/>
    <w:rsid w:val="00EA2029"/>
    <w:rsid w:val="00EA44FC"/>
    <w:rsid w:val="00EA4D91"/>
    <w:rsid w:val="00EA6BEC"/>
    <w:rsid w:val="00EA75FB"/>
    <w:rsid w:val="00EA7E6E"/>
    <w:rsid w:val="00EB108C"/>
    <w:rsid w:val="00EB1697"/>
    <w:rsid w:val="00EB3394"/>
    <w:rsid w:val="00EB51DB"/>
    <w:rsid w:val="00EC1CB2"/>
    <w:rsid w:val="00EC2948"/>
    <w:rsid w:val="00EC4777"/>
    <w:rsid w:val="00ED10B6"/>
    <w:rsid w:val="00ED5AAE"/>
    <w:rsid w:val="00ED7EAC"/>
    <w:rsid w:val="00EE2063"/>
    <w:rsid w:val="00EE24D1"/>
    <w:rsid w:val="00EE467B"/>
    <w:rsid w:val="00EE7287"/>
    <w:rsid w:val="00EE751A"/>
    <w:rsid w:val="00EF1704"/>
    <w:rsid w:val="00EF332B"/>
    <w:rsid w:val="00F02953"/>
    <w:rsid w:val="00F033AE"/>
    <w:rsid w:val="00F04491"/>
    <w:rsid w:val="00F04D11"/>
    <w:rsid w:val="00F060F3"/>
    <w:rsid w:val="00F15501"/>
    <w:rsid w:val="00F2337A"/>
    <w:rsid w:val="00F268A5"/>
    <w:rsid w:val="00F30EB4"/>
    <w:rsid w:val="00F3127D"/>
    <w:rsid w:val="00F32950"/>
    <w:rsid w:val="00F368A4"/>
    <w:rsid w:val="00F43C97"/>
    <w:rsid w:val="00F47CA4"/>
    <w:rsid w:val="00F561E4"/>
    <w:rsid w:val="00F57C10"/>
    <w:rsid w:val="00F60C20"/>
    <w:rsid w:val="00F60CE1"/>
    <w:rsid w:val="00F76206"/>
    <w:rsid w:val="00F8002E"/>
    <w:rsid w:val="00F80D7F"/>
    <w:rsid w:val="00F81BB5"/>
    <w:rsid w:val="00F87A24"/>
    <w:rsid w:val="00F908D2"/>
    <w:rsid w:val="00F91F48"/>
    <w:rsid w:val="00F92386"/>
    <w:rsid w:val="00F93312"/>
    <w:rsid w:val="00FB20DA"/>
    <w:rsid w:val="00FB688C"/>
    <w:rsid w:val="00FC194B"/>
    <w:rsid w:val="00FC43F9"/>
    <w:rsid w:val="00FC538F"/>
    <w:rsid w:val="00FC6328"/>
    <w:rsid w:val="00FD3D21"/>
    <w:rsid w:val="00FE12B8"/>
    <w:rsid w:val="00FF3826"/>
    <w:rsid w:val="00FF5FF1"/>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9C3872D"/>
  <w15:docId w15:val="{EC2422B4-A4C4-4DEB-9792-BD3521B5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2">
    <w:name w:val="heading 2"/>
    <w:basedOn w:val="Standard"/>
    <w:next w:val="Standard"/>
    <w:link w:val="berschrift2Zchn"/>
    <w:uiPriority w:val="99"/>
    <w:qFormat/>
    <w:locked/>
    <w:rsid w:val="00270F03"/>
    <w:pPr>
      <w:keepNext/>
      <w:autoSpaceDE w:val="0"/>
      <w:autoSpaceDN w:val="0"/>
      <w:adjustRightInd w:val="0"/>
      <w:spacing w:after="0" w:line="360" w:lineRule="auto"/>
      <w:jc w:val="both"/>
      <w:outlineLvl w:val="1"/>
    </w:pPr>
    <w:rPr>
      <w:rFonts w:ascii="AkzidenzGrotesk" w:hAnsi="AkzidenzGrotesk" w:cs="Arial"/>
      <w:b/>
      <w:bCs/>
      <w:color w:val="000000"/>
      <w:szCs w:val="20"/>
      <w:lang w:eastAsia="de-DE"/>
    </w:rPr>
  </w:style>
  <w:style w:type="paragraph" w:styleId="berschrift3">
    <w:name w:val="heading 3"/>
    <w:basedOn w:val="Standard"/>
    <w:next w:val="Standard"/>
    <w:link w:val="berschrift3Zchn"/>
    <w:semiHidden/>
    <w:unhideWhenUsed/>
    <w:qFormat/>
    <w:locked/>
    <w:rsid w:val="008211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561560"/>
    <w:rPr>
      <w:rFonts w:ascii="Cambria" w:hAnsi="Cambria" w:cs="Times New Roman"/>
      <w:b/>
      <w:bCs/>
      <w:i/>
      <w:iCs/>
      <w:sz w:val="28"/>
      <w:szCs w:val="28"/>
      <w:lang w:val="de-DE"/>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uiPriority w:val="99"/>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uiPriority w:val="99"/>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22"/>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Textkrper2">
    <w:name w:val="Body Text 2"/>
    <w:basedOn w:val="Standard"/>
    <w:link w:val="Textkrper2Zchn"/>
    <w:uiPriority w:val="99"/>
    <w:semiHidden/>
    <w:rsid w:val="007F72ED"/>
    <w:pPr>
      <w:spacing w:after="0" w:line="240" w:lineRule="auto"/>
      <w:jc w:val="both"/>
    </w:pPr>
    <w:rPr>
      <w:rFonts w:ascii="R Frutiger Roman" w:eastAsia="Times New Roman" w:hAnsi="R Frutiger Roman"/>
      <w:sz w:val="24"/>
      <w:szCs w:val="20"/>
      <w:lang w:eastAsia="de-DE"/>
    </w:rPr>
  </w:style>
  <w:style w:type="character" w:customStyle="1" w:styleId="Textkrper2Zchn">
    <w:name w:val="Textkörper 2 Zchn"/>
    <w:basedOn w:val="Absatz-Standardschriftart"/>
    <w:link w:val="Textkrper2"/>
    <w:uiPriority w:val="99"/>
    <w:semiHidden/>
    <w:locked/>
    <w:rsid w:val="007F72ED"/>
    <w:rPr>
      <w:rFonts w:ascii="R Frutiger Roman" w:hAnsi="R Frutiger Roman" w:cs="Times New Roman"/>
      <w:sz w:val="20"/>
      <w:szCs w:val="20"/>
      <w:lang w:val="de-DE" w:eastAsia="de-DE"/>
    </w:rPr>
  </w:style>
  <w:style w:type="paragraph" w:styleId="StandardWeb">
    <w:name w:val="Normal (Web)"/>
    <w:basedOn w:val="Standard"/>
    <w:uiPriority w:val="99"/>
    <w:semiHidden/>
    <w:unhideWhenUsed/>
    <w:rsid w:val="00471DE3"/>
    <w:pPr>
      <w:spacing w:before="100" w:beforeAutospacing="1" w:after="100" w:afterAutospacing="1" w:line="240" w:lineRule="auto"/>
    </w:pPr>
    <w:rPr>
      <w:rFonts w:ascii="Times New Roman" w:eastAsia="Times New Roman" w:hAnsi="Times New Roman"/>
      <w:sz w:val="24"/>
      <w:szCs w:val="24"/>
      <w:lang w:eastAsia="zh-CN"/>
    </w:rPr>
  </w:style>
  <w:style w:type="paragraph" w:styleId="Listenabsatz">
    <w:name w:val="List Paragraph"/>
    <w:basedOn w:val="Standard"/>
    <w:uiPriority w:val="34"/>
    <w:qFormat/>
    <w:rsid w:val="00A84103"/>
    <w:pPr>
      <w:spacing w:after="0" w:line="240" w:lineRule="auto"/>
      <w:ind w:left="720"/>
    </w:pPr>
    <w:rPr>
      <w:rFonts w:ascii="Calibri" w:eastAsiaTheme="minorHAnsi" w:hAnsi="Calibri"/>
      <w:lang w:val="de-AT" w:eastAsia="de-AT"/>
    </w:rPr>
  </w:style>
  <w:style w:type="character" w:styleId="Hervorhebung">
    <w:name w:val="Emphasis"/>
    <w:basedOn w:val="Absatz-Standardschriftart"/>
    <w:uiPriority w:val="20"/>
    <w:qFormat/>
    <w:locked/>
    <w:rsid w:val="008A6A0D"/>
    <w:rPr>
      <w:i/>
      <w:iCs/>
    </w:rPr>
  </w:style>
  <w:style w:type="character" w:styleId="BesuchterLink">
    <w:name w:val="FollowedHyperlink"/>
    <w:basedOn w:val="Absatz-Standardschriftart"/>
    <w:uiPriority w:val="99"/>
    <w:semiHidden/>
    <w:unhideWhenUsed/>
    <w:rsid w:val="006A3F3F"/>
    <w:rPr>
      <w:color w:val="800080" w:themeColor="followedHyperlink"/>
      <w:u w:val="single"/>
    </w:rPr>
  </w:style>
  <w:style w:type="character" w:customStyle="1" w:styleId="berschrift3Zchn">
    <w:name w:val="Überschrift 3 Zchn"/>
    <w:basedOn w:val="Absatz-Standardschriftart"/>
    <w:link w:val="berschrift3"/>
    <w:semiHidden/>
    <w:rsid w:val="00821186"/>
    <w:rPr>
      <w:rFonts w:asciiTheme="majorHAnsi" w:eastAsiaTheme="majorEastAsia" w:hAnsiTheme="majorHAnsi" w:cstheme="majorBidi"/>
      <w:color w:val="243F60" w:themeColor="accent1" w:themeShade="7F"/>
      <w:sz w:val="24"/>
      <w:szCs w:val="24"/>
      <w:lang w:val="de-DE" w:eastAsia="en-US"/>
    </w:rPr>
  </w:style>
  <w:style w:type="character" w:customStyle="1" w:styleId="NichtaufgelsteErwhnung1">
    <w:name w:val="Nicht aufgelöste Erwähnung1"/>
    <w:basedOn w:val="Absatz-Standardschriftart"/>
    <w:uiPriority w:val="99"/>
    <w:semiHidden/>
    <w:unhideWhenUsed/>
    <w:rsid w:val="002800ED"/>
    <w:rPr>
      <w:color w:val="605E5C"/>
      <w:shd w:val="clear" w:color="auto" w:fill="E1DFDD"/>
    </w:rPr>
  </w:style>
  <w:style w:type="character" w:customStyle="1" w:styleId="apple-converted-space">
    <w:name w:val="apple-converted-space"/>
    <w:basedOn w:val="Absatz-Standardschriftart"/>
    <w:rsid w:val="002B256D"/>
  </w:style>
  <w:style w:type="character" w:styleId="NichtaufgelsteErwhnung">
    <w:name w:val="Unresolved Mention"/>
    <w:basedOn w:val="Absatz-Standardschriftart"/>
    <w:uiPriority w:val="99"/>
    <w:semiHidden/>
    <w:unhideWhenUsed/>
    <w:rsid w:val="00FC43F9"/>
    <w:rPr>
      <w:color w:val="605E5C"/>
      <w:shd w:val="clear" w:color="auto" w:fill="E1DFDD"/>
    </w:rPr>
  </w:style>
  <w:style w:type="table" w:styleId="Tabellenraster">
    <w:name w:val="Table Grid"/>
    <w:basedOn w:val="NormaleTabelle"/>
    <w:locked/>
    <w:rsid w:val="003014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6802">
      <w:bodyDiv w:val="1"/>
      <w:marLeft w:val="0"/>
      <w:marRight w:val="0"/>
      <w:marTop w:val="0"/>
      <w:marBottom w:val="0"/>
      <w:divBdr>
        <w:top w:val="none" w:sz="0" w:space="0" w:color="auto"/>
        <w:left w:val="none" w:sz="0" w:space="0" w:color="auto"/>
        <w:bottom w:val="none" w:sz="0" w:space="0" w:color="auto"/>
        <w:right w:val="none" w:sz="0" w:space="0" w:color="auto"/>
      </w:divBdr>
    </w:div>
    <w:div w:id="200899262">
      <w:bodyDiv w:val="1"/>
      <w:marLeft w:val="0"/>
      <w:marRight w:val="0"/>
      <w:marTop w:val="0"/>
      <w:marBottom w:val="0"/>
      <w:divBdr>
        <w:top w:val="none" w:sz="0" w:space="0" w:color="auto"/>
        <w:left w:val="none" w:sz="0" w:space="0" w:color="auto"/>
        <w:bottom w:val="none" w:sz="0" w:space="0" w:color="auto"/>
        <w:right w:val="none" w:sz="0" w:space="0" w:color="auto"/>
      </w:divBdr>
    </w:div>
    <w:div w:id="709189410">
      <w:bodyDiv w:val="1"/>
      <w:marLeft w:val="0"/>
      <w:marRight w:val="0"/>
      <w:marTop w:val="0"/>
      <w:marBottom w:val="0"/>
      <w:divBdr>
        <w:top w:val="none" w:sz="0" w:space="0" w:color="auto"/>
        <w:left w:val="none" w:sz="0" w:space="0" w:color="auto"/>
        <w:bottom w:val="none" w:sz="0" w:space="0" w:color="auto"/>
        <w:right w:val="none" w:sz="0" w:space="0" w:color="auto"/>
      </w:divBdr>
    </w:div>
    <w:div w:id="899246558">
      <w:bodyDiv w:val="1"/>
      <w:marLeft w:val="0"/>
      <w:marRight w:val="0"/>
      <w:marTop w:val="0"/>
      <w:marBottom w:val="0"/>
      <w:divBdr>
        <w:top w:val="none" w:sz="0" w:space="0" w:color="auto"/>
        <w:left w:val="none" w:sz="0" w:space="0" w:color="auto"/>
        <w:bottom w:val="none" w:sz="0" w:space="0" w:color="auto"/>
        <w:right w:val="none" w:sz="0" w:space="0" w:color="auto"/>
      </w:divBdr>
    </w:div>
    <w:div w:id="998922103">
      <w:bodyDiv w:val="1"/>
      <w:marLeft w:val="0"/>
      <w:marRight w:val="0"/>
      <w:marTop w:val="0"/>
      <w:marBottom w:val="0"/>
      <w:divBdr>
        <w:top w:val="none" w:sz="0" w:space="0" w:color="auto"/>
        <w:left w:val="none" w:sz="0" w:space="0" w:color="auto"/>
        <w:bottom w:val="none" w:sz="0" w:space="0" w:color="auto"/>
        <w:right w:val="none" w:sz="0" w:space="0" w:color="auto"/>
      </w:divBdr>
    </w:div>
    <w:div w:id="1092897062">
      <w:marLeft w:val="0"/>
      <w:marRight w:val="0"/>
      <w:marTop w:val="0"/>
      <w:marBottom w:val="0"/>
      <w:divBdr>
        <w:top w:val="none" w:sz="0" w:space="0" w:color="auto"/>
        <w:left w:val="none" w:sz="0" w:space="0" w:color="auto"/>
        <w:bottom w:val="none" w:sz="0" w:space="0" w:color="auto"/>
        <w:right w:val="none" w:sz="0" w:space="0" w:color="auto"/>
      </w:divBdr>
    </w:div>
    <w:div w:id="1092897063">
      <w:marLeft w:val="0"/>
      <w:marRight w:val="0"/>
      <w:marTop w:val="0"/>
      <w:marBottom w:val="0"/>
      <w:divBdr>
        <w:top w:val="none" w:sz="0" w:space="0" w:color="auto"/>
        <w:left w:val="none" w:sz="0" w:space="0" w:color="auto"/>
        <w:bottom w:val="none" w:sz="0" w:space="0" w:color="auto"/>
        <w:right w:val="none" w:sz="0" w:space="0" w:color="auto"/>
      </w:divBdr>
    </w:div>
    <w:div w:id="1092897064">
      <w:marLeft w:val="0"/>
      <w:marRight w:val="0"/>
      <w:marTop w:val="0"/>
      <w:marBottom w:val="0"/>
      <w:divBdr>
        <w:top w:val="none" w:sz="0" w:space="0" w:color="auto"/>
        <w:left w:val="none" w:sz="0" w:space="0" w:color="auto"/>
        <w:bottom w:val="none" w:sz="0" w:space="0" w:color="auto"/>
        <w:right w:val="none" w:sz="0" w:space="0" w:color="auto"/>
      </w:divBdr>
    </w:div>
    <w:div w:id="1187907896">
      <w:bodyDiv w:val="1"/>
      <w:marLeft w:val="0"/>
      <w:marRight w:val="0"/>
      <w:marTop w:val="0"/>
      <w:marBottom w:val="0"/>
      <w:divBdr>
        <w:top w:val="none" w:sz="0" w:space="0" w:color="auto"/>
        <w:left w:val="none" w:sz="0" w:space="0" w:color="auto"/>
        <w:bottom w:val="none" w:sz="0" w:space="0" w:color="auto"/>
        <w:right w:val="none" w:sz="0" w:space="0" w:color="auto"/>
      </w:divBdr>
    </w:div>
    <w:div w:id="1663269840">
      <w:bodyDiv w:val="1"/>
      <w:marLeft w:val="0"/>
      <w:marRight w:val="0"/>
      <w:marTop w:val="0"/>
      <w:marBottom w:val="0"/>
      <w:divBdr>
        <w:top w:val="none" w:sz="0" w:space="0" w:color="auto"/>
        <w:left w:val="none" w:sz="0" w:space="0" w:color="auto"/>
        <w:bottom w:val="none" w:sz="0" w:space="0" w:color="auto"/>
        <w:right w:val="none" w:sz="0" w:space="0" w:color="auto"/>
      </w:divBdr>
    </w:div>
    <w:div w:id="1855799652">
      <w:bodyDiv w:val="1"/>
      <w:marLeft w:val="0"/>
      <w:marRight w:val="0"/>
      <w:marTop w:val="0"/>
      <w:marBottom w:val="0"/>
      <w:divBdr>
        <w:top w:val="none" w:sz="0" w:space="0" w:color="auto"/>
        <w:left w:val="none" w:sz="0" w:space="0" w:color="auto"/>
        <w:bottom w:val="none" w:sz="0" w:space="0" w:color="auto"/>
        <w:right w:val="none" w:sz="0" w:space="0" w:color="auto"/>
      </w:divBdr>
    </w:div>
    <w:div w:id="19404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ergen.seiwaldstaetter@at.fressnapf.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B5B8-8D93-4F28-9FBB-203BDC9F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1</Pages>
  <Words>499</Words>
  <Characters>3476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Seiwaldstätter, Jürgen</cp:lastModifiedBy>
  <cp:revision>2</cp:revision>
  <cp:lastPrinted>2018-08-06T14:28:00Z</cp:lastPrinted>
  <dcterms:created xsi:type="dcterms:W3CDTF">2019-10-04T10:27:00Z</dcterms:created>
  <dcterms:modified xsi:type="dcterms:W3CDTF">2019-10-04T10:27:00Z</dcterms:modified>
</cp:coreProperties>
</file>