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66B" w:rsidRDefault="00D5266B" w:rsidP="00D5266B">
      <w:pPr>
        <w:pStyle w:val="Rubrik2"/>
        <w:spacing w:before="0" w:after="60"/>
        <w:rPr>
          <w:b w:val="0"/>
        </w:rPr>
      </w:pPr>
      <w:r>
        <w:rPr>
          <w:b w:val="0"/>
          <w:noProof/>
          <w:lang w:eastAsia="sv-SE"/>
        </w:rPr>
        <w:drawing>
          <wp:inline distT="0" distB="0" distL="0" distR="0" wp14:anchorId="0A4AC68A" wp14:editId="71AF5167">
            <wp:extent cx="5364833" cy="3818422"/>
            <wp:effectExtent l="0" t="0" r="762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kus_ungdom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0454" cy="3822423"/>
                    </a:xfrm>
                    <a:prstGeom prst="rect">
                      <a:avLst/>
                    </a:prstGeom>
                  </pic:spPr>
                </pic:pic>
              </a:graphicData>
            </a:graphic>
          </wp:inline>
        </w:drawing>
      </w:r>
    </w:p>
    <w:p w:rsidR="00D5266B" w:rsidRDefault="00D5266B" w:rsidP="00D5266B">
      <w:pPr>
        <w:pStyle w:val="Datumet"/>
        <w:spacing w:before="0"/>
        <w:rPr>
          <w:sz w:val="16"/>
          <w:szCs w:val="16"/>
          <w:lang w:val="sv-SE"/>
        </w:rPr>
      </w:pPr>
      <w:r>
        <w:rPr>
          <w:sz w:val="16"/>
          <w:szCs w:val="16"/>
          <w:lang w:val="sv-SE"/>
        </w:rPr>
        <w:t xml:space="preserve">Intensiv koncentration på vad cirkuspedagogen Trevor visar. </w:t>
      </w:r>
      <w:r w:rsidRPr="008E63DD">
        <w:rPr>
          <w:sz w:val="16"/>
          <w:szCs w:val="16"/>
          <w:lang w:val="sv-SE"/>
        </w:rPr>
        <w:t xml:space="preserve">Foto: </w:t>
      </w:r>
      <w:r>
        <w:rPr>
          <w:sz w:val="16"/>
          <w:szCs w:val="16"/>
          <w:lang w:val="sv-SE"/>
        </w:rPr>
        <w:t>Malin Grönborg.</w:t>
      </w:r>
    </w:p>
    <w:p w:rsidR="00457699" w:rsidRPr="00D5266B" w:rsidRDefault="00457699" w:rsidP="009A1FBA">
      <w:pPr>
        <w:pStyle w:val="Datumet"/>
        <w:rPr>
          <w:i w:val="0"/>
          <w:sz w:val="20"/>
          <w:szCs w:val="20"/>
          <w:lang w:val="sv-SE"/>
        </w:rPr>
      </w:pPr>
      <w:r w:rsidRPr="00D5266B">
        <w:rPr>
          <w:i w:val="0"/>
          <w:sz w:val="20"/>
          <w:szCs w:val="20"/>
          <w:lang w:val="sv-SE"/>
        </w:rPr>
        <w:t>Pressmeddelande 18 september, 2017</w:t>
      </w:r>
    </w:p>
    <w:p w:rsidR="008A00A0" w:rsidRPr="008A00A0" w:rsidRDefault="00B86725" w:rsidP="00194735">
      <w:pPr>
        <w:pStyle w:val="Rubrik2"/>
      </w:pPr>
      <w:r>
        <w:t>Skolungdomar</w:t>
      </w:r>
      <w:r w:rsidR="003B1661">
        <w:t xml:space="preserve"> </w:t>
      </w:r>
      <w:r>
        <w:t xml:space="preserve">möter konst och cirkus </w:t>
      </w:r>
      <w:r w:rsidR="002A4F46">
        <w:br/>
      </w:r>
      <w:r w:rsidR="00457699">
        <w:t xml:space="preserve">på Kalmar </w:t>
      </w:r>
      <w:r w:rsidR="003341D9">
        <w:t>K</w:t>
      </w:r>
      <w:r w:rsidR="00457699">
        <w:t>onstmuseum</w:t>
      </w:r>
    </w:p>
    <w:p w:rsidR="00B86725" w:rsidRPr="00AD5FAC" w:rsidRDefault="002A6D7C" w:rsidP="00455680">
      <w:pPr>
        <w:pStyle w:val="Underrubrik"/>
        <w:rPr>
          <w:rFonts w:eastAsiaTheme="majorEastAsia" w:cstheme="majorBidi"/>
          <w:caps w:val="0"/>
          <w:color w:val="1F4D78" w:themeColor="accent1" w:themeShade="7F"/>
          <w:spacing w:val="0"/>
          <w:sz w:val="22"/>
        </w:rPr>
      </w:pPr>
      <w:r w:rsidRPr="00AD5FAC">
        <w:rPr>
          <w:rFonts w:eastAsiaTheme="majorEastAsia" w:cstheme="majorBidi"/>
          <w:caps w:val="0"/>
          <w:color w:val="1F4D78" w:themeColor="accent1" w:themeShade="7F"/>
          <w:spacing w:val="0"/>
          <w:sz w:val="22"/>
        </w:rPr>
        <w:t xml:space="preserve">Cirkuspedagoger från </w:t>
      </w:r>
      <w:r w:rsidR="00B86725" w:rsidRPr="00AD5FAC">
        <w:rPr>
          <w:rFonts w:eastAsiaTheme="majorEastAsia" w:cstheme="majorBidi"/>
          <w:caps w:val="0"/>
          <w:color w:val="1F4D78" w:themeColor="accent1" w:themeShade="7F"/>
          <w:spacing w:val="0"/>
          <w:sz w:val="22"/>
        </w:rPr>
        <w:t xml:space="preserve">Cirkus Cirkör och Clowner utan Gränser </w:t>
      </w:r>
      <w:r w:rsidRPr="00AD5FAC">
        <w:rPr>
          <w:rFonts w:eastAsiaTheme="majorEastAsia" w:cstheme="majorBidi"/>
          <w:caps w:val="0"/>
          <w:color w:val="1F4D78" w:themeColor="accent1" w:themeShade="7F"/>
          <w:spacing w:val="0"/>
          <w:sz w:val="22"/>
        </w:rPr>
        <w:t>håller en</w:t>
      </w:r>
      <w:r w:rsidR="001336BC" w:rsidRPr="00AD5FAC">
        <w:rPr>
          <w:rFonts w:eastAsiaTheme="majorEastAsia" w:cstheme="majorBidi"/>
          <w:caps w:val="0"/>
          <w:color w:val="1F4D78" w:themeColor="accent1" w:themeShade="7F"/>
          <w:spacing w:val="0"/>
          <w:sz w:val="22"/>
        </w:rPr>
        <w:t xml:space="preserve"> </w:t>
      </w:r>
      <w:r w:rsidR="00AC22CC">
        <w:rPr>
          <w:rFonts w:eastAsiaTheme="majorEastAsia" w:cstheme="majorBidi"/>
          <w:caps w:val="0"/>
          <w:color w:val="1F4D78" w:themeColor="accent1" w:themeShade="7F"/>
          <w:spacing w:val="0"/>
          <w:sz w:val="22"/>
        </w:rPr>
        <w:t>fyra</w:t>
      </w:r>
      <w:r w:rsidR="001336BC" w:rsidRPr="00AD5FAC">
        <w:rPr>
          <w:rFonts w:eastAsiaTheme="majorEastAsia" w:cstheme="majorBidi"/>
          <w:caps w:val="0"/>
          <w:color w:val="1F4D78" w:themeColor="accent1" w:themeShade="7F"/>
          <w:spacing w:val="0"/>
          <w:sz w:val="22"/>
        </w:rPr>
        <w:t xml:space="preserve"> dagar</w:t>
      </w:r>
      <w:r w:rsidRPr="00AD5FAC">
        <w:rPr>
          <w:rFonts w:eastAsiaTheme="majorEastAsia" w:cstheme="majorBidi"/>
          <w:caps w:val="0"/>
          <w:color w:val="1F4D78" w:themeColor="accent1" w:themeShade="7F"/>
          <w:spacing w:val="0"/>
          <w:sz w:val="22"/>
        </w:rPr>
        <w:t xml:space="preserve"> lång</w:t>
      </w:r>
      <w:r w:rsidR="001336BC" w:rsidRPr="00AD5FAC">
        <w:rPr>
          <w:rFonts w:eastAsiaTheme="majorEastAsia" w:cstheme="majorBidi"/>
          <w:caps w:val="0"/>
          <w:color w:val="1F4D78" w:themeColor="accent1" w:themeShade="7F"/>
          <w:spacing w:val="0"/>
          <w:sz w:val="22"/>
        </w:rPr>
        <w:t xml:space="preserve"> inspirationsworkshop</w:t>
      </w:r>
      <w:r w:rsidR="00B86725" w:rsidRPr="00AD5FAC">
        <w:rPr>
          <w:rFonts w:eastAsiaTheme="majorEastAsia" w:cstheme="majorBidi"/>
          <w:caps w:val="0"/>
          <w:color w:val="1F4D78" w:themeColor="accent1" w:themeShade="7F"/>
          <w:spacing w:val="0"/>
          <w:sz w:val="22"/>
        </w:rPr>
        <w:t xml:space="preserve">, genom samarbetsprojektet Cirkushoppet, </w:t>
      </w:r>
      <w:r w:rsidR="00831ECC">
        <w:rPr>
          <w:rFonts w:eastAsiaTheme="majorEastAsia" w:cstheme="majorBidi"/>
          <w:caps w:val="0"/>
          <w:color w:val="1F4D78" w:themeColor="accent1" w:themeShade="7F"/>
          <w:spacing w:val="0"/>
          <w:sz w:val="22"/>
        </w:rPr>
        <w:t>med</w:t>
      </w:r>
      <w:r w:rsidR="00090B92">
        <w:rPr>
          <w:rFonts w:eastAsiaTheme="majorEastAsia" w:cstheme="majorBidi"/>
          <w:caps w:val="0"/>
          <w:color w:val="1F4D78" w:themeColor="accent1" w:themeShade="7F"/>
          <w:spacing w:val="0"/>
          <w:sz w:val="22"/>
        </w:rPr>
        <w:t xml:space="preserve"> </w:t>
      </w:r>
      <w:r w:rsidR="00B86725" w:rsidRPr="00AD5FAC">
        <w:rPr>
          <w:rFonts w:eastAsiaTheme="majorEastAsia" w:cstheme="majorBidi"/>
          <w:caps w:val="0"/>
          <w:color w:val="1F4D78" w:themeColor="accent1" w:themeShade="7F"/>
          <w:spacing w:val="0"/>
          <w:sz w:val="22"/>
        </w:rPr>
        <w:t xml:space="preserve">pedagoger från Kalmar </w:t>
      </w:r>
      <w:r w:rsidR="007B1992">
        <w:rPr>
          <w:rFonts w:eastAsiaTheme="majorEastAsia" w:cstheme="majorBidi"/>
          <w:caps w:val="0"/>
          <w:color w:val="1F4D78" w:themeColor="accent1" w:themeShade="7F"/>
          <w:spacing w:val="0"/>
          <w:sz w:val="22"/>
        </w:rPr>
        <w:t>K</w:t>
      </w:r>
      <w:r w:rsidR="00B86725" w:rsidRPr="00AD5FAC">
        <w:rPr>
          <w:rFonts w:eastAsiaTheme="majorEastAsia" w:cstheme="majorBidi"/>
          <w:caps w:val="0"/>
          <w:color w:val="1F4D78" w:themeColor="accent1" w:themeShade="7F"/>
          <w:spacing w:val="0"/>
          <w:sz w:val="22"/>
        </w:rPr>
        <w:t>onstmuseum</w:t>
      </w:r>
      <w:r w:rsidR="00831ECC">
        <w:rPr>
          <w:rFonts w:eastAsiaTheme="majorEastAsia" w:cstheme="majorBidi"/>
          <w:caps w:val="0"/>
          <w:color w:val="1F4D78" w:themeColor="accent1" w:themeShade="7F"/>
          <w:spacing w:val="0"/>
          <w:sz w:val="22"/>
        </w:rPr>
        <w:t xml:space="preserve"> och Kalmars ungdomshus UNIK</w:t>
      </w:r>
      <w:r w:rsidR="00B86725" w:rsidRPr="00AD5FAC">
        <w:rPr>
          <w:rFonts w:eastAsiaTheme="majorEastAsia" w:cstheme="majorBidi"/>
          <w:caps w:val="0"/>
          <w:color w:val="1F4D78" w:themeColor="accent1" w:themeShade="7F"/>
          <w:spacing w:val="0"/>
          <w:sz w:val="22"/>
        </w:rPr>
        <w:t xml:space="preserve">. </w:t>
      </w:r>
      <w:r w:rsidRPr="00AD5FAC">
        <w:rPr>
          <w:rFonts w:eastAsiaTheme="majorEastAsia" w:cstheme="majorBidi"/>
          <w:caps w:val="0"/>
          <w:color w:val="1F4D78" w:themeColor="accent1" w:themeShade="7F"/>
          <w:spacing w:val="0"/>
          <w:sz w:val="22"/>
        </w:rPr>
        <w:t>S</w:t>
      </w:r>
      <w:r w:rsidR="001336BC" w:rsidRPr="00AD5FAC">
        <w:rPr>
          <w:rFonts w:eastAsiaTheme="majorEastAsia" w:cstheme="majorBidi"/>
          <w:caps w:val="0"/>
          <w:color w:val="1F4D78" w:themeColor="accent1" w:themeShade="7F"/>
          <w:spacing w:val="0"/>
          <w:sz w:val="22"/>
        </w:rPr>
        <w:t>kol</w:t>
      </w:r>
      <w:r w:rsidR="00B86725" w:rsidRPr="00AD5FAC">
        <w:rPr>
          <w:rFonts w:eastAsiaTheme="majorEastAsia" w:cstheme="majorBidi"/>
          <w:caps w:val="0"/>
          <w:color w:val="1F4D78" w:themeColor="accent1" w:themeShade="7F"/>
          <w:spacing w:val="0"/>
          <w:sz w:val="22"/>
        </w:rPr>
        <w:t xml:space="preserve">elever från </w:t>
      </w:r>
      <w:r w:rsidR="00985DDA" w:rsidRPr="00AD5FAC">
        <w:rPr>
          <w:rFonts w:eastAsiaTheme="majorEastAsia" w:cstheme="majorBidi"/>
          <w:caps w:val="0"/>
          <w:color w:val="1F4D78" w:themeColor="accent1" w:themeShade="7F"/>
          <w:spacing w:val="0"/>
          <w:sz w:val="22"/>
        </w:rPr>
        <w:t xml:space="preserve">språkintroduktionsprogrammet på </w:t>
      </w:r>
      <w:r w:rsidR="00AD5FAC" w:rsidRPr="00AD5FAC">
        <w:rPr>
          <w:rFonts w:eastAsiaTheme="majorEastAsia" w:cstheme="majorBidi"/>
          <w:caps w:val="0"/>
          <w:color w:val="1F4D78" w:themeColor="accent1" w:themeShade="7F"/>
          <w:spacing w:val="0"/>
          <w:sz w:val="22"/>
        </w:rPr>
        <w:t>Lars Kagg</w:t>
      </w:r>
      <w:r w:rsidR="00B86725" w:rsidRPr="00AD5FAC">
        <w:rPr>
          <w:rFonts w:eastAsiaTheme="majorEastAsia" w:cstheme="majorBidi"/>
          <w:caps w:val="0"/>
          <w:color w:val="1F4D78" w:themeColor="accent1" w:themeShade="7F"/>
          <w:spacing w:val="0"/>
          <w:sz w:val="22"/>
        </w:rPr>
        <w:t>skola</w:t>
      </w:r>
      <w:r w:rsidR="00AD5FAC" w:rsidRPr="00AD5FAC">
        <w:rPr>
          <w:rFonts w:eastAsiaTheme="majorEastAsia" w:cstheme="majorBidi"/>
          <w:caps w:val="0"/>
          <w:color w:val="1F4D78" w:themeColor="accent1" w:themeShade="7F"/>
          <w:spacing w:val="0"/>
          <w:sz w:val="22"/>
        </w:rPr>
        <w:t>n</w:t>
      </w:r>
      <w:r w:rsidRPr="00AD5FAC">
        <w:rPr>
          <w:rFonts w:eastAsiaTheme="majorEastAsia" w:cstheme="majorBidi"/>
          <w:caps w:val="0"/>
          <w:color w:val="1F4D78" w:themeColor="accent1" w:themeShade="7F"/>
          <w:spacing w:val="0"/>
          <w:sz w:val="22"/>
        </w:rPr>
        <w:t xml:space="preserve"> kommer att delta och får tillsammans med pedagogerna </w:t>
      </w:r>
      <w:r w:rsidR="001336BC" w:rsidRPr="00AD5FAC">
        <w:rPr>
          <w:rFonts w:eastAsiaTheme="majorEastAsia" w:cstheme="majorBidi"/>
          <w:caps w:val="0"/>
          <w:color w:val="1F4D78" w:themeColor="accent1" w:themeShade="7F"/>
          <w:spacing w:val="0"/>
          <w:sz w:val="22"/>
        </w:rPr>
        <w:t xml:space="preserve">fördjupa sig i cirkuskonster och </w:t>
      </w:r>
      <w:r w:rsidRPr="00AD5FAC">
        <w:rPr>
          <w:rFonts w:eastAsiaTheme="majorEastAsia" w:cstheme="majorBidi"/>
          <w:caps w:val="0"/>
          <w:color w:val="1F4D78" w:themeColor="accent1" w:themeShade="7F"/>
          <w:spacing w:val="0"/>
          <w:sz w:val="22"/>
        </w:rPr>
        <w:t>konstnärliga</w:t>
      </w:r>
      <w:r w:rsidR="001336BC" w:rsidRPr="00AD5FAC">
        <w:rPr>
          <w:rFonts w:eastAsiaTheme="majorEastAsia" w:cstheme="majorBidi"/>
          <w:caps w:val="0"/>
          <w:color w:val="1F4D78" w:themeColor="accent1" w:themeShade="7F"/>
          <w:spacing w:val="0"/>
          <w:sz w:val="22"/>
        </w:rPr>
        <w:t xml:space="preserve"> processe</w:t>
      </w:r>
      <w:r w:rsidRPr="00AD5FAC">
        <w:rPr>
          <w:rFonts w:eastAsiaTheme="majorEastAsia" w:cstheme="majorBidi"/>
          <w:caps w:val="0"/>
          <w:color w:val="1F4D78" w:themeColor="accent1" w:themeShade="7F"/>
          <w:spacing w:val="0"/>
          <w:sz w:val="22"/>
        </w:rPr>
        <w:t>r</w:t>
      </w:r>
      <w:r w:rsidR="001336BC" w:rsidRPr="00AD5FAC">
        <w:rPr>
          <w:rFonts w:eastAsiaTheme="majorEastAsia" w:cstheme="majorBidi"/>
          <w:caps w:val="0"/>
          <w:color w:val="1F4D78" w:themeColor="accent1" w:themeShade="7F"/>
          <w:spacing w:val="0"/>
          <w:sz w:val="22"/>
        </w:rPr>
        <w:t>.</w:t>
      </w:r>
    </w:p>
    <w:p w:rsidR="00623D23" w:rsidRDefault="00831ECC" w:rsidP="002A6D7C">
      <w:pPr>
        <w:pStyle w:val="Brdtexten"/>
      </w:pPr>
      <w:r>
        <w:t>Kalmarp</w:t>
      </w:r>
      <w:r w:rsidR="00C20B3C" w:rsidRPr="002A6D7C">
        <w:t>edagoger</w:t>
      </w:r>
      <w:r>
        <w:t>na</w:t>
      </w:r>
      <w:r w:rsidR="00C20B3C" w:rsidRPr="002A6D7C">
        <w:t xml:space="preserve"> kommer</w:t>
      </w:r>
      <w:r w:rsidR="00722B07" w:rsidRPr="002A6D7C">
        <w:t xml:space="preserve"> </w:t>
      </w:r>
      <w:r w:rsidR="009A1FBA">
        <w:t xml:space="preserve">få </w:t>
      </w:r>
      <w:r w:rsidR="00722B07" w:rsidRPr="002A6D7C">
        <w:t xml:space="preserve">ta del av den </w:t>
      </w:r>
      <w:r w:rsidR="009A1FBA">
        <w:t xml:space="preserve">pedagogiska </w:t>
      </w:r>
      <w:r w:rsidR="00722B07" w:rsidRPr="002A6D7C">
        <w:t xml:space="preserve">kunskapsbank som Cirkus Cirkör och Clowner utan Gränser </w:t>
      </w:r>
      <w:r w:rsidR="009A1FBA">
        <w:t>besitter</w:t>
      </w:r>
      <w:r w:rsidR="00722B07" w:rsidRPr="002A6D7C">
        <w:t xml:space="preserve">. </w:t>
      </w:r>
      <w:r w:rsidR="002A6D7C" w:rsidRPr="002A6D7C">
        <w:t xml:space="preserve">Cirkusen är ett verktyg som är språkoberoende och som främjar tillit, samarbetsförmåga och lust. </w:t>
      </w:r>
      <w:r w:rsidR="00722B07" w:rsidRPr="002A6D7C">
        <w:t xml:space="preserve">Genom att testa </w:t>
      </w:r>
      <w:r w:rsidR="002A6D7C">
        <w:t xml:space="preserve">och utgå från </w:t>
      </w:r>
      <w:r w:rsidR="00722B07" w:rsidRPr="002A6D7C">
        <w:t xml:space="preserve">cirkusövningar </w:t>
      </w:r>
      <w:r w:rsidR="002A6D7C">
        <w:t>kan</w:t>
      </w:r>
      <w:r w:rsidR="00722B07" w:rsidRPr="002A6D7C">
        <w:t xml:space="preserve"> </w:t>
      </w:r>
      <w:bookmarkStart w:id="0" w:name="_GoBack"/>
      <w:bookmarkEnd w:id="0"/>
      <w:r w:rsidR="002A6D7C">
        <w:t>pedagogerna</w:t>
      </w:r>
      <w:r w:rsidR="00722B07" w:rsidRPr="002A6D7C">
        <w:t xml:space="preserve">, tillsammans med eleverna, </w:t>
      </w:r>
      <w:r w:rsidR="009A1FBA">
        <w:t>utforma</w:t>
      </w:r>
      <w:r w:rsidR="00722B07" w:rsidRPr="002A6D7C">
        <w:t xml:space="preserve"> övningar som är anpassade till den egna </w:t>
      </w:r>
      <w:r w:rsidR="00722B07" w:rsidRPr="002A6D7C">
        <w:lastRenderedPageBreak/>
        <w:t>konstformen</w:t>
      </w:r>
      <w:r w:rsidR="00C20B3C" w:rsidRPr="002A6D7C">
        <w:t xml:space="preserve">. </w:t>
      </w:r>
      <w:r w:rsidR="009A1FBA">
        <w:t>U</w:t>
      </w:r>
      <w:r w:rsidR="00722B07" w:rsidRPr="002A6D7C">
        <w:t xml:space="preserve">ngdomarna </w:t>
      </w:r>
      <w:r w:rsidR="009A1FBA">
        <w:t>får</w:t>
      </w:r>
      <w:r w:rsidR="00722B07" w:rsidRPr="002A6D7C">
        <w:t xml:space="preserve"> möjlighet att </w:t>
      </w:r>
      <w:r w:rsidR="00B73414" w:rsidRPr="002A6D7C">
        <w:t>uppleva</w:t>
      </w:r>
      <w:r w:rsidR="002A6D7C" w:rsidRPr="002A6D7C">
        <w:t xml:space="preserve"> och utvecklas i flera konstformer och dessutom </w:t>
      </w:r>
      <w:r w:rsidR="009A1FBA">
        <w:t>skapa kontakt med</w:t>
      </w:r>
      <w:r w:rsidR="002A6D7C" w:rsidRPr="002A6D7C">
        <w:t xml:space="preserve"> lokala kulturaktörer</w:t>
      </w:r>
      <w:r w:rsidR="00B73414" w:rsidRPr="002A6D7C">
        <w:t xml:space="preserve">. </w:t>
      </w:r>
    </w:p>
    <w:p w:rsidR="007B1992" w:rsidRPr="002A6D7C" w:rsidRDefault="007B1992" w:rsidP="002A6D7C">
      <w:pPr>
        <w:pStyle w:val="Brdtexten"/>
      </w:pPr>
      <w:r w:rsidRPr="00DF0810">
        <w:rPr>
          <w:b/>
        </w:rPr>
        <w:t>Plats:</w:t>
      </w:r>
      <w:r>
        <w:t xml:space="preserve"> Kalmar Konstmuseum</w:t>
      </w:r>
      <w:r w:rsidR="00090B92">
        <w:br/>
      </w:r>
      <w:r w:rsidR="00090B92" w:rsidRPr="00DF0810">
        <w:rPr>
          <w:b/>
        </w:rPr>
        <w:t>Datum:</w:t>
      </w:r>
      <w:r w:rsidR="00090B92">
        <w:t xml:space="preserve"> 19-22 september</w:t>
      </w:r>
    </w:p>
    <w:p w:rsidR="00194735" w:rsidRDefault="00194735" w:rsidP="008A1D30">
      <w:pPr>
        <w:pStyle w:val="Brdtexten"/>
        <w:rPr>
          <w:rFonts w:eastAsiaTheme="minorEastAsia"/>
          <w:b/>
          <w:caps/>
          <w:spacing w:val="15"/>
          <w:sz w:val="24"/>
        </w:rPr>
      </w:pPr>
      <w:r w:rsidRPr="00194735">
        <w:rPr>
          <w:rStyle w:val="Rubrik3Char"/>
        </w:rPr>
        <w:t xml:space="preserve">Cirkushoppet – Drömma, Skratta, Våga – är ett projekt som skapats i samarbete mellan Cirkus Cirkör och Clowner utan </w:t>
      </w:r>
      <w:r w:rsidR="00E2532F">
        <w:rPr>
          <w:rStyle w:val="Rubrik3Char"/>
        </w:rPr>
        <w:t>G</w:t>
      </w:r>
      <w:r w:rsidRPr="00194735">
        <w:rPr>
          <w:rStyle w:val="Rubrik3Char"/>
        </w:rPr>
        <w:t>ränser</w:t>
      </w:r>
      <w:r w:rsidRPr="00194735">
        <w:rPr>
          <w:rFonts w:eastAsiaTheme="minorEastAsia"/>
          <w:b/>
          <w:caps/>
          <w:spacing w:val="15"/>
          <w:sz w:val="24"/>
        </w:rPr>
        <w:t xml:space="preserve">. </w:t>
      </w:r>
    </w:p>
    <w:p w:rsidR="002A4F46" w:rsidRDefault="002A4F46" w:rsidP="002A4F46">
      <w:pPr>
        <w:pStyle w:val="Brdtexten"/>
        <w:rPr>
          <w:szCs w:val="20"/>
        </w:rPr>
      </w:pPr>
      <w:r w:rsidRPr="004B15ED">
        <w:t>Projektet Cirkushoppet är ett samarbete mellan Cirkus Cirkör och Clowner utan Gränser. Cirkushoppet ska ge människor på flykt ett varmare välkomnande till Sverige och genom cirkusträning, skratt och lek skapa framtidstro och stunder av lättnad på asylboenden runt om i hela landet. Inom ramen för projektet vill vi även ge boendepersonal inspirationsmaterial och verktyg för fortsatt arbete, öka allmänhetens förståelse för flyktingskapets</w:t>
      </w:r>
      <w:r>
        <w:t xml:space="preserve"> </w:t>
      </w:r>
      <w:r w:rsidRPr="004B15ED">
        <w:t>ofrivillighet samt skapa modeller som andra kulturformer kan använda</w:t>
      </w:r>
      <w:r>
        <w:t xml:space="preserve"> sig av i arbete med målgruppen</w:t>
      </w:r>
      <w:r w:rsidRPr="004856CA">
        <w:rPr>
          <w:szCs w:val="20"/>
        </w:rPr>
        <w:t>.</w:t>
      </w:r>
    </w:p>
    <w:p w:rsidR="002A4F46" w:rsidRPr="002A4F46" w:rsidRDefault="002A4F46" w:rsidP="00194735">
      <w:pPr>
        <w:pStyle w:val="Brdtexten"/>
        <w:rPr>
          <w:rStyle w:val="KapitlerChar"/>
          <w:b w:val="0"/>
          <w:smallCaps w:val="0"/>
        </w:rPr>
      </w:pPr>
      <w:r w:rsidRPr="001233D6">
        <w:t xml:space="preserve">Clowner utan Gränser har över 20 års erfarenhet av arbete med människor på flykt både i Sverige och internationellt. </w:t>
      </w:r>
      <w:r w:rsidRPr="00FF061A">
        <w:t>Cirkus Cirkör har under många år arbetat med cirkus i social inkludering och har utvecklat och undervisat i cirkusträningsmetoder och cirkus i skolämnena, för personer med funktionsskillnader, människor på flykt samt på äldreboenden.</w:t>
      </w:r>
      <w:r>
        <w:t xml:space="preserve"> </w:t>
      </w:r>
      <w:r w:rsidRPr="001233D6">
        <w:t>Det är väldigt tydligt att cirkus och skratt kan göra stor skillnad genom att skänka stunder av glädje och stävja aktivitetsförlust.</w:t>
      </w:r>
    </w:p>
    <w:p w:rsidR="00194735" w:rsidRPr="00194735" w:rsidRDefault="00194735" w:rsidP="00194735">
      <w:pPr>
        <w:pStyle w:val="Brdtexten"/>
      </w:pPr>
      <w:r w:rsidRPr="00194735">
        <w:rPr>
          <w:rStyle w:val="KapitlerChar"/>
        </w:rPr>
        <w:t xml:space="preserve">Cirkus </w:t>
      </w:r>
      <w:proofErr w:type="spellStart"/>
      <w:r w:rsidRPr="00194735">
        <w:rPr>
          <w:rStyle w:val="KapitlerChar"/>
        </w:rPr>
        <w:t>cirkör</w:t>
      </w:r>
      <w:proofErr w:type="spellEnd"/>
      <w:r w:rsidRPr="00194735">
        <w:t xml:space="preserve"> producerar föreställningar nationellt och internationellt. Den stora föreställningen LIMITS som behandlar frågor om gränser och begränsningar, såväl psykologiska som fysiska i kölvattnet till den pågående flyktingsituationen. Det är ett ämne som genomsyrar hela Cirkörs verksamhet de närmaste åren. Cirkus Cirkör driver också pedagogisk verksamhet för ca 30 000 personer i hela Sverige, och har lång erfarenhet av arbete med personer med funktionsskillnader samt av cir</w:t>
      </w:r>
      <w:r>
        <w:t xml:space="preserve">kus för dementa i äldrevården. </w:t>
      </w:r>
    </w:p>
    <w:p w:rsidR="00194735" w:rsidRDefault="00194735" w:rsidP="00194735">
      <w:pPr>
        <w:pStyle w:val="Brdtexten"/>
      </w:pPr>
      <w:r w:rsidRPr="00194735">
        <w:rPr>
          <w:rStyle w:val="KapitlerChar"/>
        </w:rPr>
        <w:t xml:space="preserve">Clowner utan </w:t>
      </w:r>
      <w:r w:rsidR="00EC63C6">
        <w:rPr>
          <w:rStyle w:val="KapitlerChar"/>
        </w:rPr>
        <w:t>G</w:t>
      </w:r>
      <w:r w:rsidRPr="00194735">
        <w:rPr>
          <w:rStyle w:val="KapitlerChar"/>
        </w:rPr>
        <w:t>ränser</w:t>
      </w:r>
      <w:r w:rsidRPr="00194735">
        <w:t xml:space="preserve"> arbetar internationellt och i Sverige och har sedan starten 1996 mött och skrattat tillsammans med fler än en och en halv miljon barn. Runt om i världen påminner vi barn i flyktingläger, ungdomsfängelser, barn som lever på gatan och i andra utsatta miljöer om att de är viktiga och att det finns andra utanför som ser dem. Att möt</w:t>
      </w:r>
      <w:r w:rsidR="00057575">
        <w:t>a</w:t>
      </w:r>
      <w:r w:rsidRPr="00194735">
        <w:t xml:space="preserve"> barn i lust, lek och glädje är vårt uppdrag. När det fungerar som bäst skapas m</w:t>
      </w:r>
      <w:r>
        <w:t>änsklighet, livsvilja och hopp</w:t>
      </w:r>
      <w:r w:rsidR="00057575">
        <w:t>.</w:t>
      </w:r>
    </w:p>
    <w:p w:rsidR="002A4F46" w:rsidRPr="00194735" w:rsidRDefault="002A4F46" w:rsidP="00194735">
      <w:pPr>
        <w:pStyle w:val="Brdtexten"/>
      </w:pPr>
      <w:r>
        <w:t xml:space="preserve">Projektet är finansierat av </w:t>
      </w:r>
      <w:proofErr w:type="spellStart"/>
      <w:r>
        <w:t>PostkodLotteriets</w:t>
      </w:r>
      <w:proofErr w:type="spellEnd"/>
      <w:r>
        <w:t xml:space="preserve"> Kulturstiftelse.</w:t>
      </w:r>
    </w:p>
    <w:p w:rsidR="00D873E8" w:rsidRDefault="00985DDA" w:rsidP="00D873E8">
      <w:pPr>
        <w:pStyle w:val="Brdtexten"/>
        <w:rPr>
          <w:b/>
        </w:rPr>
      </w:pPr>
      <w:r>
        <w:rPr>
          <w:b/>
        </w:rPr>
        <w:t>Kontaktpersoner</w:t>
      </w:r>
    </w:p>
    <w:p w:rsidR="00985DDA" w:rsidRDefault="00985DDA" w:rsidP="00985DDA">
      <w:pPr>
        <w:pStyle w:val="Brdtexten"/>
        <w:numPr>
          <w:ilvl w:val="0"/>
          <w:numId w:val="6"/>
        </w:numPr>
      </w:pPr>
      <w:r>
        <w:t xml:space="preserve">Christina Simpson, Cirkus Cirkör, kommunikation/marknadsföring Cirkushoppet. christina.simpson@cirkor.se, 070-7708968. </w:t>
      </w:r>
    </w:p>
    <w:p w:rsidR="00985DDA" w:rsidRDefault="007F2E19" w:rsidP="00985DDA">
      <w:pPr>
        <w:pStyle w:val="Brdtexten"/>
        <w:numPr>
          <w:ilvl w:val="0"/>
          <w:numId w:val="6"/>
        </w:numPr>
      </w:pPr>
      <w:r>
        <w:t xml:space="preserve">Karin Tennemar, </w:t>
      </w:r>
      <w:r w:rsidR="00985DDA">
        <w:t xml:space="preserve">Clowner utan Gränser, </w:t>
      </w:r>
      <w:r>
        <w:t>kommunikatör/marknadsförare Cirkushoppet. karin.tennemar@skratt.nu</w:t>
      </w:r>
      <w:r w:rsidR="00985DDA">
        <w:t xml:space="preserve">, </w:t>
      </w:r>
      <w:proofErr w:type="spellStart"/>
      <w:r w:rsidR="00985DDA">
        <w:t>t</w:t>
      </w:r>
      <w:r>
        <w:t>el</w:t>
      </w:r>
      <w:proofErr w:type="spellEnd"/>
      <w:r>
        <w:t>: 076-0388213</w:t>
      </w:r>
    </w:p>
    <w:sectPr w:rsidR="00985DDA">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E3D" w:rsidRDefault="00D24E3D" w:rsidP="00516475">
      <w:pPr>
        <w:spacing w:after="0" w:line="240" w:lineRule="auto"/>
      </w:pPr>
      <w:r>
        <w:separator/>
      </w:r>
    </w:p>
  </w:endnote>
  <w:endnote w:type="continuationSeparator" w:id="0">
    <w:p w:rsidR="00D24E3D" w:rsidRDefault="00D24E3D" w:rsidP="0051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3B" w:rsidRPr="00493D5A" w:rsidRDefault="009C2F3B">
    <w:pPr>
      <w:pStyle w:val="Sidfot"/>
      <w:rPr>
        <w:rFonts w:ascii="HelveticaNeueLT Std" w:hAnsi="HelveticaNeueLT Std"/>
        <w:b/>
        <w:color w:val="595959" w:themeColor="text1" w:themeTint="A6"/>
        <w:sz w:val="16"/>
        <w:szCs w:val="16"/>
      </w:rPr>
    </w:pPr>
  </w:p>
  <w:p w:rsidR="009C2F3B" w:rsidRPr="00493D5A" w:rsidRDefault="00D24E3D" w:rsidP="00EE5651">
    <w:pPr>
      <w:pStyle w:val="Sidfot"/>
      <w:tabs>
        <w:tab w:val="clear" w:pos="4536"/>
        <w:tab w:val="clear" w:pos="9072"/>
        <w:tab w:val="left" w:pos="1965"/>
      </w:tabs>
      <w:rPr>
        <w:rFonts w:ascii="HelveticaNeueLT Std" w:hAnsi="HelveticaNeueLT Std"/>
        <w:b/>
        <w:color w:val="595959" w:themeColor="text1" w:themeTint="A6"/>
        <w:sz w:val="16"/>
        <w:szCs w:val="16"/>
      </w:rPr>
    </w:pPr>
    <w:r>
      <w:rPr>
        <w:noProof/>
        <w:color w:val="595959" w:themeColor="text1" w:themeTint="A6"/>
        <w:lang w:eastAsia="sv-SE"/>
      </w:rPr>
      <w:pict>
        <v:rect id="_x0000_i1026" style="width:453.6pt;height:1.5pt" o:hralign="center" o:hrstd="t" o:hrnoshade="t" o:hr="t" fillcolor="#a5a5a5 [2092]" stroked="f"/>
      </w:pict>
    </w:r>
  </w:p>
  <w:p w:rsidR="0039009F" w:rsidRPr="00493D5A" w:rsidRDefault="0039009F" w:rsidP="00493D5A">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Cirkushoppet – Drömma, Skratta, Våga</w:t>
    </w:r>
    <w:r w:rsidR="009C2F3B" w:rsidRPr="00493D5A">
      <w:rPr>
        <w:rFonts w:ascii="HelveticaNeueLT Std" w:hAnsi="HelveticaNeueLT Std"/>
        <w:b/>
        <w:color w:val="595959" w:themeColor="text1" w:themeTint="A6"/>
        <w:sz w:val="16"/>
        <w:szCs w:val="16"/>
      </w:rPr>
      <w:t xml:space="preserve">. </w:t>
    </w:r>
    <w:r w:rsidR="009C2F3B" w:rsidRPr="00493D5A">
      <w:rPr>
        <w:rFonts w:ascii="HelveticaNeueLT Std" w:hAnsi="HelveticaNeueLT Std"/>
        <w:color w:val="595959" w:themeColor="text1" w:themeTint="A6"/>
        <w:sz w:val="16"/>
        <w:szCs w:val="16"/>
      </w:rPr>
      <w:t xml:space="preserve">Två av Sveriges främsta organisationer inom clown och nycirkus går samman i ett projekt som skall ge människor på flykt ett varmare välkomnande till Sverige. Tillsammans vill vi ge stöd, träning och framtidstro, och genom cirkusträning, skratt och lek skapa stunder av lättnad. </w:t>
    </w:r>
    <w:r w:rsidR="001D77CB" w:rsidRPr="00493D5A">
      <w:rPr>
        <w:rFonts w:ascii="HelveticaNeueLT Std" w:hAnsi="HelveticaNeueLT Std"/>
        <w:color w:val="595959" w:themeColor="text1" w:themeTint="A6"/>
        <w:sz w:val="16"/>
        <w:szCs w:val="16"/>
      </w:rPr>
      <w:t xml:space="preserve">Projektet </w:t>
    </w:r>
    <w:r w:rsidRPr="00493D5A">
      <w:rPr>
        <w:rFonts w:ascii="HelveticaNeueLT Std" w:hAnsi="HelveticaNeueLT Std"/>
        <w:color w:val="595959" w:themeColor="text1" w:themeTint="A6"/>
        <w:sz w:val="16"/>
        <w:szCs w:val="16"/>
      </w:rPr>
      <w:t>Cirkushoppet</w:t>
    </w:r>
    <w:r w:rsidR="001D77CB" w:rsidRPr="00493D5A">
      <w:rPr>
        <w:rFonts w:ascii="HelveticaNeueLT Std" w:hAnsi="HelveticaNeueLT Std"/>
        <w:color w:val="595959" w:themeColor="text1" w:themeTint="A6"/>
        <w:sz w:val="16"/>
        <w:szCs w:val="16"/>
      </w:rPr>
      <w:t xml:space="preserve"> möjliggörs tack vare stöd från </w:t>
    </w:r>
    <w:proofErr w:type="spellStart"/>
    <w:r w:rsidR="001D77CB" w:rsidRPr="00493D5A">
      <w:rPr>
        <w:rFonts w:ascii="HelveticaNeueLT Std" w:hAnsi="HelveticaNeueLT Std"/>
        <w:color w:val="595959" w:themeColor="text1" w:themeTint="A6"/>
        <w:spacing w:val="-4"/>
        <w:kern w:val="16"/>
        <w:sz w:val="16"/>
        <w:szCs w:val="16"/>
      </w:rPr>
      <w:t>PostkodLotteriets</w:t>
    </w:r>
    <w:proofErr w:type="spellEnd"/>
    <w:r w:rsidRPr="00493D5A">
      <w:rPr>
        <w:rFonts w:ascii="HelveticaNeueLT Std" w:hAnsi="HelveticaNeueLT Std"/>
        <w:color w:val="595959" w:themeColor="text1" w:themeTint="A6"/>
        <w:spacing w:val="-4"/>
        <w:kern w:val="16"/>
        <w:sz w:val="16"/>
        <w:szCs w:val="16"/>
      </w:rPr>
      <w:t xml:space="preserve"> </w:t>
    </w:r>
    <w:r w:rsidR="001D77CB" w:rsidRPr="00493D5A">
      <w:rPr>
        <w:rFonts w:ascii="HelveticaNeueLT Std" w:hAnsi="HelveticaNeueLT Std"/>
        <w:color w:val="595959" w:themeColor="text1" w:themeTint="A6"/>
        <w:spacing w:val="-4"/>
        <w:kern w:val="16"/>
        <w:sz w:val="16"/>
        <w:szCs w:val="16"/>
      </w:rPr>
      <w:t>Kulturstiftelse</w:t>
    </w:r>
    <w:r w:rsidRPr="00493D5A">
      <w:rPr>
        <w:rFonts w:ascii="HelveticaNeueLT Std" w:hAnsi="HelveticaNeueLT Std"/>
        <w:color w:val="595959" w:themeColor="text1" w:themeTint="A6"/>
        <w:spacing w:val="-4"/>
        <w:kern w:val="16"/>
        <w:sz w:val="16"/>
        <w:szCs w:val="16"/>
      </w:rPr>
      <w:t>.</w:t>
    </w:r>
    <w:r w:rsidR="00493D5A" w:rsidRPr="00493D5A">
      <w:rPr>
        <w:rFonts w:ascii="HelveticaNeueLT Std" w:hAnsi="HelveticaNeueLT Std"/>
        <w:color w:val="595959" w:themeColor="text1" w:themeTint="A6"/>
        <w:spacing w:val="-4"/>
        <w:kern w:val="16"/>
        <w:sz w:val="16"/>
        <w:szCs w:val="16"/>
      </w:rPr>
      <w:t xml:space="preserve"> </w:t>
    </w:r>
    <w:r w:rsidR="00493D5A" w:rsidRPr="00493D5A">
      <w:rPr>
        <w:rStyle w:val="Diskretbetoning"/>
        <w:rFonts w:ascii="HelveticaNeueLT Std" w:hAnsi="HelveticaNeueLT Std"/>
        <w:color w:val="595959" w:themeColor="text1" w:themeTint="A6"/>
        <w:spacing w:val="-4"/>
        <w:kern w:val="16"/>
        <w:sz w:val="16"/>
        <w:szCs w:val="16"/>
      </w:rPr>
      <w:t>kulturstiftelsen.se/blog/projekt/overleva-och-leva-kulturaktiviteter-for-ett-varmt-flyktingmottagande</w:t>
    </w:r>
    <w:r w:rsidR="00493D5A">
      <w:rPr>
        <w:rStyle w:val="Diskretbetoning"/>
        <w:rFonts w:ascii="HelveticaNeueLT Std" w:hAnsi="HelveticaNeueLT Std"/>
        <w:color w:val="595959" w:themeColor="text1" w:themeTint="A6"/>
        <w:spacing w:val="-4"/>
        <w:kern w:val="16"/>
        <w:sz w:val="16"/>
        <w:szCs w:val="16"/>
      </w:rPr>
      <w:t>.</w:t>
    </w:r>
  </w:p>
  <w:p w:rsidR="009C2F3B" w:rsidRPr="00493D5A" w:rsidRDefault="009C2F3B" w:rsidP="009C2F3B">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Kontakt:</w:t>
    </w:r>
    <w:r w:rsidRPr="00493D5A">
      <w:rPr>
        <w:rFonts w:ascii="HelveticaNeueLT Std" w:hAnsi="HelveticaNeueLT Std"/>
        <w:color w:val="595959" w:themeColor="text1" w:themeTint="A6"/>
        <w:sz w:val="16"/>
        <w:szCs w:val="16"/>
      </w:rPr>
      <w:t xml:space="preserve"> Krist</w:t>
    </w:r>
    <w:r w:rsidR="00985DDA">
      <w:rPr>
        <w:rFonts w:ascii="HelveticaNeueLT Std" w:hAnsi="HelveticaNeueLT Std"/>
        <w:color w:val="595959" w:themeColor="text1" w:themeTint="A6"/>
        <w:sz w:val="16"/>
        <w:szCs w:val="16"/>
      </w:rPr>
      <w:t>i</w:t>
    </w:r>
    <w:r w:rsidRPr="00493D5A">
      <w:rPr>
        <w:rFonts w:ascii="HelveticaNeueLT Std" w:hAnsi="HelveticaNeueLT Std"/>
        <w:color w:val="595959" w:themeColor="text1" w:themeTint="A6"/>
        <w:sz w:val="16"/>
        <w:szCs w:val="16"/>
      </w:rPr>
      <w:t xml:space="preserve">na Eriksson, Clowner utan Gränser, </w:t>
    </w:r>
    <w:hyperlink r:id="rId1" w:history="1">
      <w:r w:rsidRPr="00493D5A">
        <w:rPr>
          <w:rStyle w:val="Hyperlnk"/>
          <w:rFonts w:ascii="HelveticaNeueLT Std" w:hAnsi="HelveticaNeueLT Std"/>
          <w:color w:val="595959" w:themeColor="text1" w:themeTint="A6"/>
          <w:sz w:val="16"/>
          <w:szCs w:val="16"/>
        </w:rPr>
        <w:t>kristina.eriksson@skratt.nu</w:t>
      </w:r>
    </w:hyperlink>
    <w:r w:rsidRPr="00493D5A">
      <w:rPr>
        <w:rFonts w:ascii="HelveticaNeueLT Std" w:hAnsi="HelveticaNeueLT Std"/>
        <w:color w:val="595959" w:themeColor="text1" w:themeTint="A6"/>
        <w:sz w:val="16"/>
        <w:szCs w:val="16"/>
      </w:rPr>
      <w:t xml:space="preserve">. </w:t>
    </w:r>
    <w:r w:rsidR="00125D8D">
      <w:rPr>
        <w:rFonts w:ascii="HelveticaNeueLT Std" w:hAnsi="HelveticaNeueLT Std"/>
        <w:color w:val="595959" w:themeColor="text1" w:themeTint="A6"/>
        <w:sz w:val="16"/>
        <w:szCs w:val="16"/>
      </w:rPr>
      <w:t>Kattis Hellberg</w:t>
    </w:r>
    <w:r w:rsidRPr="00493D5A">
      <w:rPr>
        <w:rFonts w:ascii="HelveticaNeueLT Std" w:hAnsi="HelveticaNeueLT Std"/>
        <w:color w:val="595959" w:themeColor="text1" w:themeTint="A6"/>
        <w:sz w:val="16"/>
        <w:szCs w:val="16"/>
      </w:rPr>
      <w:t xml:space="preserve">, Cirkus Cirkör, </w:t>
    </w:r>
    <w:hyperlink r:id="rId2" w:history="1">
      <w:r w:rsidR="00125D8D" w:rsidRPr="0077155A">
        <w:rPr>
          <w:rStyle w:val="Hyperlnk"/>
          <w:rFonts w:ascii="HelveticaNeueLT Std" w:hAnsi="HelveticaNeueLT Std"/>
          <w:sz w:val="16"/>
          <w:szCs w:val="16"/>
        </w:rPr>
        <w:t>kattis.hellberg@cirkor.se</w:t>
      </w:r>
    </w:hyperlink>
    <w:r w:rsidRPr="00493D5A">
      <w:rPr>
        <w:rFonts w:ascii="HelveticaNeueLT Std" w:hAnsi="HelveticaNeueLT Std"/>
        <w:color w:val="595959" w:themeColor="text1" w:themeTint="A6"/>
        <w:sz w:val="16"/>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E3D" w:rsidRDefault="00D24E3D" w:rsidP="00516475">
      <w:pPr>
        <w:spacing w:after="0" w:line="240" w:lineRule="auto"/>
      </w:pPr>
      <w:r>
        <w:separator/>
      </w:r>
    </w:p>
  </w:footnote>
  <w:footnote w:type="continuationSeparator" w:id="0">
    <w:p w:rsidR="00D24E3D" w:rsidRDefault="00D24E3D" w:rsidP="0051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75" w:rsidRDefault="00516475" w:rsidP="001D77CB">
    <w:pPr>
      <w:pStyle w:val="Sidhuvud"/>
      <w:tabs>
        <w:tab w:val="clear" w:pos="4536"/>
        <w:tab w:val="center" w:pos="4395"/>
        <w:tab w:val="left" w:pos="6825"/>
        <w:tab w:val="left" w:pos="7371"/>
      </w:tabs>
    </w:pPr>
    <w:r>
      <w:rPr>
        <w:noProof/>
        <w:lang w:eastAsia="sv-SE"/>
      </w:rPr>
      <w:drawing>
        <wp:inline distT="0" distB="0" distL="0" distR="0">
          <wp:extent cx="1352550" cy="68492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öd_CC_logo_2Pc.jpg"/>
                  <pic:cNvPicPr/>
                </pic:nvPicPr>
                <pic:blipFill>
                  <a:blip r:embed="rId1">
                    <a:extLst>
                      <a:ext uri="{28A0092B-C50C-407E-A947-70E740481C1C}">
                        <a14:useLocalDpi xmlns:a14="http://schemas.microsoft.com/office/drawing/2010/main" val="0"/>
                      </a:ext>
                    </a:extLst>
                  </a:blip>
                  <a:stretch>
                    <a:fillRect/>
                  </a:stretch>
                </pic:blipFill>
                <pic:spPr>
                  <a:xfrm>
                    <a:off x="0" y="0"/>
                    <a:ext cx="1369873" cy="693694"/>
                  </a:xfrm>
                  <a:prstGeom prst="rect">
                    <a:avLst/>
                  </a:prstGeom>
                </pic:spPr>
              </pic:pic>
            </a:graphicData>
          </a:graphic>
        </wp:inline>
      </w:drawing>
    </w:r>
    <w:r>
      <w:tab/>
    </w:r>
    <w:r>
      <w:rPr>
        <w:noProof/>
        <w:lang w:eastAsia="sv-SE"/>
      </w:rPr>
      <w:drawing>
        <wp:inline distT="0" distB="0" distL="0" distR="0">
          <wp:extent cx="1056565" cy="1058545"/>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_u_gr_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94262" cy="1096313"/>
                  </a:xfrm>
                  <a:prstGeom prst="rect">
                    <a:avLst/>
                  </a:prstGeom>
                </pic:spPr>
              </pic:pic>
            </a:graphicData>
          </a:graphic>
        </wp:inline>
      </w:drawing>
    </w:r>
    <w:r>
      <w:tab/>
    </w:r>
    <w:r w:rsidR="001D77CB">
      <w:rPr>
        <w:noProof/>
        <w:lang w:eastAsia="sv-SE"/>
      </w:rPr>
      <w:drawing>
        <wp:inline distT="0" distB="0" distL="0" distR="0">
          <wp:extent cx="1162050" cy="57508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urstiftelsen_cmyk_201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459" cy="589637"/>
                  </a:xfrm>
                  <a:prstGeom prst="rect">
                    <a:avLst/>
                  </a:prstGeom>
                </pic:spPr>
              </pic:pic>
            </a:graphicData>
          </a:graphic>
        </wp:inline>
      </w:drawing>
    </w:r>
    <w:r w:rsidR="001D77CB">
      <w:tab/>
    </w:r>
  </w:p>
  <w:p w:rsidR="003E09B6" w:rsidRDefault="003E09B6" w:rsidP="001D77CB">
    <w:pPr>
      <w:pStyle w:val="Sidhuvud"/>
      <w:tabs>
        <w:tab w:val="clear" w:pos="4536"/>
        <w:tab w:val="center" w:pos="4395"/>
        <w:tab w:val="left" w:pos="6825"/>
        <w:tab w:val="left" w:pos="7371"/>
      </w:tabs>
    </w:pPr>
  </w:p>
  <w:p w:rsidR="00516475" w:rsidRDefault="00D24E3D">
    <w:pPr>
      <w:pStyle w:val="Sidhuvud"/>
      <w:rPr>
        <w:noProof/>
        <w:color w:val="A6A6A6" w:themeColor="background1" w:themeShade="A6"/>
        <w:lang w:eastAsia="sv-SE"/>
      </w:rPr>
    </w:pPr>
    <w:r>
      <w:rPr>
        <w:noProof/>
        <w:color w:val="A6A6A6" w:themeColor="background1" w:themeShade="A6"/>
        <w:lang w:eastAsia="sv-SE"/>
      </w:rPr>
      <w:pict>
        <v:rect id="_x0000_i1025" style="width:453.6pt;height:1.5pt" o:hralign="center" o:hrstd="t" o:hrnoshade="t" o:hr="t" fillcolor="#a5a5a5 [2092]" stroked="f"/>
      </w:pict>
    </w:r>
  </w:p>
  <w:p w:rsidR="00686E99" w:rsidRDefault="00686E99">
    <w:pPr>
      <w:pStyle w:val="Sidhuvud"/>
      <w:rPr>
        <w:noProof/>
        <w:color w:val="A6A6A6" w:themeColor="background1" w:themeShade="A6"/>
        <w:lang w:eastAsia="sv-SE"/>
      </w:rPr>
    </w:pPr>
  </w:p>
  <w:p w:rsidR="00EE5651" w:rsidRPr="009C2F3B" w:rsidRDefault="00EE5651">
    <w:pPr>
      <w:pStyle w:val="Sidhuvud"/>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4260C2"/>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2485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594C4A"/>
    <w:multiLevelType w:val="hybridMultilevel"/>
    <w:tmpl w:val="01BE28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E55AA"/>
    <w:multiLevelType w:val="hybridMultilevel"/>
    <w:tmpl w:val="669E560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0745CA"/>
    <w:multiLevelType w:val="hybridMultilevel"/>
    <w:tmpl w:val="227EC65C"/>
    <w:lvl w:ilvl="0" w:tplc="CCFC53EA">
      <w:start w:val="1"/>
      <w:numFmt w:val="bullet"/>
      <w:pStyle w:val="Punktlistor"/>
      <w:lvlText w:val=""/>
      <w:lvlJc w:val="left"/>
      <w:pPr>
        <w:ind w:left="1004" w:hanging="360"/>
      </w:pPr>
      <w:rPr>
        <w:rFonts w:ascii="Wingdings 3" w:hAnsi="Wingdings 3"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3C81570"/>
    <w:multiLevelType w:val="hybridMultilevel"/>
    <w:tmpl w:val="3B348F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46"/>
    <w:rsid w:val="00057575"/>
    <w:rsid w:val="00090B92"/>
    <w:rsid w:val="000966CA"/>
    <w:rsid w:val="001233D6"/>
    <w:rsid w:val="00125D8D"/>
    <w:rsid w:val="001336BC"/>
    <w:rsid w:val="001434A7"/>
    <w:rsid w:val="00194735"/>
    <w:rsid w:val="001B0946"/>
    <w:rsid w:val="001D77CB"/>
    <w:rsid w:val="002A4F46"/>
    <w:rsid w:val="002A6D7C"/>
    <w:rsid w:val="002B70BA"/>
    <w:rsid w:val="00331FC4"/>
    <w:rsid w:val="003341D9"/>
    <w:rsid w:val="003737D8"/>
    <w:rsid w:val="0039009F"/>
    <w:rsid w:val="003B1661"/>
    <w:rsid w:val="003D5C8F"/>
    <w:rsid w:val="003E04DC"/>
    <w:rsid w:val="003E09B6"/>
    <w:rsid w:val="00455680"/>
    <w:rsid w:val="00457699"/>
    <w:rsid w:val="00493D5A"/>
    <w:rsid w:val="00494AC8"/>
    <w:rsid w:val="004F2923"/>
    <w:rsid w:val="00513D56"/>
    <w:rsid w:val="00516475"/>
    <w:rsid w:val="005202F5"/>
    <w:rsid w:val="00561D35"/>
    <w:rsid w:val="005B13C1"/>
    <w:rsid w:val="005D307F"/>
    <w:rsid w:val="00623D23"/>
    <w:rsid w:val="0067588A"/>
    <w:rsid w:val="00686E99"/>
    <w:rsid w:val="006C4DDA"/>
    <w:rsid w:val="006D471E"/>
    <w:rsid w:val="006E490A"/>
    <w:rsid w:val="00722B07"/>
    <w:rsid w:val="007838D2"/>
    <w:rsid w:val="007B1992"/>
    <w:rsid w:val="007D1070"/>
    <w:rsid w:val="007F2E19"/>
    <w:rsid w:val="00831ECC"/>
    <w:rsid w:val="00853E6C"/>
    <w:rsid w:val="008A00A0"/>
    <w:rsid w:val="008A1D30"/>
    <w:rsid w:val="008A553F"/>
    <w:rsid w:val="008E63DD"/>
    <w:rsid w:val="00917E42"/>
    <w:rsid w:val="009249DE"/>
    <w:rsid w:val="009261BD"/>
    <w:rsid w:val="0093600A"/>
    <w:rsid w:val="00985DDA"/>
    <w:rsid w:val="009A1FBA"/>
    <w:rsid w:val="009C2F3B"/>
    <w:rsid w:val="00A83FF3"/>
    <w:rsid w:val="00A9584A"/>
    <w:rsid w:val="00AB1723"/>
    <w:rsid w:val="00AC22CC"/>
    <w:rsid w:val="00AD5FAC"/>
    <w:rsid w:val="00B2740F"/>
    <w:rsid w:val="00B73414"/>
    <w:rsid w:val="00B86725"/>
    <w:rsid w:val="00BD6906"/>
    <w:rsid w:val="00C20B3C"/>
    <w:rsid w:val="00CD7BC8"/>
    <w:rsid w:val="00CF1E22"/>
    <w:rsid w:val="00D24E3D"/>
    <w:rsid w:val="00D5266B"/>
    <w:rsid w:val="00D873E8"/>
    <w:rsid w:val="00DE13EA"/>
    <w:rsid w:val="00DF0810"/>
    <w:rsid w:val="00DF4D77"/>
    <w:rsid w:val="00E2532F"/>
    <w:rsid w:val="00E34DF3"/>
    <w:rsid w:val="00E60385"/>
    <w:rsid w:val="00EC63C6"/>
    <w:rsid w:val="00ED0E29"/>
    <w:rsid w:val="00EE5651"/>
    <w:rsid w:val="00F522C6"/>
    <w:rsid w:val="00FD68E0"/>
    <w:rsid w:val="00FE337D"/>
    <w:rsid w:val="00FE3543"/>
    <w:rsid w:val="00FF06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34334"/>
  <w15:chartTrackingRefBased/>
  <w15:docId w15:val="{D871BAE1-9FC1-458B-B496-964CFEC2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rsid w:val="001D7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Topprubrik"/>
    <w:basedOn w:val="Normal"/>
    <w:next w:val="Normal"/>
    <w:link w:val="Rubrik2Char"/>
    <w:uiPriority w:val="9"/>
    <w:unhideWhenUsed/>
    <w:qFormat/>
    <w:rsid w:val="009249DE"/>
    <w:pPr>
      <w:keepNext/>
      <w:keepLines/>
      <w:spacing w:before="40" w:after="120"/>
      <w:outlineLvl w:val="1"/>
    </w:pPr>
    <w:rPr>
      <w:rFonts w:ascii="Georgia" w:eastAsiaTheme="majorEastAsia" w:hAnsi="Georgia" w:cstheme="majorBidi"/>
      <w:b/>
      <w:color w:val="2E74B5" w:themeColor="accent1" w:themeShade="BF"/>
      <w:sz w:val="40"/>
      <w:szCs w:val="26"/>
    </w:rPr>
  </w:style>
  <w:style w:type="paragraph" w:styleId="Rubrik3">
    <w:name w:val="heading 3"/>
    <w:aliases w:val="Ingress"/>
    <w:basedOn w:val="Normal"/>
    <w:next w:val="Normal"/>
    <w:link w:val="Rubrik3Char"/>
    <w:uiPriority w:val="9"/>
    <w:unhideWhenUsed/>
    <w:qFormat/>
    <w:rsid w:val="00513D56"/>
    <w:pPr>
      <w:keepNext/>
      <w:keepLines/>
      <w:spacing w:after="480"/>
      <w:outlineLvl w:val="2"/>
    </w:pPr>
    <w:rPr>
      <w:rFonts w:ascii="Arial" w:eastAsiaTheme="majorEastAsia" w:hAnsi="Arial" w:cstheme="majorBidi"/>
      <w:b/>
      <w:color w:val="1F4D78" w:themeColor="accent1" w:themeShade="7F"/>
      <w:sz w:val="24"/>
      <w:szCs w:val="24"/>
    </w:rPr>
  </w:style>
  <w:style w:type="paragraph" w:styleId="Rubrik4">
    <w:name w:val="heading 4"/>
    <w:basedOn w:val="Normal"/>
    <w:next w:val="Normal"/>
    <w:link w:val="Rubrik4Char"/>
    <w:uiPriority w:val="9"/>
    <w:unhideWhenUsed/>
    <w:rsid w:val="00FE35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rsid w:val="00FE35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64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6475"/>
  </w:style>
  <w:style w:type="paragraph" w:styleId="Sidfot">
    <w:name w:val="footer"/>
    <w:basedOn w:val="Normal"/>
    <w:link w:val="SidfotChar"/>
    <w:uiPriority w:val="99"/>
    <w:unhideWhenUsed/>
    <w:rsid w:val="005164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6475"/>
  </w:style>
  <w:style w:type="character" w:styleId="Hyperlnk">
    <w:name w:val="Hyperlink"/>
    <w:basedOn w:val="Standardstycketeckensnitt"/>
    <w:uiPriority w:val="99"/>
    <w:unhideWhenUsed/>
    <w:rsid w:val="009C2F3B"/>
    <w:rPr>
      <w:color w:val="0563C1" w:themeColor="hyperlink"/>
      <w:u w:val="single"/>
    </w:rPr>
  </w:style>
  <w:style w:type="character" w:customStyle="1" w:styleId="Rubrik2Char">
    <w:name w:val="Rubrik 2 Char"/>
    <w:aliases w:val="Topprubrik Char"/>
    <w:basedOn w:val="Standardstycketeckensnitt"/>
    <w:link w:val="Rubrik2"/>
    <w:uiPriority w:val="9"/>
    <w:rsid w:val="009249DE"/>
    <w:rPr>
      <w:rFonts w:ascii="Georgia" w:eastAsiaTheme="majorEastAsia" w:hAnsi="Georgia" w:cstheme="majorBidi"/>
      <w:b/>
      <w:color w:val="2E74B5" w:themeColor="accent1" w:themeShade="BF"/>
      <w:sz w:val="40"/>
      <w:szCs w:val="26"/>
    </w:rPr>
  </w:style>
  <w:style w:type="character" w:customStyle="1" w:styleId="Rubrik3Char">
    <w:name w:val="Rubrik 3 Char"/>
    <w:aliases w:val="Ingress Char"/>
    <w:basedOn w:val="Standardstycketeckensnitt"/>
    <w:link w:val="Rubrik3"/>
    <w:uiPriority w:val="9"/>
    <w:rsid w:val="00513D56"/>
    <w:rPr>
      <w:rFonts w:ascii="Arial" w:eastAsiaTheme="majorEastAsia" w:hAnsi="Arial" w:cstheme="majorBidi"/>
      <w:b/>
      <w:color w:val="1F4D78" w:themeColor="accent1" w:themeShade="7F"/>
      <w:sz w:val="24"/>
      <w:szCs w:val="24"/>
    </w:rPr>
  </w:style>
  <w:style w:type="character" w:customStyle="1" w:styleId="Rubrik1Char">
    <w:name w:val="Rubrik 1 Char"/>
    <w:basedOn w:val="Standardstycketeckensnitt"/>
    <w:link w:val="Rubrik1"/>
    <w:uiPriority w:val="9"/>
    <w:rsid w:val="001D77CB"/>
    <w:rPr>
      <w:rFonts w:asciiTheme="majorHAnsi" w:eastAsiaTheme="majorEastAsia" w:hAnsiTheme="majorHAnsi" w:cstheme="majorBidi"/>
      <w:color w:val="2E74B5" w:themeColor="accent1" w:themeShade="BF"/>
      <w:sz w:val="32"/>
      <w:szCs w:val="32"/>
    </w:rPr>
  </w:style>
  <w:style w:type="paragraph" w:styleId="Ingetavstnd">
    <w:name w:val="No Spacing"/>
    <w:uiPriority w:val="1"/>
    <w:rsid w:val="00FE3543"/>
    <w:pPr>
      <w:spacing w:after="0" w:line="240" w:lineRule="auto"/>
    </w:pPr>
  </w:style>
  <w:style w:type="character" w:customStyle="1" w:styleId="Rubrik4Char">
    <w:name w:val="Rubrik 4 Char"/>
    <w:basedOn w:val="Standardstycketeckensnitt"/>
    <w:link w:val="Rubrik4"/>
    <w:uiPriority w:val="9"/>
    <w:rsid w:val="00FE354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FE3543"/>
    <w:rPr>
      <w:rFonts w:asciiTheme="majorHAnsi" w:eastAsiaTheme="majorEastAsia" w:hAnsiTheme="majorHAnsi" w:cstheme="majorBidi"/>
      <w:color w:val="2E74B5" w:themeColor="accent1" w:themeShade="BF"/>
    </w:rPr>
  </w:style>
  <w:style w:type="paragraph" w:styleId="Rubrik">
    <w:name w:val="Title"/>
    <w:basedOn w:val="Normal"/>
    <w:next w:val="Normal"/>
    <w:link w:val="RubrikChar"/>
    <w:uiPriority w:val="10"/>
    <w:rsid w:val="00FE35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354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249DE"/>
    <w:pPr>
      <w:numPr>
        <w:ilvl w:val="1"/>
      </w:numPr>
      <w:spacing w:before="240" w:after="120"/>
    </w:pPr>
    <w:rPr>
      <w:rFonts w:ascii="Arial" w:eastAsiaTheme="minorEastAsia" w:hAnsi="Arial"/>
      <w:b/>
      <w:caps/>
      <w:color w:val="404040" w:themeColor="text1" w:themeTint="BF"/>
      <w:spacing w:val="15"/>
      <w:sz w:val="24"/>
    </w:rPr>
  </w:style>
  <w:style w:type="character" w:customStyle="1" w:styleId="UnderrubrikChar">
    <w:name w:val="Underrubrik Char"/>
    <w:basedOn w:val="Standardstycketeckensnitt"/>
    <w:link w:val="Underrubrik"/>
    <w:uiPriority w:val="11"/>
    <w:rsid w:val="009249DE"/>
    <w:rPr>
      <w:rFonts w:ascii="Arial" w:eastAsiaTheme="minorEastAsia" w:hAnsi="Arial"/>
      <w:b/>
      <w:caps/>
      <w:color w:val="404040" w:themeColor="text1" w:themeTint="BF"/>
      <w:spacing w:val="15"/>
      <w:sz w:val="24"/>
    </w:rPr>
  </w:style>
  <w:style w:type="character" w:styleId="Diskretbetoning">
    <w:name w:val="Subtle Emphasis"/>
    <w:aliases w:val="Brödtrext"/>
    <w:basedOn w:val="Standardstycketeckensnitt"/>
    <w:uiPriority w:val="19"/>
    <w:qFormat/>
    <w:rsid w:val="00FE3543"/>
    <w:rPr>
      <w:rFonts w:asciiTheme="minorHAnsi" w:hAnsiTheme="minorHAnsi"/>
      <w:i w:val="0"/>
      <w:iCs/>
      <w:color w:val="404040" w:themeColor="text1" w:themeTint="BF"/>
      <w:sz w:val="24"/>
    </w:rPr>
  </w:style>
  <w:style w:type="character" w:styleId="Betoning">
    <w:name w:val="Emphasis"/>
    <w:basedOn w:val="Standardstycketeckensnitt"/>
    <w:uiPriority w:val="20"/>
    <w:rsid w:val="00FE3543"/>
    <w:rPr>
      <w:i/>
      <w:iCs/>
    </w:rPr>
  </w:style>
  <w:style w:type="character" w:styleId="Starkbetoning">
    <w:name w:val="Intense Emphasis"/>
    <w:basedOn w:val="Standardstycketeckensnitt"/>
    <w:uiPriority w:val="21"/>
    <w:rsid w:val="00FE3543"/>
    <w:rPr>
      <w:i/>
      <w:iCs/>
      <w:color w:val="5B9BD5" w:themeColor="accent1"/>
    </w:rPr>
  </w:style>
  <w:style w:type="character" w:styleId="Stark">
    <w:name w:val="Strong"/>
    <w:basedOn w:val="Standardstycketeckensnitt"/>
    <w:uiPriority w:val="22"/>
    <w:rsid w:val="00FE3543"/>
    <w:rPr>
      <w:b/>
      <w:bCs/>
    </w:rPr>
  </w:style>
  <w:style w:type="paragraph" w:styleId="Citat">
    <w:name w:val="Quote"/>
    <w:basedOn w:val="Normal"/>
    <w:next w:val="Normal"/>
    <w:link w:val="CitatChar"/>
    <w:uiPriority w:val="29"/>
    <w:qFormat/>
    <w:rsid w:val="00494AC8"/>
    <w:pPr>
      <w:pBdr>
        <w:top w:val="single" w:sz="4" w:space="7" w:color="FF0000"/>
        <w:bottom w:val="single" w:sz="4" w:space="7" w:color="FF0000"/>
      </w:pBdr>
      <w:spacing w:before="360" w:after="360" w:line="240" w:lineRule="auto"/>
      <w:ind w:left="567" w:right="862"/>
    </w:pPr>
    <w:rPr>
      <w:rFonts w:ascii="Georgia" w:hAnsi="Georgia"/>
      <w:i/>
      <w:iCs/>
      <w:color w:val="FF0000"/>
    </w:rPr>
  </w:style>
  <w:style w:type="character" w:customStyle="1" w:styleId="CitatChar">
    <w:name w:val="Citat Char"/>
    <w:basedOn w:val="Standardstycketeckensnitt"/>
    <w:link w:val="Citat"/>
    <w:uiPriority w:val="29"/>
    <w:rsid w:val="00494AC8"/>
    <w:rPr>
      <w:rFonts w:ascii="Georgia" w:hAnsi="Georgia"/>
      <w:i/>
      <w:iCs/>
      <w:color w:val="FF0000"/>
    </w:rPr>
  </w:style>
  <w:style w:type="paragraph" w:styleId="Starktcitat">
    <w:name w:val="Intense Quote"/>
    <w:basedOn w:val="Normal"/>
    <w:next w:val="Normal"/>
    <w:link w:val="StarktcitatChar"/>
    <w:uiPriority w:val="30"/>
    <w:rsid w:val="00FE35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E3543"/>
    <w:rPr>
      <w:i/>
      <w:iCs/>
      <w:color w:val="5B9BD5" w:themeColor="accent1"/>
    </w:rPr>
  </w:style>
  <w:style w:type="character" w:styleId="Diskretreferens">
    <w:name w:val="Subtle Reference"/>
    <w:basedOn w:val="Standardstycketeckensnitt"/>
    <w:uiPriority w:val="31"/>
    <w:rsid w:val="00FE3543"/>
    <w:rPr>
      <w:smallCaps/>
      <w:color w:val="5A5A5A" w:themeColor="text1" w:themeTint="A5"/>
    </w:rPr>
  </w:style>
  <w:style w:type="character" w:styleId="Starkreferens">
    <w:name w:val="Intense Reference"/>
    <w:basedOn w:val="Standardstycketeckensnitt"/>
    <w:uiPriority w:val="32"/>
    <w:rsid w:val="00FE3543"/>
    <w:rPr>
      <w:b/>
      <w:bCs/>
      <w:smallCaps/>
      <w:color w:val="5B9BD5" w:themeColor="accent1"/>
      <w:spacing w:val="5"/>
    </w:rPr>
  </w:style>
  <w:style w:type="character" w:styleId="Bokenstitel">
    <w:name w:val="Book Title"/>
    <w:basedOn w:val="Standardstycketeckensnitt"/>
    <w:uiPriority w:val="33"/>
    <w:rsid w:val="00FE3543"/>
    <w:rPr>
      <w:b/>
      <w:bCs/>
      <w:i/>
      <w:iCs/>
      <w:spacing w:val="5"/>
    </w:rPr>
  </w:style>
  <w:style w:type="paragraph" w:styleId="Liststycke">
    <w:name w:val="List Paragraph"/>
    <w:basedOn w:val="Normal"/>
    <w:uiPriority w:val="34"/>
    <w:rsid w:val="00FE3543"/>
    <w:pPr>
      <w:ind w:left="720"/>
      <w:contextualSpacing/>
    </w:pPr>
  </w:style>
  <w:style w:type="paragraph" w:customStyle="1" w:styleId="Brdtexten">
    <w:name w:val="Brödtexten"/>
    <w:basedOn w:val="Normal"/>
    <w:link w:val="BrdtextenChar"/>
    <w:qFormat/>
    <w:rsid w:val="00AD5FAC"/>
    <w:rPr>
      <w:rFonts w:ascii="Arial" w:hAnsi="Arial"/>
      <w:color w:val="404040" w:themeColor="text1" w:themeTint="BF"/>
      <w:spacing w:val="6"/>
      <w:sz w:val="20"/>
    </w:rPr>
  </w:style>
  <w:style w:type="paragraph" w:customStyle="1" w:styleId="Punktlistor">
    <w:name w:val="Punktlistor"/>
    <w:basedOn w:val="Punktlista2"/>
    <w:link w:val="PunktlistorChar"/>
    <w:qFormat/>
    <w:rsid w:val="00494AC8"/>
    <w:pPr>
      <w:numPr>
        <w:numId w:val="3"/>
      </w:numPr>
      <w:spacing w:before="120" w:after="240" w:line="360" w:lineRule="auto"/>
      <w:ind w:left="930" w:hanging="284"/>
    </w:pPr>
    <w:rPr>
      <w:color w:val="404040" w:themeColor="text1" w:themeTint="BF"/>
      <w:lang w:val="en-US"/>
    </w:rPr>
  </w:style>
  <w:style w:type="character" w:customStyle="1" w:styleId="BrdtextenChar">
    <w:name w:val="Brödtexten Char"/>
    <w:basedOn w:val="Standardstycketeckensnitt"/>
    <w:link w:val="Brdtexten"/>
    <w:rsid w:val="00AD5FAC"/>
    <w:rPr>
      <w:rFonts w:ascii="Arial" w:hAnsi="Arial"/>
      <w:color w:val="404040" w:themeColor="text1" w:themeTint="BF"/>
      <w:spacing w:val="6"/>
      <w:sz w:val="20"/>
    </w:rPr>
  </w:style>
  <w:style w:type="paragraph" w:customStyle="1" w:styleId="Datumet">
    <w:name w:val="Datumet"/>
    <w:basedOn w:val="Datum"/>
    <w:link w:val="DatumetChar"/>
    <w:qFormat/>
    <w:rsid w:val="00331FC4"/>
    <w:pPr>
      <w:spacing w:before="240" w:after="240"/>
    </w:pPr>
    <w:rPr>
      <w:i/>
      <w:color w:val="767171" w:themeColor="background2" w:themeShade="80"/>
      <w:lang w:val="en-US"/>
    </w:rPr>
  </w:style>
  <w:style w:type="character" w:customStyle="1" w:styleId="PunktlistorChar">
    <w:name w:val="Punktlistor Char"/>
    <w:basedOn w:val="BrdtextenChar"/>
    <w:link w:val="Punktlistor"/>
    <w:rsid w:val="00494AC8"/>
    <w:rPr>
      <w:rFonts w:ascii="Arial" w:hAnsi="Arial"/>
      <w:color w:val="404040" w:themeColor="text1" w:themeTint="BF"/>
      <w:spacing w:val="6"/>
      <w:sz w:val="20"/>
      <w:lang w:val="en-US"/>
    </w:rPr>
  </w:style>
  <w:style w:type="paragraph" w:styleId="Punktlista2">
    <w:name w:val="List Bullet 2"/>
    <w:basedOn w:val="Normal"/>
    <w:uiPriority w:val="99"/>
    <w:semiHidden/>
    <w:unhideWhenUsed/>
    <w:rsid w:val="008A1D30"/>
    <w:pPr>
      <w:numPr>
        <w:numId w:val="2"/>
      </w:numPr>
      <w:contextualSpacing/>
    </w:pPr>
  </w:style>
  <w:style w:type="character" w:customStyle="1" w:styleId="DatumetChar">
    <w:name w:val="Datumet Char"/>
    <w:basedOn w:val="Standardstycketeckensnitt"/>
    <w:link w:val="Datumet"/>
    <w:rsid w:val="00331FC4"/>
    <w:rPr>
      <w:i/>
      <w:color w:val="767171" w:themeColor="background2" w:themeShade="80"/>
      <w:lang w:val="en-US"/>
    </w:rPr>
  </w:style>
  <w:style w:type="paragraph" w:styleId="Datum">
    <w:name w:val="Date"/>
    <w:basedOn w:val="Normal"/>
    <w:next w:val="Normal"/>
    <w:link w:val="DatumChar"/>
    <w:uiPriority w:val="99"/>
    <w:semiHidden/>
    <w:unhideWhenUsed/>
    <w:rsid w:val="00331FC4"/>
  </w:style>
  <w:style w:type="character" w:customStyle="1" w:styleId="DatumChar">
    <w:name w:val="Datum Char"/>
    <w:basedOn w:val="Standardstycketeckensnitt"/>
    <w:link w:val="Datum"/>
    <w:uiPriority w:val="99"/>
    <w:semiHidden/>
    <w:rsid w:val="00331FC4"/>
  </w:style>
  <w:style w:type="paragraph" w:customStyle="1" w:styleId="Kapitler">
    <w:name w:val="Kapitäler"/>
    <w:basedOn w:val="Brdtexten"/>
    <w:link w:val="KapitlerChar"/>
    <w:qFormat/>
    <w:rsid w:val="00194735"/>
    <w:rPr>
      <w:b/>
      <w:smallCaps/>
    </w:rPr>
  </w:style>
  <w:style w:type="character" w:customStyle="1" w:styleId="KapitlerChar">
    <w:name w:val="Kapitäler Char"/>
    <w:basedOn w:val="BrdtextenChar"/>
    <w:link w:val="Kapitler"/>
    <w:rsid w:val="00194735"/>
    <w:rPr>
      <w:rFonts w:ascii="Arial" w:hAnsi="Arial"/>
      <w:b/>
      <w:smallCaps/>
      <w:color w:val="404040" w:themeColor="text1" w:themeTint="BF"/>
      <w:spacing w:val="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kattis.hellberg@cirkor.se" TargetMode="External"/><Relationship Id="rId1" Type="http://schemas.openxmlformats.org/officeDocument/2006/relationships/hyperlink" Target="mailto:kristina.eriksson@skratt.n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simpson\Desktop\Cirkushoppet%20-%20asylprojekt\pm_cirkushoppet_201606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pm_cirkushoppet_20160617.dotx</Template>
  <TotalTime>30</TotalTime>
  <Pages>2</Pages>
  <Words>564</Words>
  <Characters>2994</Characters>
  <Application>Microsoft Office Word</Application>
  <DocSecurity>0</DocSecurity>
  <Lines>24</Lines>
  <Paragraphs>7</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vt:lpstr>
      <vt:lpstr>    Skolungdomar möter konst och cirkus  på Kalmar Konstmuseum</vt:lpstr>
    </vt:vector>
  </TitlesOfParts>
  <Company>Cirkus Cirkör</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Simpson</dc:creator>
  <cp:keywords/>
  <dc:description/>
  <cp:lastModifiedBy>Christina Simpson</cp:lastModifiedBy>
  <cp:revision>2</cp:revision>
  <cp:lastPrinted>2017-09-18T15:06:00Z</cp:lastPrinted>
  <dcterms:created xsi:type="dcterms:W3CDTF">2017-09-18T15:06:00Z</dcterms:created>
  <dcterms:modified xsi:type="dcterms:W3CDTF">2017-09-18T15:06:00Z</dcterms:modified>
</cp:coreProperties>
</file>