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B" w:rsidRDefault="00E855EC" w:rsidP="00DF7A5A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9C77B12" wp14:editId="34C93FE0">
            <wp:simplePos x="0" y="0"/>
            <wp:positionH relativeFrom="column">
              <wp:posOffset>5024755</wp:posOffset>
            </wp:positionH>
            <wp:positionV relativeFrom="paragraph">
              <wp:posOffset>-516255</wp:posOffset>
            </wp:positionV>
            <wp:extent cx="962025" cy="397510"/>
            <wp:effectExtent l="0" t="0" r="9525" b="2540"/>
            <wp:wrapTight wrapText="bothSides">
              <wp:wrapPolygon edited="0">
                <wp:start x="0" y="0"/>
                <wp:lineTo x="0" y="20703"/>
                <wp:lineTo x="21386" y="20703"/>
                <wp:lineTo x="2138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V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A5A">
        <w:t>Pressemelding</w:t>
      </w:r>
    </w:p>
    <w:p w:rsidR="00DF7A5A" w:rsidRDefault="00DF7A5A" w:rsidP="00DF7A5A">
      <w:pPr>
        <w:spacing w:after="0"/>
      </w:pPr>
    </w:p>
    <w:p w:rsidR="00DF7A5A" w:rsidRDefault="00DF7A5A" w:rsidP="00DF7A5A">
      <w:pPr>
        <w:spacing w:after="0"/>
      </w:pPr>
      <w:r>
        <w:t>Mars 2013</w:t>
      </w:r>
    </w:p>
    <w:p w:rsidR="00DF7A5A" w:rsidRDefault="00DF7A5A" w:rsidP="00DF7A5A">
      <w:pPr>
        <w:spacing w:after="0"/>
      </w:pPr>
    </w:p>
    <w:p w:rsidR="003C7F2E" w:rsidRDefault="003C7F2E" w:rsidP="003C7F2E">
      <w:pPr>
        <w:spacing w:after="0"/>
        <w:rPr>
          <w:b/>
          <w:sz w:val="28"/>
        </w:rPr>
      </w:pPr>
      <w:r w:rsidRPr="00DF7A5A">
        <w:rPr>
          <w:b/>
          <w:sz w:val="28"/>
        </w:rPr>
        <w:t>Sikker mon</w:t>
      </w:r>
      <w:r>
        <w:rPr>
          <w:b/>
          <w:sz w:val="28"/>
        </w:rPr>
        <w:t>tering med CE-merkede festemidler</w:t>
      </w:r>
    </w:p>
    <w:p w:rsidR="003C7F2E" w:rsidRDefault="003C7F2E" w:rsidP="003C7F2E">
      <w:pPr>
        <w:spacing w:after="0"/>
        <w:rPr>
          <w:b/>
        </w:rPr>
      </w:pPr>
      <w:r>
        <w:rPr>
          <w:b/>
        </w:rPr>
        <w:t>Fra 1. juli 2013 må alle byggevarer som omfattes av en harmonisert standard være CE-merket. Som en av de første aktørene i Norge, har ESSVE allerede gjennomført denne merkingen på flere av sine produkter.</w:t>
      </w:r>
    </w:p>
    <w:p w:rsidR="003C7F2E" w:rsidRDefault="003C7F2E" w:rsidP="003C7F2E">
      <w:pPr>
        <w:spacing w:after="0"/>
        <w:rPr>
          <w:b/>
        </w:rPr>
      </w:pPr>
    </w:p>
    <w:p w:rsidR="003C7F2E" w:rsidRPr="002D075B" w:rsidRDefault="003C7F2E" w:rsidP="003C7F2E">
      <w:pPr>
        <w:spacing w:after="0"/>
        <w:rPr>
          <w:i/>
        </w:rPr>
      </w:pPr>
      <w:r w:rsidRPr="006C379F">
        <w:t>CE-</w:t>
      </w:r>
      <w:r>
        <w:t xml:space="preserve">merkingen innebærer at produsenten er ansvarlig for at produktet har de egenskapene som står på forpakningen, og at de oppfyller felles europeiske spesifikasjoner.  </w:t>
      </w:r>
      <w:r>
        <w:br/>
      </w:r>
      <w:r w:rsidRPr="002D075B">
        <w:rPr>
          <w:i/>
        </w:rPr>
        <w:t xml:space="preserve">- Vi ønsker med denne merkingen å vise at våre produkter oppfyller alle grunnleggende krav innen helse- og sikkerhet, sier markedsansvarlig i ESSVE, Silje Netskar. – I tillegg har vi valgt å gjennomføre en ETA godkjenning på flertallet av produktene innen segmentet tyngre innfestning. Dette er en frivillig måte </w:t>
      </w:r>
      <w:proofErr w:type="gramStart"/>
      <w:r w:rsidRPr="002D075B">
        <w:rPr>
          <w:i/>
        </w:rPr>
        <w:t>å</w:t>
      </w:r>
      <w:proofErr w:type="gramEnd"/>
      <w:r w:rsidRPr="002D075B">
        <w:rPr>
          <w:i/>
        </w:rPr>
        <w:t xml:space="preserve"> CE-merke våre produkter på.</w:t>
      </w:r>
    </w:p>
    <w:p w:rsidR="003C7F2E" w:rsidRDefault="003C7F2E" w:rsidP="003C7F2E">
      <w:pPr>
        <w:spacing w:after="0"/>
      </w:pPr>
    </w:p>
    <w:p w:rsidR="003C7F2E" w:rsidRDefault="003C7F2E" w:rsidP="003C7F2E">
      <w:pPr>
        <w:spacing w:after="0"/>
      </w:pPr>
      <w:r>
        <w:t xml:space="preserve">CE-merking er det synlige bevis på at et produkt oppfyller kravene som er fastsatt i </w:t>
      </w:r>
      <w:r w:rsidRPr="009D6534">
        <w:t>byggevareforordningen</w:t>
      </w:r>
      <w:r>
        <w:t>.</w:t>
      </w:r>
      <w:r w:rsidRPr="009D6534">
        <w:t xml:space="preserve"> </w:t>
      </w:r>
      <w:r>
        <w:t>Å gjennomføre CE-merking innebærer løpende kontroll av produksjonen. Fabrikkens interne kvalitetskontroll sikres hele veien og det gjennomføres løpende produkttester. Det innebærer også at godkjente tilsynsmyndigheter har gjennomført revisjon med dokumentert kvalitetskontroll.</w:t>
      </w:r>
    </w:p>
    <w:p w:rsidR="003C7F2E" w:rsidRDefault="003C7F2E" w:rsidP="003C7F2E">
      <w:pPr>
        <w:spacing w:after="0"/>
      </w:pPr>
    </w:p>
    <w:p w:rsidR="003C7F2E" w:rsidRPr="006B6017" w:rsidRDefault="003C7F2E" w:rsidP="003C7F2E">
      <w:pPr>
        <w:spacing w:after="0"/>
        <w:rPr>
          <w:i/>
        </w:rPr>
      </w:pPr>
      <w:r w:rsidRPr="006B6017">
        <w:rPr>
          <w:i/>
        </w:rPr>
        <w:t xml:space="preserve">Hos ESSE prioriterer vi at våre produkter er godkjente og sertifiserte i henhold til nasjonale og internasjonale lovkrav. Denne prioriteringen betyr at vi på et tidlig tidspunkt starter prosessen med </w:t>
      </w:r>
      <w:proofErr w:type="gramStart"/>
      <w:r w:rsidRPr="006B6017">
        <w:rPr>
          <w:i/>
        </w:rPr>
        <w:t>å</w:t>
      </w:r>
      <w:proofErr w:type="gramEnd"/>
      <w:r w:rsidRPr="006B6017">
        <w:rPr>
          <w:i/>
        </w:rPr>
        <w:t xml:space="preserve"> CE-merke våre produkter.  ESSVE er derfor en av få aktører som er klare til å møte markedets stadig tøffere krav til sikkerhet innen festemidler, </w:t>
      </w:r>
      <w:r w:rsidR="00DB28B6">
        <w:rPr>
          <w:i/>
        </w:rPr>
        <w:t xml:space="preserve">påpeker Netskar. </w:t>
      </w:r>
      <w:bookmarkStart w:id="0" w:name="_GoBack"/>
      <w:bookmarkEnd w:id="0"/>
    </w:p>
    <w:p w:rsidR="003C7F2E" w:rsidRDefault="003C7F2E" w:rsidP="003C7F2E">
      <w:pPr>
        <w:spacing w:after="0"/>
      </w:pPr>
    </w:p>
    <w:p w:rsidR="003C7F2E" w:rsidRDefault="003C7F2E" w:rsidP="003C7F2E">
      <w:pPr>
        <w:spacing w:after="0"/>
      </w:pPr>
      <w:r>
        <w:t xml:space="preserve">Den nye standarden for CE-merking innebærer de fleste </w:t>
      </w:r>
      <w:proofErr w:type="spellStart"/>
      <w:r>
        <w:t>treskruer</w:t>
      </w:r>
      <w:proofErr w:type="spellEnd"/>
      <w:r>
        <w:t xml:space="preserve">, spiker, gipsskruer, </w:t>
      </w:r>
      <w:proofErr w:type="gramStart"/>
      <w:r>
        <w:t>noe</w:t>
      </w:r>
      <w:proofErr w:type="gramEnd"/>
      <w:r>
        <w:t xml:space="preserve"> montasjeskruer, skruer til stål samt enkelte beslag. For nærmere informasjon hvilke produkter fra ESSVE som er </w:t>
      </w:r>
      <w:proofErr w:type="spellStart"/>
      <w:r>
        <w:t>er</w:t>
      </w:r>
      <w:proofErr w:type="spellEnd"/>
      <w:r>
        <w:t xml:space="preserve"> CE-merket, kontakt Silje Netskar.</w:t>
      </w:r>
    </w:p>
    <w:p w:rsidR="003C7F2E" w:rsidRDefault="003C7F2E" w:rsidP="003C7F2E">
      <w:pPr>
        <w:spacing w:after="0"/>
      </w:pPr>
    </w:p>
    <w:p w:rsidR="00E855EC" w:rsidRDefault="00E855EC" w:rsidP="006C379F">
      <w:pPr>
        <w:spacing w:after="0"/>
      </w:pPr>
    </w:p>
    <w:p w:rsidR="006F007B" w:rsidRDefault="006F007B" w:rsidP="006C379F">
      <w:pPr>
        <w:spacing w:after="0"/>
      </w:pPr>
      <w:r>
        <w:t>For mer informasjon, kontakt:</w:t>
      </w:r>
    </w:p>
    <w:p w:rsidR="006F007B" w:rsidRDefault="006F007B" w:rsidP="006C379F">
      <w:pPr>
        <w:spacing w:after="0"/>
      </w:pPr>
      <w:r>
        <w:t>Silje Netskar, markedsansvarlig ESSVE</w:t>
      </w:r>
    </w:p>
    <w:p w:rsidR="006F007B" w:rsidRDefault="006F007B" w:rsidP="006C379F">
      <w:pPr>
        <w:spacing w:after="0"/>
      </w:pPr>
      <w:r>
        <w:t>Mobil: +</w:t>
      </w:r>
      <w:r w:rsidRPr="006F007B">
        <w:t>47 909 69</w:t>
      </w:r>
      <w:r>
        <w:t> </w:t>
      </w:r>
      <w:r w:rsidRPr="006F007B">
        <w:t>369</w:t>
      </w:r>
    </w:p>
    <w:p w:rsidR="006F007B" w:rsidRDefault="00DB28B6" w:rsidP="006C379F">
      <w:pPr>
        <w:spacing w:after="0"/>
      </w:pPr>
      <w:hyperlink r:id="rId7" w:history="1">
        <w:r w:rsidR="006F007B" w:rsidRPr="005471D3">
          <w:rPr>
            <w:rStyle w:val="Hyperkobling"/>
          </w:rPr>
          <w:t>Silje.netskar@essve.no</w:t>
        </w:r>
      </w:hyperlink>
      <w:r w:rsidR="006F007B">
        <w:t xml:space="preserve"> </w:t>
      </w:r>
    </w:p>
    <w:p w:rsidR="006F007B" w:rsidRPr="006F007B" w:rsidRDefault="006F007B" w:rsidP="006F007B">
      <w:pPr>
        <w:pStyle w:val="NormalWeb"/>
        <w:spacing w:after="0" w:afterAutospacing="0"/>
        <w:rPr>
          <w:rFonts w:asciiTheme="minorHAnsi" w:hAnsiTheme="minorHAnsi"/>
          <w:i/>
          <w:sz w:val="18"/>
          <w:szCs w:val="18"/>
          <w:lang w:val="nb-NO"/>
        </w:rPr>
      </w:pPr>
      <w:r w:rsidRPr="006F007B">
        <w:rPr>
          <w:rStyle w:val="Sterk"/>
          <w:rFonts w:asciiTheme="minorHAnsi" w:hAnsiTheme="minorHAnsi"/>
          <w:i/>
          <w:sz w:val="18"/>
          <w:szCs w:val="18"/>
          <w:lang w:val="nb-NO"/>
        </w:rPr>
        <w:t>Om ESSVE:</w:t>
      </w:r>
      <w:r w:rsidRPr="006F007B">
        <w:rPr>
          <w:rFonts w:asciiTheme="minorHAnsi" w:hAnsiTheme="minorHAnsi"/>
          <w:b/>
          <w:bCs/>
          <w:i/>
          <w:sz w:val="18"/>
          <w:szCs w:val="18"/>
          <w:lang w:val="nb-NO"/>
        </w:rPr>
        <w:br/>
      </w:r>
      <w:r w:rsidRPr="006F007B">
        <w:rPr>
          <w:rFonts w:asciiTheme="minorHAnsi" w:hAnsiTheme="minorHAnsi"/>
          <w:i/>
          <w:sz w:val="18"/>
          <w:szCs w:val="18"/>
          <w:lang w:val="nb-NO"/>
        </w:rPr>
        <w:t xml:space="preserve">ESSVE har eksistert siden 1970 og er markedsleder i Norden innen </w:t>
      </w:r>
      <w:r w:rsidRPr="006F007B">
        <w:rPr>
          <w:rFonts w:asciiTheme="minorHAnsi" w:hAnsiTheme="minorHAnsi"/>
          <w:i/>
          <w:color w:val="auto"/>
          <w:sz w:val="18"/>
          <w:szCs w:val="18"/>
          <w:lang w:val="nb-NO"/>
        </w:rPr>
        <w:t>festemidler til</w:t>
      </w:r>
      <w:r w:rsidRPr="006F007B">
        <w:rPr>
          <w:rFonts w:asciiTheme="minorHAnsi" w:hAnsiTheme="minorHAnsi"/>
          <w:i/>
          <w:sz w:val="18"/>
          <w:szCs w:val="18"/>
          <w:lang w:val="nb-NO"/>
        </w:rPr>
        <w:t xml:space="preserve"> bygg- og </w:t>
      </w:r>
      <w:proofErr w:type="spellStart"/>
      <w:r w:rsidRPr="006F007B">
        <w:rPr>
          <w:rFonts w:asciiTheme="minorHAnsi" w:hAnsiTheme="minorHAnsi"/>
          <w:i/>
          <w:sz w:val="18"/>
          <w:szCs w:val="18"/>
          <w:lang w:val="nb-NO"/>
        </w:rPr>
        <w:t>verkstedsindustrien</w:t>
      </w:r>
      <w:proofErr w:type="spellEnd"/>
      <w:r w:rsidRPr="006F007B">
        <w:rPr>
          <w:rFonts w:asciiTheme="minorHAnsi" w:hAnsiTheme="minorHAnsi"/>
          <w:i/>
          <w:sz w:val="18"/>
          <w:szCs w:val="18"/>
          <w:lang w:val="nb-NO"/>
        </w:rPr>
        <w:t xml:space="preserve">. Produktene spenner fra små skruer for mobilindustrien til kraftige innfestninger for demningskonstruksjoner. Vi tilbyr også pålitelige, robuste og ergonomiske verktøy for både tre- og metallarbeid til bygg- og industribransjen. ESSVE har 225 medarbeidere og kontorer i ni land. Hovedkontoret ligger i Sollentuna, Stockholm og sentrallageret i Ulricehamn. ESSVE har siden 2004 vært en del av B&amp;B TOOLS-konsernet. </w:t>
      </w:r>
    </w:p>
    <w:p w:rsidR="00E855EC" w:rsidRDefault="00DB28B6" w:rsidP="006F007B">
      <w:pPr>
        <w:spacing w:after="0"/>
      </w:pPr>
      <w:hyperlink r:id="rId8" w:history="1">
        <w:r w:rsidR="006F007B" w:rsidRPr="005471D3">
          <w:rPr>
            <w:rStyle w:val="Hyperkobling"/>
            <w:sz w:val="18"/>
            <w:szCs w:val="18"/>
          </w:rPr>
          <w:t>www.essve.no</w:t>
        </w:r>
      </w:hyperlink>
      <w:r w:rsidR="006F007B">
        <w:rPr>
          <w:sz w:val="18"/>
          <w:szCs w:val="18"/>
        </w:rPr>
        <w:t xml:space="preserve"> </w:t>
      </w:r>
    </w:p>
    <w:p w:rsidR="006C379F" w:rsidRDefault="006C379F" w:rsidP="006C379F">
      <w:pPr>
        <w:spacing w:after="0"/>
      </w:pPr>
    </w:p>
    <w:sectPr w:rsidR="006C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37F"/>
    <w:multiLevelType w:val="hybridMultilevel"/>
    <w:tmpl w:val="A1604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5A"/>
    <w:rsid w:val="001B2168"/>
    <w:rsid w:val="001F2168"/>
    <w:rsid w:val="003B6425"/>
    <w:rsid w:val="003C7F2E"/>
    <w:rsid w:val="006C379F"/>
    <w:rsid w:val="006F007B"/>
    <w:rsid w:val="0071734C"/>
    <w:rsid w:val="0082328F"/>
    <w:rsid w:val="00897473"/>
    <w:rsid w:val="009D11AB"/>
    <w:rsid w:val="009D6534"/>
    <w:rsid w:val="00B97479"/>
    <w:rsid w:val="00CF7062"/>
    <w:rsid w:val="00DB28B6"/>
    <w:rsid w:val="00DF7A5A"/>
    <w:rsid w:val="00E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37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5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00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sv-SE" w:eastAsia="sv-SE"/>
    </w:rPr>
  </w:style>
  <w:style w:type="character" w:styleId="Sterk">
    <w:name w:val="Strong"/>
    <w:basedOn w:val="Standardskriftforavsnitt"/>
    <w:uiPriority w:val="22"/>
    <w:qFormat/>
    <w:rsid w:val="006F007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F0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37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5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00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sv-SE" w:eastAsia="sv-SE"/>
    </w:rPr>
  </w:style>
  <w:style w:type="character" w:styleId="Sterk">
    <w:name w:val="Strong"/>
    <w:basedOn w:val="Standardskriftforavsnitt"/>
    <w:uiPriority w:val="22"/>
    <w:qFormat/>
    <w:rsid w:val="006F007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F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ve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je.netskar@essv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Silje Netskar</cp:lastModifiedBy>
  <cp:revision>2</cp:revision>
  <dcterms:created xsi:type="dcterms:W3CDTF">2013-04-04T08:41:00Z</dcterms:created>
  <dcterms:modified xsi:type="dcterms:W3CDTF">2013-04-04T08:41:00Z</dcterms:modified>
</cp:coreProperties>
</file>