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BD997A1" w14:textId="5EEDCA03" w:rsidR="00AB6D0D" w:rsidRPr="00685D6D" w:rsidRDefault="00C91687" w:rsidP="00AB6D0D">
      <w:pPr>
        <w:ind w:right="-240"/>
        <w:rPr>
          <w:rFonts w:ascii="Arial" w:eastAsia="Ford F-1" w:hAnsi="Arial" w:cs="Arial"/>
          <w:b/>
          <w:bCs/>
          <w:sz w:val="32"/>
          <w:szCs w:val="32"/>
          <w:lang w:val="ro-RO"/>
        </w:rPr>
      </w:pPr>
      <w:bookmarkStart w:id="0" w:name="OLE_LINK1"/>
      <w:r w:rsidRPr="00685D6D">
        <w:rPr>
          <w:rFonts w:ascii="Arial" w:eastAsia="Ford F-1" w:hAnsi="Arial" w:cs="Arial"/>
          <w:b/>
          <w:bCs/>
          <w:sz w:val="32"/>
          <w:szCs w:val="32"/>
          <w:lang w:val="ro-RO"/>
        </w:rPr>
        <w:t xml:space="preserve">Ford </w:t>
      </w:r>
      <w:r w:rsidR="006A05AA" w:rsidRPr="00685D6D">
        <w:rPr>
          <w:rFonts w:ascii="Arial" w:eastAsia="Ford F-1" w:hAnsi="Arial" w:cs="Arial"/>
          <w:b/>
          <w:bCs/>
          <w:sz w:val="32"/>
          <w:szCs w:val="32"/>
          <w:lang w:val="ro-RO"/>
        </w:rPr>
        <w:t>Puma primește două versiuni speciale și mai multă tehnologie</w:t>
      </w:r>
    </w:p>
    <w:bookmarkEnd w:id="0"/>
    <w:p w14:paraId="459AE1EA" w14:textId="77777777" w:rsidR="00AB6D0D" w:rsidRPr="00685D6D" w:rsidRDefault="00AB6D0D" w:rsidP="00AB6D0D">
      <w:pPr>
        <w:pStyle w:val="BodyText2"/>
        <w:spacing w:line="240" w:lineRule="auto"/>
        <w:rPr>
          <w:rFonts w:ascii="Arial" w:hAnsi="Arial" w:cs="Arial"/>
          <w:b/>
          <w:bCs/>
          <w:sz w:val="32"/>
          <w:szCs w:val="32"/>
          <w:lang w:val="ro-RO"/>
        </w:rPr>
      </w:pPr>
    </w:p>
    <w:p w14:paraId="702FDCAF" w14:textId="63D05B5C" w:rsidR="00247CF9" w:rsidRPr="00685D6D" w:rsidRDefault="00247CF9" w:rsidP="00247CF9">
      <w:pPr>
        <w:numPr>
          <w:ilvl w:val="0"/>
          <w:numId w:val="24"/>
        </w:numPr>
        <w:spacing w:before="100" w:beforeAutospacing="1" w:after="100" w:afterAutospacing="1"/>
        <w:rPr>
          <w:rFonts w:ascii="Arial" w:eastAsia="Ford F-1" w:hAnsi="Arial" w:cs="Arial"/>
          <w:sz w:val="22"/>
          <w:szCs w:val="22"/>
          <w:lang w:val="ro-RO"/>
        </w:rPr>
      </w:pPr>
      <w:bookmarkStart w:id="1" w:name="OLE_LINK2"/>
      <w:r w:rsidRPr="00685D6D">
        <w:rPr>
          <w:rFonts w:ascii="Arial" w:eastAsia="Ford F-1" w:hAnsi="Arial" w:cs="Arial"/>
          <w:sz w:val="22"/>
          <w:szCs w:val="22"/>
          <w:lang w:val="ro-RO"/>
        </w:rPr>
        <w:t xml:space="preserve">Două ediții noi: </w:t>
      </w:r>
      <w:r w:rsidR="006D087B" w:rsidRPr="00685D6D">
        <w:rPr>
          <w:rFonts w:ascii="Arial" w:eastAsia="Ford F-1" w:hAnsi="Arial" w:cs="Arial"/>
          <w:sz w:val="22"/>
          <w:szCs w:val="22"/>
          <w:lang w:val="ro-RO"/>
        </w:rPr>
        <w:t>î</w:t>
      </w:r>
      <w:r w:rsidRPr="00685D6D">
        <w:rPr>
          <w:rFonts w:ascii="Arial" w:eastAsia="Ford F-1" w:hAnsi="Arial" w:cs="Arial"/>
          <w:sz w:val="22"/>
          <w:szCs w:val="22"/>
          <w:lang w:val="ro-RO"/>
        </w:rPr>
        <w:t xml:space="preserve">ncepând de astăzi, clienții pot comanda noile versiuni Puma Gen-E Black </w:t>
      </w:r>
      <w:proofErr w:type="spellStart"/>
      <w:r w:rsidRPr="00685D6D">
        <w:rPr>
          <w:rFonts w:ascii="Arial" w:eastAsia="Ford F-1" w:hAnsi="Arial" w:cs="Arial"/>
          <w:sz w:val="22"/>
          <w:szCs w:val="22"/>
          <w:lang w:val="ro-RO"/>
        </w:rPr>
        <w:t>Edition</w:t>
      </w:r>
      <w:proofErr w:type="spellEnd"/>
      <w:r w:rsidRPr="00685D6D">
        <w:rPr>
          <w:rFonts w:ascii="Arial" w:eastAsia="Ford F-1" w:hAnsi="Arial" w:cs="Arial"/>
          <w:sz w:val="22"/>
          <w:szCs w:val="22"/>
          <w:lang w:val="ro-RO"/>
        </w:rPr>
        <w:t xml:space="preserve"> și Puma ST </w:t>
      </w:r>
      <w:proofErr w:type="spellStart"/>
      <w:r w:rsidRPr="00685D6D">
        <w:rPr>
          <w:rFonts w:ascii="Arial" w:eastAsia="Ford F-1" w:hAnsi="Arial" w:cs="Arial"/>
          <w:sz w:val="22"/>
          <w:szCs w:val="22"/>
          <w:lang w:val="ro-RO"/>
        </w:rPr>
        <w:t>Edition</w:t>
      </w:r>
      <w:proofErr w:type="spellEnd"/>
      <w:r w:rsidRPr="00685D6D">
        <w:rPr>
          <w:rFonts w:ascii="Arial" w:eastAsia="Ford F-1" w:hAnsi="Arial" w:cs="Arial"/>
          <w:sz w:val="22"/>
          <w:szCs w:val="22"/>
          <w:lang w:val="ro-RO"/>
        </w:rPr>
        <w:br/>
      </w:r>
    </w:p>
    <w:p w14:paraId="6FF1AA9C" w14:textId="1128C313" w:rsidR="00247CF9" w:rsidRPr="00685D6D" w:rsidRDefault="00247CF9" w:rsidP="00247CF9">
      <w:pPr>
        <w:numPr>
          <w:ilvl w:val="0"/>
          <w:numId w:val="24"/>
        </w:numPr>
        <w:spacing w:before="100" w:beforeAutospacing="1" w:after="100" w:afterAutospacing="1"/>
        <w:rPr>
          <w:rFonts w:ascii="Arial" w:eastAsia="Ford F-1" w:hAnsi="Arial" w:cs="Arial"/>
          <w:sz w:val="22"/>
          <w:szCs w:val="22"/>
          <w:lang w:val="ro-RO"/>
        </w:rPr>
      </w:pPr>
      <w:r w:rsidRPr="00685D6D">
        <w:rPr>
          <w:rFonts w:ascii="Arial" w:eastAsia="Ford F-1" w:hAnsi="Arial" w:cs="Arial"/>
          <w:sz w:val="22"/>
          <w:szCs w:val="22"/>
          <w:lang w:val="ro-RO"/>
        </w:rPr>
        <w:t xml:space="preserve">Puma Gen-E Black </w:t>
      </w:r>
      <w:proofErr w:type="spellStart"/>
      <w:r w:rsidRPr="00685D6D">
        <w:rPr>
          <w:rFonts w:ascii="Arial" w:eastAsia="Ford F-1" w:hAnsi="Arial" w:cs="Arial"/>
          <w:sz w:val="22"/>
          <w:szCs w:val="22"/>
          <w:lang w:val="ro-RO"/>
        </w:rPr>
        <w:t>Edition</w:t>
      </w:r>
      <w:proofErr w:type="spellEnd"/>
      <w:r w:rsidRPr="00685D6D">
        <w:rPr>
          <w:rFonts w:ascii="Arial" w:eastAsia="Ford F-1" w:hAnsi="Arial" w:cs="Arial"/>
          <w:sz w:val="22"/>
          <w:szCs w:val="22"/>
          <w:lang w:val="ro-RO"/>
        </w:rPr>
        <w:t xml:space="preserve">: </w:t>
      </w:r>
      <w:r w:rsidR="00C02CF3" w:rsidRPr="00685D6D">
        <w:rPr>
          <w:rFonts w:ascii="Arial" w:eastAsia="Ford F-1" w:hAnsi="Arial" w:cs="Arial"/>
          <w:sz w:val="22"/>
          <w:szCs w:val="22"/>
          <w:lang w:val="ro-RO"/>
        </w:rPr>
        <w:t>d</w:t>
      </w:r>
      <w:r w:rsidRPr="00685D6D">
        <w:rPr>
          <w:rFonts w:ascii="Arial" w:eastAsia="Ford F-1" w:hAnsi="Arial" w:cs="Arial"/>
          <w:sz w:val="22"/>
          <w:szCs w:val="22"/>
          <w:lang w:val="ro-RO"/>
        </w:rPr>
        <w:t xml:space="preserve">esign exclusivist cu nuanța exterioară Azura Blue, detalii negre contrastante și faruri </w:t>
      </w:r>
      <w:proofErr w:type="spellStart"/>
      <w:r w:rsidRPr="00685D6D">
        <w:rPr>
          <w:rFonts w:ascii="Arial" w:eastAsia="Ford F-1" w:hAnsi="Arial" w:cs="Arial"/>
          <w:sz w:val="22"/>
          <w:szCs w:val="22"/>
          <w:lang w:val="ro-RO"/>
        </w:rPr>
        <w:t>Dynamic</w:t>
      </w:r>
      <w:proofErr w:type="spellEnd"/>
      <w:r w:rsidRPr="00685D6D">
        <w:rPr>
          <w:rFonts w:ascii="Arial" w:eastAsia="Ford F-1" w:hAnsi="Arial" w:cs="Arial"/>
          <w:sz w:val="22"/>
          <w:szCs w:val="22"/>
          <w:lang w:val="ro-RO"/>
        </w:rPr>
        <w:t xml:space="preserve"> </w:t>
      </w:r>
      <w:proofErr w:type="spellStart"/>
      <w:r w:rsidRPr="00685D6D">
        <w:rPr>
          <w:rFonts w:ascii="Arial" w:eastAsia="Ford F-1" w:hAnsi="Arial" w:cs="Arial"/>
          <w:sz w:val="22"/>
          <w:szCs w:val="22"/>
          <w:lang w:val="ro-RO"/>
        </w:rPr>
        <w:t>Matrix</w:t>
      </w:r>
      <w:proofErr w:type="spellEnd"/>
      <w:r w:rsidRPr="00685D6D">
        <w:rPr>
          <w:rFonts w:ascii="Arial" w:eastAsia="Ford F-1" w:hAnsi="Arial" w:cs="Arial"/>
          <w:sz w:val="22"/>
          <w:szCs w:val="22"/>
          <w:lang w:val="ro-RO"/>
        </w:rPr>
        <w:t xml:space="preserve"> LED incluse în echiparea standard</w:t>
      </w:r>
      <w:r w:rsidRPr="00685D6D">
        <w:rPr>
          <w:rFonts w:ascii="Arial" w:eastAsia="Ford F-1" w:hAnsi="Arial" w:cs="Arial"/>
          <w:sz w:val="22"/>
          <w:szCs w:val="22"/>
          <w:lang w:val="ro-RO"/>
        </w:rPr>
        <w:br/>
      </w:r>
    </w:p>
    <w:p w14:paraId="37C21461" w14:textId="14A03A72" w:rsidR="00AB6D0D" w:rsidRDefault="00247CF9" w:rsidP="00AB6D0D">
      <w:pPr>
        <w:numPr>
          <w:ilvl w:val="0"/>
          <w:numId w:val="24"/>
        </w:numPr>
        <w:spacing w:before="100" w:beforeAutospacing="1" w:after="100" w:afterAutospacing="1"/>
        <w:rPr>
          <w:rFonts w:ascii="Arial" w:eastAsia="Ford F-1" w:hAnsi="Arial" w:cs="Arial"/>
          <w:sz w:val="22"/>
          <w:szCs w:val="22"/>
          <w:lang w:val="ro-RO"/>
        </w:rPr>
      </w:pPr>
      <w:r w:rsidRPr="00685D6D">
        <w:rPr>
          <w:rFonts w:ascii="Arial" w:eastAsia="Ford F-1" w:hAnsi="Arial" w:cs="Arial"/>
          <w:sz w:val="22"/>
          <w:szCs w:val="22"/>
          <w:lang w:val="ro-RO"/>
        </w:rPr>
        <w:t xml:space="preserve">Puma ST </w:t>
      </w:r>
      <w:proofErr w:type="spellStart"/>
      <w:r w:rsidRPr="00685D6D">
        <w:rPr>
          <w:rFonts w:ascii="Arial" w:eastAsia="Ford F-1" w:hAnsi="Arial" w:cs="Arial"/>
          <w:sz w:val="22"/>
          <w:szCs w:val="22"/>
          <w:lang w:val="ro-RO"/>
        </w:rPr>
        <w:t>Edition</w:t>
      </w:r>
      <w:proofErr w:type="spellEnd"/>
      <w:r w:rsidRPr="00685D6D">
        <w:rPr>
          <w:rFonts w:ascii="Arial" w:eastAsia="Ford F-1" w:hAnsi="Arial" w:cs="Arial"/>
          <w:sz w:val="22"/>
          <w:szCs w:val="22"/>
          <w:lang w:val="ro-RO"/>
        </w:rPr>
        <w:t xml:space="preserve">: </w:t>
      </w:r>
      <w:r w:rsidR="00C02CF3" w:rsidRPr="00685D6D">
        <w:rPr>
          <w:rFonts w:ascii="Arial" w:eastAsia="Ford F-1" w:hAnsi="Arial" w:cs="Arial"/>
          <w:sz w:val="22"/>
          <w:szCs w:val="22"/>
          <w:lang w:val="ro-RO"/>
        </w:rPr>
        <w:t>d</w:t>
      </w:r>
      <w:r w:rsidRPr="00685D6D">
        <w:rPr>
          <w:rFonts w:ascii="Arial" w:eastAsia="Ford F-1" w:hAnsi="Arial" w:cs="Arial"/>
          <w:sz w:val="22"/>
          <w:szCs w:val="22"/>
          <w:lang w:val="ro-RO"/>
        </w:rPr>
        <w:t xml:space="preserve">inamică superioară pe viraje datorită suspensiei </w:t>
      </w:r>
      <w:r w:rsidR="0088570F" w:rsidRPr="00685D6D">
        <w:rPr>
          <w:rFonts w:ascii="Arial" w:eastAsia="Ford F-1" w:hAnsi="Arial" w:cs="Arial"/>
          <w:sz w:val="22"/>
          <w:szCs w:val="22"/>
          <w:lang w:val="ro-RO"/>
        </w:rPr>
        <w:t xml:space="preserve">KW </w:t>
      </w:r>
      <w:proofErr w:type="spellStart"/>
      <w:r w:rsidR="0088570F" w:rsidRPr="00685D6D">
        <w:rPr>
          <w:rFonts w:ascii="Arial" w:eastAsia="Ford F-1" w:hAnsi="Arial" w:cs="Arial"/>
          <w:sz w:val="22"/>
          <w:szCs w:val="22"/>
          <w:lang w:val="ro-RO"/>
        </w:rPr>
        <w:t>Automotive</w:t>
      </w:r>
      <w:proofErr w:type="spellEnd"/>
      <w:r w:rsidRPr="00685D6D">
        <w:rPr>
          <w:rFonts w:ascii="Arial" w:eastAsia="Ford F-1" w:hAnsi="Arial" w:cs="Arial"/>
          <w:sz w:val="22"/>
          <w:szCs w:val="22"/>
          <w:lang w:val="ro-RO"/>
        </w:rPr>
        <w:t xml:space="preserve"> și un aspect sportiv completat de vopseaua Azur</w:t>
      </w:r>
      <w:r w:rsidR="00D21400">
        <w:rPr>
          <w:rFonts w:ascii="Arial" w:eastAsia="Ford F-1" w:hAnsi="Arial" w:cs="Arial"/>
          <w:sz w:val="22"/>
          <w:szCs w:val="22"/>
          <w:lang w:val="ro-RO"/>
        </w:rPr>
        <w:t>a</w:t>
      </w:r>
      <w:r w:rsidRPr="00685D6D">
        <w:rPr>
          <w:rFonts w:ascii="Arial" w:eastAsia="Ford F-1" w:hAnsi="Arial" w:cs="Arial"/>
          <w:sz w:val="22"/>
          <w:szCs w:val="22"/>
          <w:lang w:val="ro-RO"/>
        </w:rPr>
        <w:t xml:space="preserve"> Blue și plafonul negru</w:t>
      </w:r>
    </w:p>
    <w:bookmarkEnd w:id="1"/>
    <w:p w14:paraId="2A9207DE" w14:textId="77777777" w:rsidR="0001603D" w:rsidRPr="00685D6D" w:rsidRDefault="0001603D" w:rsidP="0001603D">
      <w:pPr>
        <w:spacing w:before="100" w:beforeAutospacing="1" w:after="100" w:afterAutospacing="1"/>
        <w:rPr>
          <w:rFonts w:ascii="Arial" w:eastAsia="Ford F-1" w:hAnsi="Arial" w:cs="Arial"/>
          <w:sz w:val="22"/>
          <w:szCs w:val="22"/>
          <w:lang w:val="ro-RO"/>
        </w:rPr>
      </w:pPr>
    </w:p>
    <w:p w14:paraId="697059CA" w14:textId="678F720A" w:rsidR="0094622A" w:rsidRPr="00685D6D" w:rsidRDefault="00C91687" w:rsidP="0094622A">
      <w:pPr>
        <w:pStyle w:val="NormalWeb"/>
        <w:rPr>
          <w:rFonts w:ascii="Arial" w:hAnsi="Arial" w:cs="Arial"/>
          <w:sz w:val="22"/>
          <w:szCs w:val="22"/>
          <w:lang w:val="ro-RO"/>
        </w:rPr>
      </w:pPr>
      <w:bookmarkStart w:id="2" w:name="OLE_LINK3"/>
      <w:r w:rsidRPr="00685D6D">
        <w:rPr>
          <w:rFonts w:ascii="Arial" w:hAnsi="Arial" w:cs="Arial"/>
          <w:b/>
          <w:sz w:val="22"/>
          <w:szCs w:val="22"/>
          <w:lang w:val="ro-RO"/>
        </w:rPr>
        <w:t>București</w:t>
      </w:r>
      <w:r w:rsidR="00AB6D0D" w:rsidRPr="00685D6D">
        <w:rPr>
          <w:rFonts w:ascii="Arial" w:hAnsi="Arial" w:cs="Arial"/>
          <w:b/>
          <w:sz w:val="22"/>
          <w:szCs w:val="22"/>
          <w:lang w:val="ro-RO"/>
        </w:rPr>
        <w:t xml:space="preserve">, </w:t>
      </w:r>
      <w:r w:rsidRPr="00685D6D">
        <w:rPr>
          <w:rFonts w:ascii="Arial" w:hAnsi="Arial" w:cs="Arial"/>
          <w:b/>
          <w:sz w:val="22"/>
          <w:szCs w:val="22"/>
          <w:lang w:val="ro-RO"/>
        </w:rPr>
        <w:t>Romania</w:t>
      </w:r>
      <w:r w:rsidR="00AB6D0D" w:rsidRPr="00685D6D">
        <w:rPr>
          <w:rFonts w:ascii="Arial" w:hAnsi="Arial" w:cs="Arial"/>
          <w:b/>
          <w:sz w:val="22"/>
          <w:szCs w:val="22"/>
          <w:lang w:val="ro-RO"/>
        </w:rPr>
        <w:t xml:space="preserve">, </w:t>
      </w:r>
      <w:r w:rsidRPr="00685D6D">
        <w:rPr>
          <w:rFonts w:ascii="Arial" w:hAnsi="Arial" w:cs="Arial"/>
          <w:b/>
          <w:sz w:val="22"/>
          <w:szCs w:val="22"/>
          <w:lang w:val="ro-RO"/>
        </w:rPr>
        <w:t>21</w:t>
      </w:r>
      <w:r w:rsidR="00AB6D0D" w:rsidRPr="00685D6D">
        <w:rPr>
          <w:rFonts w:ascii="Arial" w:hAnsi="Arial" w:cs="Arial"/>
          <w:b/>
          <w:sz w:val="22"/>
          <w:szCs w:val="22"/>
          <w:lang w:val="ro-RO"/>
        </w:rPr>
        <w:t xml:space="preserve"> </w:t>
      </w:r>
      <w:r w:rsidRPr="00685D6D">
        <w:rPr>
          <w:rFonts w:ascii="Arial" w:hAnsi="Arial" w:cs="Arial"/>
          <w:b/>
          <w:sz w:val="22"/>
          <w:szCs w:val="22"/>
          <w:lang w:val="ro-RO"/>
        </w:rPr>
        <w:t>iulie</w:t>
      </w:r>
      <w:r w:rsidR="00AB6D0D" w:rsidRPr="00685D6D">
        <w:rPr>
          <w:rFonts w:ascii="Arial" w:hAnsi="Arial" w:cs="Arial"/>
          <w:b/>
          <w:sz w:val="22"/>
          <w:szCs w:val="22"/>
          <w:lang w:val="ro-RO"/>
        </w:rPr>
        <w:t xml:space="preserve"> 202</w:t>
      </w:r>
      <w:r w:rsidRPr="00685D6D">
        <w:rPr>
          <w:rFonts w:ascii="Arial" w:hAnsi="Arial" w:cs="Arial"/>
          <w:b/>
          <w:sz w:val="22"/>
          <w:szCs w:val="22"/>
          <w:lang w:val="ro-RO"/>
        </w:rPr>
        <w:t>6</w:t>
      </w:r>
      <w:r w:rsidR="00AB6D0D" w:rsidRPr="00685D6D">
        <w:rPr>
          <w:rFonts w:ascii="Arial" w:hAnsi="Arial" w:cs="Arial"/>
          <w:b/>
          <w:sz w:val="22"/>
          <w:szCs w:val="22"/>
          <w:lang w:val="ro-RO"/>
        </w:rPr>
        <w:t xml:space="preserve"> </w:t>
      </w:r>
      <w:r w:rsidR="00AB6D0D" w:rsidRPr="00685D6D">
        <w:rPr>
          <w:rFonts w:ascii="Arial" w:hAnsi="Arial" w:cs="Arial"/>
          <w:sz w:val="22"/>
          <w:szCs w:val="22"/>
          <w:lang w:val="ro-RO"/>
        </w:rPr>
        <w:t>–</w:t>
      </w:r>
      <w:r w:rsidR="0094622A" w:rsidRPr="00685D6D">
        <w:rPr>
          <w:rFonts w:ascii="Arial" w:hAnsi="Arial" w:cs="Arial"/>
          <w:sz w:val="22"/>
          <w:szCs w:val="22"/>
          <w:lang w:val="ro-RO"/>
        </w:rPr>
        <w:t xml:space="preserve"> </w:t>
      </w:r>
      <w:r w:rsidR="00FE2E8E" w:rsidRPr="00685D6D">
        <w:rPr>
          <w:rFonts w:ascii="Arial" w:hAnsi="Arial" w:cs="Arial"/>
          <w:sz w:val="22"/>
          <w:szCs w:val="22"/>
          <w:lang w:val="ro-RO"/>
        </w:rPr>
        <w:t xml:space="preserve">Noile versiuni </w:t>
      </w:r>
      <w:r w:rsidR="0094622A" w:rsidRPr="00685D6D">
        <w:rPr>
          <w:rFonts w:ascii="Arial" w:hAnsi="Arial" w:cs="Arial"/>
          <w:sz w:val="22"/>
          <w:szCs w:val="22"/>
          <w:lang w:val="ro-RO"/>
        </w:rPr>
        <w:t>promit o experiență la volan conectată, practică și plină de dinamism</w:t>
      </w:r>
      <w:r w:rsidR="003B2859" w:rsidRPr="00685D6D">
        <w:rPr>
          <w:rFonts w:ascii="Arial" w:hAnsi="Arial" w:cs="Arial"/>
          <w:sz w:val="22"/>
          <w:szCs w:val="22"/>
          <w:lang w:val="ro-RO"/>
        </w:rPr>
        <w:t>, alături de noi elemente de stil îndrăznețe</w:t>
      </w:r>
      <w:r w:rsidR="00A32A81" w:rsidRPr="00685D6D">
        <w:rPr>
          <w:rFonts w:ascii="Arial" w:hAnsi="Arial" w:cs="Arial"/>
          <w:sz w:val="22"/>
          <w:szCs w:val="22"/>
          <w:lang w:val="ro-RO"/>
        </w:rPr>
        <w:t xml:space="preserve"> și mai multă tehnologie care te ajută să conduci relaxat în orice moment. </w:t>
      </w:r>
    </w:p>
    <w:p w14:paraId="0735477B" w14:textId="403D11F3" w:rsidR="0094622A" w:rsidRPr="00685D6D" w:rsidRDefault="0094622A" w:rsidP="0094622A">
      <w:pPr>
        <w:pStyle w:val="NormalWeb"/>
        <w:rPr>
          <w:rFonts w:ascii="Arial" w:hAnsi="Arial" w:cs="Arial"/>
          <w:sz w:val="22"/>
          <w:szCs w:val="22"/>
          <w:lang w:val="ro-RO"/>
        </w:rPr>
      </w:pPr>
      <w:r w:rsidRPr="00685D6D">
        <w:rPr>
          <w:rFonts w:ascii="Arial" w:hAnsi="Arial" w:cs="Arial"/>
          <w:sz w:val="22"/>
          <w:szCs w:val="22"/>
          <w:lang w:val="ro-RO"/>
        </w:rPr>
        <w:t xml:space="preserve">Puma a fost cel mai bine vândut autoturism Ford în Europa în 2025 </w:t>
      </w:r>
      <w:r w:rsidRPr="00685D6D">
        <w:rPr>
          <w:rFonts w:ascii="Arial" w:hAnsi="Arial" w:cs="Arial"/>
          <w:sz w:val="22"/>
          <w:szCs w:val="22"/>
          <w:vertAlign w:val="superscript"/>
          <w:lang w:val="ro-RO"/>
        </w:rPr>
        <w:t>2</w:t>
      </w:r>
      <w:r w:rsidRPr="00685D6D">
        <w:rPr>
          <w:rFonts w:ascii="Arial" w:hAnsi="Arial" w:cs="Arial"/>
          <w:sz w:val="22"/>
          <w:szCs w:val="22"/>
          <w:lang w:val="ro-RO"/>
        </w:rPr>
        <w:t xml:space="preserve"> și este, în prezent, cel mai bine vândut automobil din Marea Britanie în prima parte a anului 2026 </w:t>
      </w:r>
      <w:r w:rsidRPr="00685D6D">
        <w:rPr>
          <w:rFonts w:ascii="Arial" w:hAnsi="Arial" w:cs="Arial"/>
          <w:sz w:val="22"/>
          <w:szCs w:val="22"/>
          <w:vertAlign w:val="superscript"/>
          <w:lang w:val="ro-RO"/>
        </w:rPr>
        <w:t>3</w:t>
      </w:r>
      <w:r w:rsidRPr="00685D6D">
        <w:rPr>
          <w:rFonts w:ascii="Arial" w:hAnsi="Arial" w:cs="Arial"/>
          <w:sz w:val="22"/>
          <w:szCs w:val="22"/>
          <w:lang w:val="ro-RO"/>
        </w:rPr>
        <w:t xml:space="preserve">. </w:t>
      </w:r>
      <w:r w:rsidR="00681C72" w:rsidRPr="00685D6D">
        <w:rPr>
          <w:rFonts w:ascii="Arial" w:hAnsi="Arial" w:cs="Arial"/>
          <w:sz w:val="22"/>
          <w:szCs w:val="22"/>
          <w:lang w:val="ro-RO"/>
        </w:rPr>
        <w:t>Recent, Puma a</w:t>
      </w:r>
      <w:r w:rsidRPr="00685D6D">
        <w:rPr>
          <w:rFonts w:ascii="Arial" w:hAnsi="Arial" w:cs="Arial"/>
          <w:sz w:val="22"/>
          <w:szCs w:val="22"/>
          <w:lang w:val="ro-RO"/>
        </w:rPr>
        <w:t xml:space="preserve"> sărbătorit un moment istoric: producția exemplarului cu numărul 1.000.000 la uzina </w:t>
      </w:r>
      <w:r w:rsidR="00681C72" w:rsidRPr="00685D6D">
        <w:rPr>
          <w:rFonts w:ascii="Arial" w:hAnsi="Arial" w:cs="Arial"/>
          <w:sz w:val="22"/>
          <w:szCs w:val="22"/>
          <w:lang w:val="ro-RO"/>
        </w:rPr>
        <w:t xml:space="preserve">Ford </w:t>
      </w:r>
      <w:proofErr w:type="spellStart"/>
      <w:r w:rsidR="00681C72" w:rsidRPr="00685D6D">
        <w:rPr>
          <w:rFonts w:ascii="Arial" w:hAnsi="Arial" w:cs="Arial"/>
          <w:sz w:val="22"/>
          <w:szCs w:val="22"/>
          <w:lang w:val="ro-RO"/>
        </w:rPr>
        <w:t>Otosan</w:t>
      </w:r>
      <w:proofErr w:type="spellEnd"/>
      <w:r w:rsidRPr="00685D6D">
        <w:rPr>
          <w:rFonts w:ascii="Arial" w:hAnsi="Arial" w:cs="Arial"/>
          <w:sz w:val="22"/>
          <w:szCs w:val="22"/>
          <w:lang w:val="ro-RO"/>
        </w:rPr>
        <w:t xml:space="preserve"> din Craiova.</w:t>
      </w:r>
    </w:p>
    <w:p w14:paraId="2203E286" w14:textId="77777777" w:rsidR="0094622A" w:rsidRPr="00685D6D" w:rsidRDefault="0094622A" w:rsidP="0094622A">
      <w:pPr>
        <w:pStyle w:val="NormalWeb"/>
        <w:rPr>
          <w:rFonts w:ascii="Arial" w:hAnsi="Arial" w:cs="Arial"/>
          <w:sz w:val="22"/>
          <w:szCs w:val="22"/>
          <w:lang w:val="ro-RO"/>
        </w:rPr>
      </w:pPr>
      <w:r w:rsidRPr="00685D6D">
        <w:rPr>
          <w:rFonts w:ascii="Arial" w:hAnsi="Arial" w:cs="Arial"/>
          <w:sz w:val="22"/>
          <w:szCs w:val="22"/>
          <w:lang w:val="ro-RO"/>
        </w:rPr>
        <w:t>Acest succes ne ambiționează să găsim constant noi modalități prin care să facem din Puma un model și mai atrăgător și mai capabil, gama fiind acum îmbogățită cu două noi ediții speciale, disponibile pentru comandă începând de astăzi.</w:t>
      </w:r>
    </w:p>
    <w:p w14:paraId="1841B800" w14:textId="2A200AEC" w:rsidR="00D4521A" w:rsidRPr="00685D6D" w:rsidRDefault="00D4521A" w:rsidP="00D4521A">
      <w:pPr>
        <w:pStyle w:val="NormalWeb"/>
        <w:rPr>
          <w:rFonts w:ascii="Arial" w:hAnsi="Arial" w:cs="Arial"/>
          <w:sz w:val="22"/>
          <w:szCs w:val="22"/>
          <w:lang w:val="ro-RO"/>
        </w:rPr>
      </w:pPr>
      <w:r w:rsidRPr="00685D6D">
        <w:rPr>
          <w:rStyle w:val="Strong"/>
          <w:rFonts w:ascii="Arial" w:hAnsi="Arial" w:cs="Arial"/>
          <w:sz w:val="22"/>
          <w:szCs w:val="22"/>
          <w:lang w:val="ro-RO"/>
        </w:rPr>
        <w:t xml:space="preserve">Puma Gen-E Black </w:t>
      </w:r>
      <w:proofErr w:type="spellStart"/>
      <w:r w:rsidRPr="00685D6D">
        <w:rPr>
          <w:rStyle w:val="Strong"/>
          <w:rFonts w:ascii="Arial" w:hAnsi="Arial" w:cs="Arial"/>
          <w:sz w:val="22"/>
          <w:szCs w:val="22"/>
          <w:lang w:val="ro-RO"/>
        </w:rPr>
        <w:t>Edition</w:t>
      </w:r>
      <w:proofErr w:type="spellEnd"/>
      <w:r w:rsidRPr="00685D6D">
        <w:rPr>
          <w:rStyle w:val="Strong"/>
          <w:rFonts w:ascii="Arial" w:hAnsi="Arial" w:cs="Arial"/>
          <w:sz w:val="22"/>
          <w:szCs w:val="22"/>
          <w:lang w:val="ro-RO"/>
        </w:rPr>
        <w:t xml:space="preserve">: stil distinct și </w:t>
      </w:r>
      <w:r w:rsidR="00EF28A3" w:rsidRPr="00685D6D">
        <w:rPr>
          <w:rStyle w:val="Strong"/>
          <w:rFonts w:ascii="Arial" w:hAnsi="Arial" w:cs="Arial"/>
          <w:sz w:val="22"/>
          <w:szCs w:val="22"/>
          <w:lang w:val="ro-RO"/>
        </w:rPr>
        <w:t>mai mult impact vizual</w:t>
      </w:r>
    </w:p>
    <w:p w14:paraId="2195B2A9" w14:textId="4B60353D" w:rsidR="00D4521A" w:rsidRPr="00685D6D" w:rsidRDefault="00D4521A" w:rsidP="00D4521A">
      <w:pPr>
        <w:pStyle w:val="NormalWeb"/>
        <w:rPr>
          <w:rFonts w:ascii="Arial" w:hAnsi="Arial" w:cs="Arial"/>
          <w:sz w:val="22"/>
          <w:szCs w:val="22"/>
          <w:lang w:val="ro-RO"/>
        </w:rPr>
      </w:pPr>
      <w:r w:rsidRPr="00685D6D">
        <w:rPr>
          <w:rFonts w:ascii="Arial" w:hAnsi="Arial" w:cs="Arial"/>
          <w:sz w:val="22"/>
          <w:szCs w:val="22"/>
          <w:lang w:val="ro-RO"/>
        </w:rPr>
        <w:t>Având la bază modelul Puma Gen-E, această versiune adaugă opțiunea unei noi culori exterioare exclusive, cu detalii contrastante, alături de accente interioare asortate și un nivel de echipare superior.</w:t>
      </w:r>
    </w:p>
    <w:p w14:paraId="06F3B8D1" w14:textId="0B290F96" w:rsidR="00D4521A" w:rsidRPr="00685D6D" w:rsidRDefault="00D4521A" w:rsidP="00D4521A">
      <w:pPr>
        <w:pStyle w:val="NormalWeb"/>
        <w:rPr>
          <w:rFonts w:ascii="Arial" w:hAnsi="Arial" w:cs="Arial"/>
          <w:sz w:val="22"/>
          <w:szCs w:val="22"/>
          <w:lang w:val="ro-RO"/>
        </w:rPr>
      </w:pPr>
      <w:r w:rsidRPr="00685D6D">
        <w:rPr>
          <w:rFonts w:ascii="Arial" w:hAnsi="Arial" w:cs="Arial"/>
          <w:sz w:val="22"/>
          <w:szCs w:val="22"/>
          <w:lang w:val="ro-RO"/>
        </w:rPr>
        <w:t xml:space="preserve">Puma Gen-E Black </w:t>
      </w:r>
      <w:proofErr w:type="spellStart"/>
      <w:r w:rsidRPr="00685D6D">
        <w:rPr>
          <w:rFonts w:ascii="Arial" w:hAnsi="Arial" w:cs="Arial"/>
          <w:sz w:val="22"/>
          <w:szCs w:val="22"/>
          <w:lang w:val="ro-RO"/>
        </w:rPr>
        <w:t>Edition</w:t>
      </w:r>
      <w:proofErr w:type="spellEnd"/>
      <w:r w:rsidRPr="00685D6D">
        <w:rPr>
          <w:rFonts w:ascii="Arial" w:hAnsi="Arial" w:cs="Arial"/>
          <w:sz w:val="22"/>
          <w:szCs w:val="22"/>
          <w:lang w:val="ro-RO"/>
        </w:rPr>
        <w:t xml:space="preserve"> </w:t>
      </w:r>
      <w:r w:rsidR="00BE45A9" w:rsidRPr="00685D6D">
        <w:rPr>
          <w:rFonts w:ascii="Arial" w:hAnsi="Arial" w:cs="Arial"/>
          <w:sz w:val="22"/>
          <w:szCs w:val="22"/>
          <w:vertAlign w:val="superscript"/>
          <w:lang w:val="ro-RO"/>
        </w:rPr>
        <w:t>4</w:t>
      </w:r>
      <w:r w:rsidR="00BE45A9" w:rsidRPr="00685D6D">
        <w:rPr>
          <w:rFonts w:ascii="Arial" w:hAnsi="Arial" w:cs="Arial"/>
          <w:sz w:val="22"/>
          <w:szCs w:val="22"/>
          <w:lang w:val="ro-RO"/>
        </w:rPr>
        <w:t xml:space="preserve"> </w:t>
      </w:r>
      <w:r w:rsidRPr="00685D6D">
        <w:rPr>
          <w:rFonts w:ascii="Arial" w:hAnsi="Arial" w:cs="Arial"/>
          <w:sz w:val="22"/>
          <w:szCs w:val="22"/>
          <w:lang w:val="ro-RO"/>
        </w:rPr>
        <w:t xml:space="preserve">atrage privirile prin nuanța exterioară Azura Blue, pusă în valoare de plafonul și capacele oglinzilor vopsite în negru, iar imaginea de ansamblu este completată de jantele atractive din aliaj de 18 </w:t>
      </w:r>
      <w:proofErr w:type="spellStart"/>
      <w:r w:rsidRPr="00685D6D">
        <w:rPr>
          <w:rFonts w:ascii="Arial" w:hAnsi="Arial" w:cs="Arial"/>
          <w:sz w:val="22"/>
          <w:szCs w:val="22"/>
          <w:lang w:val="ro-RO"/>
        </w:rPr>
        <w:t>inchi</w:t>
      </w:r>
      <w:proofErr w:type="spellEnd"/>
      <w:r w:rsidRPr="00685D6D">
        <w:rPr>
          <w:rFonts w:ascii="Arial" w:hAnsi="Arial" w:cs="Arial"/>
          <w:sz w:val="22"/>
          <w:szCs w:val="22"/>
          <w:lang w:val="ro-RO"/>
        </w:rPr>
        <w:t xml:space="preserve">, cu finisaj </w:t>
      </w:r>
      <w:proofErr w:type="spellStart"/>
      <w:r w:rsidRPr="00685D6D">
        <w:rPr>
          <w:rFonts w:ascii="Arial" w:hAnsi="Arial" w:cs="Arial"/>
          <w:sz w:val="22"/>
          <w:szCs w:val="22"/>
          <w:lang w:val="ro-RO"/>
        </w:rPr>
        <w:t>Asphalt</w:t>
      </w:r>
      <w:proofErr w:type="spellEnd"/>
      <w:r w:rsidRPr="00685D6D">
        <w:rPr>
          <w:rFonts w:ascii="Arial" w:hAnsi="Arial" w:cs="Arial"/>
          <w:sz w:val="22"/>
          <w:szCs w:val="22"/>
          <w:lang w:val="ro-RO"/>
        </w:rPr>
        <w:t xml:space="preserve"> Black Matt. Unicitatea se reflectă și la interior, unde cusăturile </w:t>
      </w:r>
      <w:proofErr w:type="spellStart"/>
      <w:r w:rsidRPr="00685D6D">
        <w:rPr>
          <w:rFonts w:ascii="Arial" w:hAnsi="Arial" w:cs="Arial"/>
          <w:sz w:val="22"/>
          <w:szCs w:val="22"/>
          <w:lang w:val="ro-RO"/>
        </w:rPr>
        <w:t>Candy</w:t>
      </w:r>
      <w:proofErr w:type="spellEnd"/>
      <w:r w:rsidRPr="00685D6D">
        <w:rPr>
          <w:rFonts w:ascii="Arial" w:hAnsi="Arial" w:cs="Arial"/>
          <w:sz w:val="22"/>
          <w:szCs w:val="22"/>
          <w:lang w:val="ro-RO"/>
        </w:rPr>
        <w:t xml:space="preserve"> Blue de pe scaune, uși și planșa de bord </w:t>
      </w:r>
      <w:r w:rsidR="00B4215A">
        <w:rPr>
          <w:rFonts w:ascii="Arial" w:hAnsi="Arial" w:cs="Arial"/>
          <w:sz w:val="22"/>
          <w:szCs w:val="22"/>
          <w:lang w:val="ro-RO"/>
        </w:rPr>
        <w:t>completează</w:t>
      </w:r>
      <w:r w:rsidRPr="00685D6D">
        <w:rPr>
          <w:rFonts w:ascii="Arial" w:hAnsi="Arial" w:cs="Arial"/>
          <w:sz w:val="22"/>
          <w:szCs w:val="22"/>
          <w:lang w:val="ro-RO"/>
        </w:rPr>
        <w:t xml:space="preserve"> o tematică de habitaclu în nuanțe închise, ce include un capitonaj negru pentru plafon și ornamente exclusive pentru praguri.</w:t>
      </w:r>
    </w:p>
    <w:p w14:paraId="4F05DEF9" w14:textId="77777777" w:rsidR="00D4521A" w:rsidRPr="00685D6D" w:rsidRDefault="00D4521A" w:rsidP="00D4521A">
      <w:pPr>
        <w:pStyle w:val="NormalWeb"/>
        <w:rPr>
          <w:rFonts w:ascii="Arial" w:hAnsi="Arial" w:cs="Arial"/>
          <w:sz w:val="22"/>
          <w:szCs w:val="22"/>
          <w:lang w:val="ro-RO"/>
        </w:rPr>
      </w:pPr>
      <w:r w:rsidRPr="00685D6D">
        <w:rPr>
          <w:rFonts w:ascii="Arial" w:hAnsi="Arial" w:cs="Arial"/>
          <w:sz w:val="22"/>
          <w:szCs w:val="22"/>
          <w:lang w:val="ro-RO"/>
        </w:rPr>
        <w:t xml:space="preserve">Pentru a vă ajuta să vedeți mai clar drumul în condiții de lumină slabă, Puma Gen-E Black </w:t>
      </w:r>
      <w:proofErr w:type="spellStart"/>
      <w:r w:rsidRPr="00685D6D">
        <w:rPr>
          <w:rFonts w:ascii="Arial" w:hAnsi="Arial" w:cs="Arial"/>
          <w:sz w:val="22"/>
          <w:szCs w:val="22"/>
          <w:lang w:val="ro-RO"/>
        </w:rPr>
        <w:t>Edition</w:t>
      </w:r>
      <w:proofErr w:type="spellEnd"/>
      <w:r w:rsidRPr="00685D6D">
        <w:rPr>
          <w:rFonts w:ascii="Arial" w:hAnsi="Arial" w:cs="Arial"/>
          <w:sz w:val="22"/>
          <w:szCs w:val="22"/>
          <w:lang w:val="ro-RO"/>
        </w:rPr>
        <w:t xml:space="preserve"> include standard farurile </w:t>
      </w:r>
      <w:proofErr w:type="spellStart"/>
      <w:r w:rsidRPr="00685D6D">
        <w:rPr>
          <w:rFonts w:ascii="Arial" w:hAnsi="Arial" w:cs="Arial"/>
          <w:sz w:val="22"/>
          <w:szCs w:val="22"/>
          <w:lang w:val="ro-RO"/>
        </w:rPr>
        <w:t>Dynamic</w:t>
      </w:r>
      <w:proofErr w:type="spellEnd"/>
      <w:r w:rsidRPr="00685D6D">
        <w:rPr>
          <w:rFonts w:ascii="Arial" w:hAnsi="Arial" w:cs="Arial"/>
          <w:sz w:val="22"/>
          <w:szCs w:val="22"/>
          <w:lang w:val="ro-RO"/>
        </w:rPr>
        <w:t xml:space="preserve"> </w:t>
      </w:r>
      <w:proofErr w:type="spellStart"/>
      <w:r w:rsidRPr="00685D6D">
        <w:rPr>
          <w:rFonts w:ascii="Arial" w:hAnsi="Arial" w:cs="Arial"/>
          <w:sz w:val="22"/>
          <w:szCs w:val="22"/>
          <w:lang w:val="ro-RO"/>
        </w:rPr>
        <w:t>Matrix</w:t>
      </w:r>
      <w:proofErr w:type="spellEnd"/>
      <w:r w:rsidRPr="00685D6D">
        <w:rPr>
          <w:rFonts w:ascii="Arial" w:hAnsi="Arial" w:cs="Arial"/>
          <w:sz w:val="22"/>
          <w:szCs w:val="22"/>
          <w:lang w:val="ro-RO"/>
        </w:rPr>
        <w:t xml:space="preserve"> LED. Acestea integrează tehnologii avansate </w:t>
      </w:r>
      <w:r w:rsidRPr="00685D6D">
        <w:rPr>
          <w:rFonts w:ascii="Arial" w:hAnsi="Arial" w:cs="Arial"/>
          <w:sz w:val="22"/>
          <w:szCs w:val="22"/>
          <w:lang w:val="ro-RO"/>
        </w:rPr>
        <w:lastRenderedPageBreak/>
        <w:t>precum Faza lungă fără orbire (</w:t>
      </w:r>
      <w:proofErr w:type="spellStart"/>
      <w:r w:rsidRPr="00685D6D">
        <w:rPr>
          <w:rFonts w:ascii="Arial" w:hAnsi="Arial" w:cs="Arial"/>
          <w:sz w:val="22"/>
          <w:szCs w:val="22"/>
          <w:lang w:val="ro-RO"/>
        </w:rPr>
        <w:t>Glare</w:t>
      </w:r>
      <w:proofErr w:type="spellEnd"/>
      <w:r w:rsidRPr="00685D6D">
        <w:rPr>
          <w:rFonts w:ascii="Arial" w:hAnsi="Arial" w:cs="Arial"/>
          <w:sz w:val="22"/>
          <w:szCs w:val="22"/>
          <w:lang w:val="ro-RO"/>
        </w:rPr>
        <w:t xml:space="preserve"> </w:t>
      </w:r>
      <w:proofErr w:type="spellStart"/>
      <w:r w:rsidRPr="00685D6D">
        <w:rPr>
          <w:rFonts w:ascii="Arial" w:hAnsi="Arial" w:cs="Arial"/>
          <w:sz w:val="22"/>
          <w:szCs w:val="22"/>
          <w:lang w:val="ro-RO"/>
        </w:rPr>
        <w:t>Free</w:t>
      </w:r>
      <w:proofErr w:type="spellEnd"/>
      <w:r w:rsidRPr="00685D6D">
        <w:rPr>
          <w:rFonts w:ascii="Arial" w:hAnsi="Arial" w:cs="Arial"/>
          <w:sz w:val="22"/>
          <w:szCs w:val="22"/>
          <w:lang w:val="ro-RO"/>
        </w:rPr>
        <w:t xml:space="preserve"> </w:t>
      </w:r>
      <w:proofErr w:type="spellStart"/>
      <w:r w:rsidRPr="00685D6D">
        <w:rPr>
          <w:rFonts w:ascii="Arial" w:hAnsi="Arial" w:cs="Arial"/>
          <w:sz w:val="22"/>
          <w:szCs w:val="22"/>
          <w:lang w:val="ro-RO"/>
        </w:rPr>
        <w:t>High</w:t>
      </w:r>
      <w:proofErr w:type="spellEnd"/>
      <w:r w:rsidRPr="00685D6D">
        <w:rPr>
          <w:rFonts w:ascii="Arial" w:hAnsi="Arial" w:cs="Arial"/>
          <w:sz w:val="22"/>
          <w:szCs w:val="22"/>
          <w:lang w:val="ro-RO"/>
        </w:rPr>
        <w:t xml:space="preserve"> Beam) </w:t>
      </w:r>
      <w:r w:rsidRPr="00685D6D">
        <w:rPr>
          <w:rFonts w:ascii="Arial" w:hAnsi="Arial" w:cs="Arial"/>
          <w:sz w:val="22"/>
          <w:szCs w:val="22"/>
          <w:vertAlign w:val="superscript"/>
          <w:lang w:val="ro-RO"/>
        </w:rPr>
        <w:t>5</w:t>
      </w:r>
      <w:r w:rsidRPr="00685D6D">
        <w:rPr>
          <w:rFonts w:ascii="Arial" w:hAnsi="Arial" w:cs="Arial"/>
          <w:sz w:val="22"/>
          <w:szCs w:val="22"/>
          <w:lang w:val="ro-RO"/>
        </w:rPr>
        <w:t xml:space="preserve"> și Lumina de viraj dinamică și predictivă (Predictive </w:t>
      </w:r>
      <w:proofErr w:type="spellStart"/>
      <w:r w:rsidRPr="00685D6D">
        <w:rPr>
          <w:rFonts w:ascii="Arial" w:hAnsi="Arial" w:cs="Arial"/>
          <w:sz w:val="22"/>
          <w:szCs w:val="22"/>
          <w:lang w:val="ro-RO"/>
        </w:rPr>
        <w:t>Dynamic</w:t>
      </w:r>
      <w:proofErr w:type="spellEnd"/>
      <w:r w:rsidRPr="00685D6D">
        <w:rPr>
          <w:rFonts w:ascii="Arial" w:hAnsi="Arial" w:cs="Arial"/>
          <w:sz w:val="22"/>
          <w:szCs w:val="22"/>
          <w:lang w:val="ro-RO"/>
        </w:rPr>
        <w:t xml:space="preserve"> Bending </w:t>
      </w:r>
      <w:proofErr w:type="spellStart"/>
      <w:r w:rsidRPr="00685D6D">
        <w:rPr>
          <w:rFonts w:ascii="Arial" w:hAnsi="Arial" w:cs="Arial"/>
          <w:sz w:val="22"/>
          <w:szCs w:val="22"/>
          <w:lang w:val="ro-RO"/>
        </w:rPr>
        <w:t>Light</w:t>
      </w:r>
      <w:proofErr w:type="spellEnd"/>
      <w:r w:rsidRPr="00685D6D">
        <w:rPr>
          <w:rFonts w:ascii="Arial" w:hAnsi="Arial" w:cs="Arial"/>
          <w:sz w:val="22"/>
          <w:szCs w:val="22"/>
          <w:lang w:val="ro-RO"/>
        </w:rPr>
        <w:t xml:space="preserve">) </w:t>
      </w:r>
      <w:r w:rsidRPr="00685D6D">
        <w:rPr>
          <w:rFonts w:ascii="Arial" w:hAnsi="Arial" w:cs="Arial"/>
          <w:sz w:val="22"/>
          <w:szCs w:val="22"/>
          <w:vertAlign w:val="superscript"/>
          <w:lang w:val="ro-RO"/>
        </w:rPr>
        <w:t>5</w:t>
      </w:r>
      <w:r w:rsidRPr="00685D6D">
        <w:rPr>
          <w:rFonts w:ascii="Arial" w:hAnsi="Arial" w:cs="Arial"/>
          <w:sz w:val="22"/>
          <w:szCs w:val="22"/>
          <w:lang w:val="ro-RO"/>
        </w:rPr>
        <w:t>, care ajustează automat fasciculul luminos în funcție de condițiile de drum.</w:t>
      </w:r>
    </w:p>
    <w:p w14:paraId="257F4722" w14:textId="764752E0" w:rsidR="00B316B8" w:rsidRPr="00685D6D" w:rsidRDefault="00D4521A" w:rsidP="00D4521A">
      <w:pPr>
        <w:pStyle w:val="NormalWeb"/>
        <w:rPr>
          <w:rFonts w:ascii="Arial" w:hAnsi="Arial" w:cs="Arial"/>
          <w:sz w:val="22"/>
          <w:szCs w:val="22"/>
          <w:lang w:val="ro-RO"/>
        </w:rPr>
      </w:pPr>
      <w:r w:rsidRPr="00685D6D">
        <w:rPr>
          <w:rStyle w:val="Strong"/>
          <w:rFonts w:ascii="Arial" w:hAnsi="Arial" w:cs="Arial"/>
          <w:sz w:val="22"/>
          <w:szCs w:val="22"/>
          <w:lang w:val="ro-RO"/>
        </w:rPr>
        <w:t xml:space="preserve">Puma ST </w:t>
      </w:r>
      <w:proofErr w:type="spellStart"/>
      <w:r w:rsidRPr="00685D6D">
        <w:rPr>
          <w:rStyle w:val="Strong"/>
          <w:rFonts w:ascii="Arial" w:hAnsi="Arial" w:cs="Arial"/>
          <w:sz w:val="22"/>
          <w:szCs w:val="22"/>
          <w:lang w:val="ro-RO"/>
        </w:rPr>
        <w:t>Edition</w:t>
      </w:r>
      <w:proofErr w:type="spellEnd"/>
      <w:r w:rsidRPr="00685D6D">
        <w:rPr>
          <w:rStyle w:val="Strong"/>
          <w:rFonts w:ascii="Arial" w:hAnsi="Arial" w:cs="Arial"/>
          <w:sz w:val="22"/>
          <w:szCs w:val="22"/>
          <w:lang w:val="ro-RO"/>
        </w:rPr>
        <w:t xml:space="preserve">: </w:t>
      </w:r>
      <w:r w:rsidR="00B316B8" w:rsidRPr="00685D6D">
        <w:rPr>
          <w:rStyle w:val="Strong"/>
          <w:rFonts w:ascii="Arial" w:hAnsi="Arial" w:cs="Arial"/>
          <w:sz w:val="22"/>
          <w:szCs w:val="22"/>
          <w:lang w:val="ro-RO"/>
        </w:rPr>
        <w:t>d</w:t>
      </w:r>
      <w:r w:rsidRPr="00685D6D">
        <w:rPr>
          <w:rStyle w:val="Strong"/>
          <w:rFonts w:ascii="Arial" w:hAnsi="Arial" w:cs="Arial"/>
          <w:sz w:val="22"/>
          <w:szCs w:val="22"/>
          <w:lang w:val="ro-RO"/>
        </w:rPr>
        <w:t>inamism și performanță maximizată</w:t>
      </w:r>
      <w:r w:rsidRPr="00685D6D">
        <w:rPr>
          <w:rFonts w:ascii="Arial" w:hAnsi="Arial" w:cs="Arial"/>
          <w:sz w:val="22"/>
          <w:szCs w:val="22"/>
          <w:lang w:val="ro-RO"/>
        </w:rPr>
        <w:t xml:space="preserve"> </w:t>
      </w:r>
    </w:p>
    <w:p w14:paraId="2F47E760" w14:textId="59737AEE" w:rsidR="00D4521A" w:rsidRPr="00685D6D" w:rsidRDefault="00D4521A" w:rsidP="00D4521A">
      <w:pPr>
        <w:pStyle w:val="NormalWeb"/>
        <w:rPr>
          <w:rFonts w:ascii="Arial" w:hAnsi="Arial" w:cs="Arial"/>
          <w:sz w:val="22"/>
          <w:szCs w:val="22"/>
          <w:lang w:val="ro-RO"/>
        </w:rPr>
      </w:pPr>
      <w:r w:rsidRPr="00685D6D">
        <w:rPr>
          <w:rFonts w:ascii="Arial" w:hAnsi="Arial" w:cs="Arial"/>
          <w:sz w:val="22"/>
          <w:szCs w:val="22"/>
          <w:lang w:val="ro-RO"/>
        </w:rPr>
        <w:t xml:space="preserve">Construind pe fundația deja excelentă a sportivului Puma ST </w:t>
      </w:r>
      <w:proofErr w:type="spellStart"/>
      <w:r w:rsidRPr="00685D6D">
        <w:rPr>
          <w:rFonts w:ascii="Arial" w:hAnsi="Arial" w:cs="Arial"/>
          <w:sz w:val="22"/>
          <w:szCs w:val="22"/>
          <w:lang w:val="ro-RO"/>
        </w:rPr>
        <w:t>Powershift</w:t>
      </w:r>
      <w:proofErr w:type="spellEnd"/>
      <w:r w:rsidRPr="00685D6D">
        <w:rPr>
          <w:rFonts w:ascii="Arial" w:hAnsi="Arial" w:cs="Arial"/>
          <w:sz w:val="22"/>
          <w:szCs w:val="22"/>
          <w:lang w:val="ro-RO"/>
        </w:rPr>
        <w:t xml:space="preserve"> </w:t>
      </w:r>
      <w:r w:rsidRPr="00685D6D">
        <w:rPr>
          <w:rFonts w:ascii="Arial" w:hAnsi="Arial" w:cs="Arial"/>
          <w:sz w:val="22"/>
          <w:szCs w:val="22"/>
          <w:vertAlign w:val="superscript"/>
          <w:lang w:val="ro-RO"/>
        </w:rPr>
        <w:t>1</w:t>
      </w:r>
      <w:r w:rsidRPr="00685D6D">
        <w:rPr>
          <w:rFonts w:ascii="Arial" w:hAnsi="Arial" w:cs="Arial"/>
          <w:sz w:val="22"/>
          <w:szCs w:val="22"/>
          <w:lang w:val="ro-RO"/>
        </w:rPr>
        <w:t>, această ediție plusează cu Pachetul de Manevrabilitate (</w:t>
      </w:r>
      <w:proofErr w:type="spellStart"/>
      <w:r w:rsidRPr="00685D6D">
        <w:rPr>
          <w:rFonts w:ascii="Arial" w:hAnsi="Arial" w:cs="Arial"/>
          <w:sz w:val="22"/>
          <w:szCs w:val="22"/>
          <w:lang w:val="ro-RO"/>
        </w:rPr>
        <w:t>Handling</w:t>
      </w:r>
      <w:proofErr w:type="spellEnd"/>
      <w:r w:rsidRPr="00685D6D">
        <w:rPr>
          <w:rFonts w:ascii="Arial" w:hAnsi="Arial" w:cs="Arial"/>
          <w:sz w:val="22"/>
          <w:szCs w:val="22"/>
          <w:lang w:val="ro-RO"/>
        </w:rPr>
        <w:t xml:space="preserve"> Pack)</w:t>
      </w:r>
      <w:r w:rsidR="00CF4C9E" w:rsidRPr="00685D6D">
        <w:rPr>
          <w:rFonts w:ascii="Arial" w:hAnsi="Arial" w:cs="Arial"/>
          <w:sz w:val="22"/>
          <w:szCs w:val="22"/>
          <w:lang w:val="ro-RO"/>
        </w:rPr>
        <w:t xml:space="preserve"> care</w:t>
      </w:r>
      <w:r w:rsidRPr="00685D6D">
        <w:rPr>
          <w:rFonts w:ascii="Arial" w:hAnsi="Arial" w:cs="Arial"/>
          <w:sz w:val="22"/>
          <w:szCs w:val="22"/>
          <w:lang w:val="ro-RO"/>
        </w:rPr>
        <w:t xml:space="preserve"> aduce o suspensie optimizată pentru o experiență de condus mai dinamică și mai captivantă, alături de detalii de design distincte, dezvoltate pentru a maximiza plăcerea condusului.</w:t>
      </w:r>
    </w:p>
    <w:p w14:paraId="74841D72" w14:textId="0FC3CFFB" w:rsidR="00D4521A" w:rsidRPr="00685D6D" w:rsidRDefault="00D4521A" w:rsidP="00D4521A">
      <w:pPr>
        <w:pStyle w:val="NormalWeb"/>
        <w:rPr>
          <w:rFonts w:ascii="Arial" w:hAnsi="Arial" w:cs="Arial"/>
          <w:sz w:val="22"/>
          <w:szCs w:val="22"/>
          <w:lang w:val="ro-RO"/>
        </w:rPr>
      </w:pPr>
      <w:r w:rsidRPr="00685D6D">
        <w:rPr>
          <w:rFonts w:ascii="Arial" w:hAnsi="Arial" w:cs="Arial"/>
          <w:sz w:val="22"/>
          <w:szCs w:val="22"/>
          <w:lang w:val="ro-RO"/>
        </w:rPr>
        <w:t xml:space="preserve">Puma ST </w:t>
      </w:r>
      <w:proofErr w:type="spellStart"/>
      <w:r w:rsidRPr="00685D6D">
        <w:rPr>
          <w:rFonts w:ascii="Arial" w:hAnsi="Arial" w:cs="Arial"/>
          <w:sz w:val="22"/>
          <w:szCs w:val="22"/>
          <w:lang w:val="ro-RO"/>
        </w:rPr>
        <w:t>Edition</w:t>
      </w:r>
      <w:proofErr w:type="spellEnd"/>
      <w:r w:rsidRPr="00685D6D">
        <w:rPr>
          <w:rFonts w:ascii="Arial" w:hAnsi="Arial" w:cs="Arial"/>
          <w:sz w:val="22"/>
          <w:szCs w:val="22"/>
          <w:lang w:val="ro-RO"/>
        </w:rPr>
        <w:t xml:space="preserve"> dispune de o suspensie cu arcuri elicoidale dezvoltată de specialiștii în </w:t>
      </w:r>
      <w:proofErr w:type="spellStart"/>
      <w:r w:rsidRPr="00685D6D">
        <w:rPr>
          <w:rFonts w:ascii="Arial" w:hAnsi="Arial" w:cs="Arial"/>
          <w:sz w:val="22"/>
          <w:szCs w:val="22"/>
          <w:lang w:val="ro-RO"/>
        </w:rPr>
        <w:t>motorsport</w:t>
      </w:r>
      <w:proofErr w:type="spellEnd"/>
      <w:r w:rsidRPr="00685D6D">
        <w:rPr>
          <w:rFonts w:ascii="Arial" w:hAnsi="Arial" w:cs="Arial"/>
          <w:sz w:val="22"/>
          <w:szCs w:val="22"/>
          <w:lang w:val="ro-RO"/>
        </w:rPr>
        <w:t xml:space="preserve"> de la KW </w:t>
      </w:r>
      <w:proofErr w:type="spellStart"/>
      <w:r w:rsidRPr="00685D6D">
        <w:rPr>
          <w:rFonts w:ascii="Arial" w:hAnsi="Arial" w:cs="Arial"/>
          <w:sz w:val="22"/>
          <w:szCs w:val="22"/>
          <w:lang w:val="ro-RO"/>
        </w:rPr>
        <w:t>Automotive</w:t>
      </w:r>
      <w:proofErr w:type="spellEnd"/>
      <w:r w:rsidRPr="00685D6D">
        <w:rPr>
          <w:rFonts w:ascii="Arial" w:hAnsi="Arial" w:cs="Arial"/>
          <w:sz w:val="22"/>
          <w:szCs w:val="22"/>
          <w:lang w:val="ro-RO"/>
        </w:rPr>
        <w:t xml:space="preserve">. Cu arcuri mai rigide, care coboară garda la sol cu 10 mm, și amortizoare ce utilizează o tehnologie sofisticată a supapelor, </w:t>
      </w:r>
      <w:r w:rsidR="00541EC6" w:rsidRPr="00685D6D">
        <w:rPr>
          <w:rFonts w:ascii="Arial" w:hAnsi="Arial" w:cs="Arial"/>
          <w:sz w:val="22"/>
          <w:szCs w:val="22"/>
          <w:lang w:val="ro-RO"/>
        </w:rPr>
        <w:t xml:space="preserve">Puma ST </w:t>
      </w:r>
      <w:proofErr w:type="spellStart"/>
      <w:r w:rsidR="00541EC6" w:rsidRPr="00685D6D">
        <w:rPr>
          <w:rFonts w:ascii="Arial" w:hAnsi="Arial" w:cs="Arial"/>
          <w:sz w:val="22"/>
          <w:szCs w:val="22"/>
          <w:lang w:val="ro-RO"/>
        </w:rPr>
        <w:t>Edition</w:t>
      </w:r>
      <w:proofErr w:type="spellEnd"/>
      <w:r w:rsidRPr="00685D6D">
        <w:rPr>
          <w:rFonts w:ascii="Arial" w:hAnsi="Arial" w:cs="Arial"/>
          <w:sz w:val="22"/>
          <w:szCs w:val="22"/>
          <w:lang w:val="ro-RO"/>
        </w:rPr>
        <w:t xml:space="preserve"> oferă un răspuns superior și capabilități </w:t>
      </w:r>
      <w:r w:rsidR="00AA169A">
        <w:rPr>
          <w:rFonts w:ascii="Arial" w:hAnsi="Arial" w:cs="Arial"/>
          <w:sz w:val="22"/>
          <w:szCs w:val="22"/>
          <w:lang w:val="ro-RO"/>
        </w:rPr>
        <w:t xml:space="preserve">dinamice </w:t>
      </w:r>
      <w:r w:rsidRPr="00685D6D">
        <w:rPr>
          <w:rFonts w:ascii="Arial" w:hAnsi="Arial" w:cs="Arial"/>
          <w:sz w:val="22"/>
          <w:szCs w:val="22"/>
          <w:lang w:val="ro-RO"/>
        </w:rPr>
        <w:t>de excepție atât pe șosea, cât și pe circuit.</w:t>
      </w:r>
    </w:p>
    <w:p w14:paraId="0B6A9AE0" w14:textId="254FD77B" w:rsidR="00D4521A" w:rsidRPr="00685D6D" w:rsidRDefault="00D4521A" w:rsidP="00D4521A">
      <w:pPr>
        <w:pStyle w:val="NormalWeb"/>
        <w:rPr>
          <w:rFonts w:ascii="Arial" w:hAnsi="Arial" w:cs="Arial"/>
          <w:sz w:val="22"/>
          <w:szCs w:val="22"/>
          <w:lang w:val="ro-RO"/>
        </w:rPr>
      </w:pPr>
      <w:r w:rsidRPr="00685D6D">
        <w:rPr>
          <w:rFonts w:ascii="Arial" w:hAnsi="Arial" w:cs="Arial"/>
          <w:sz w:val="22"/>
          <w:szCs w:val="22"/>
          <w:lang w:val="ro-RO"/>
        </w:rPr>
        <w:t>Din punct de vedere vizual, noua ediție specială este ușor de recunoscut datorită caroseriei vopsite în nuanța atractivă Azur</w:t>
      </w:r>
      <w:r w:rsidR="00D21400">
        <w:rPr>
          <w:rFonts w:ascii="Arial" w:hAnsi="Arial" w:cs="Arial"/>
          <w:sz w:val="22"/>
          <w:szCs w:val="22"/>
          <w:lang w:val="ro-RO"/>
        </w:rPr>
        <w:t>a</w:t>
      </w:r>
      <w:r w:rsidRPr="00685D6D">
        <w:rPr>
          <w:rFonts w:ascii="Arial" w:hAnsi="Arial" w:cs="Arial"/>
          <w:sz w:val="22"/>
          <w:szCs w:val="22"/>
          <w:lang w:val="ro-RO"/>
        </w:rPr>
        <w:t xml:space="preserve"> Blue și a plafonului negru contrastant. Interiorul dispune de ornamente iluminate pentru praguri și de un volan sport – </w:t>
      </w:r>
      <w:r w:rsidR="00D230B1" w:rsidRPr="00685D6D">
        <w:rPr>
          <w:rFonts w:ascii="Arial" w:hAnsi="Arial" w:cs="Arial"/>
          <w:sz w:val="22"/>
          <w:szCs w:val="22"/>
          <w:lang w:val="ro-RO"/>
        </w:rPr>
        <w:t>perfect pentru momentele</w:t>
      </w:r>
      <w:r w:rsidRPr="00685D6D">
        <w:rPr>
          <w:rFonts w:ascii="Arial" w:hAnsi="Arial" w:cs="Arial"/>
          <w:sz w:val="22"/>
          <w:szCs w:val="22"/>
          <w:lang w:val="ro-RO"/>
        </w:rPr>
        <w:t xml:space="preserve"> când vrei să explorezi la maximum limitele mașinii pe viraje.</w:t>
      </w:r>
    </w:p>
    <w:p w14:paraId="0C2E82FA" w14:textId="77777777" w:rsidR="00893A50" w:rsidRPr="00685D6D" w:rsidRDefault="00D4521A" w:rsidP="00D4521A">
      <w:pPr>
        <w:pStyle w:val="NormalWeb"/>
        <w:rPr>
          <w:rFonts w:ascii="Arial" w:hAnsi="Arial" w:cs="Arial"/>
          <w:sz w:val="22"/>
          <w:szCs w:val="22"/>
          <w:lang w:val="ro-RO"/>
        </w:rPr>
      </w:pPr>
      <w:r w:rsidRPr="00685D6D">
        <w:rPr>
          <w:rStyle w:val="Strong"/>
          <w:rFonts w:ascii="Arial" w:hAnsi="Arial" w:cs="Arial"/>
          <w:sz w:val="22"/>
          <w:szCs w:val="22"/>
          <w:lang w:val="ro-RO"/>
        </w:rPr>
        <w:t>Autonomie extinsă pentru Puma Gen-E</w:t>
      </w:r>
      <w:r w:rsidRPr="00685D6D">
        <w:rPr>
          <w:rFonts w:ascii="Arial" w:hAnsi="Arial" w:cs="Arial"/>
          <w:sz w:val="22"/>
          <w:szCs w:val="22"/>
          <w:lang w:val="ro-RO"/>
        </w:rPr>
        <w:t xml:space="preserve"> </w:t>
      </w:r>
    </w:p>
    <w:p w14:paraId="13C42B9D" w14:textId="3EC17234" w:rsidR="00D4521A" w:rsidRPr="00685D6D" w:rsidRDefault="00D4521A" w:rsidP="00D4521A">
      <w:pPr>
        <w:pStyle w:val="NormalWeb"/>
        <w:rPr>
          <w:rFonts w:ascii="Arial" w:hAnsi="Arial" w:cs="Arial"/>
          <w:sz w:val="22"/>
          <w:szCs w:val="22"/>
          <w:lang w:val="ro-RO"/>
        </w:rPr>
      </w:pPr>
      <w:r w:rsidRPr="00685D6D">
        <w:rPr>
          <w:rFonts w:ascii="Arial" w:hAnsi="Arial" w:cs="Arial"/>
          <w:sz w:val="22"/>
          <w:szCs w:val="22"/>
          <w:lang w:val="ro-RO"/>
        </w:rPr>
        <w:t xml:space="preserve">În 2026, </w:t>
      </w:r>
      <w:r w:rsidR="001152EB">
        <w:rPr>
          <w:rFonts w:ascii="Arial" w:hAnsi="Arial" w:cs="Arial"/>
          <w:sz w:val="22"/>
          <w:szCs w:val="22"/>
          <w:lang w:val="ro-RO"/>
        </w:rPr>
        <w:t xml:space="preserve">Ford </w:t>
      </w:r>
      <w:r w:rsidRPr="00685D6D">
        <w:rPr>
          <w:rFonts w:ascii="Arial" w:hAnsi="Arial" w:cs="Arial"/>
          <w:sz w:val="22"/>
          <w:szCs w:val="22"/>
          <w:lang w:val="ro-RO"/>
        </w:rPr>
        <w:t xml:space="preserve">a introdus o versiune îmbunătățită a lui Puma Gen-E, iar datorită unui design optimizat al bateriei, autonomia a crescut până la 417 km </w:t>
      </w:r>
      <w:r w:rsidRPr="00685D6D">
        <w:rPr>
          <w:rFonts w:ascii="Arial" w:hAnsi="Arial" w:cs="Arial"/>
          <w:sz w:val="22"/>
          <w:szCs w:val="22"/>
          <w:vertAlign w:val="superscript"/>
          <w:lang w:val="ro-RO"/>
        </w:rPr>
        <w:t>4</w:t>
      </w:r>
      <w:r w:rsidRPr="00685D6D">
        <w:rPr>
          <w:rFonts w:ascii="Arial" w:hAnsi="Arial" w:cs="Arial"/>
          <w:sz w:val="22"/>
          <w:szCs w:val="22"/>
          <w:lang w:val="ro-RO"/>
        </w:rPr>
        <w:t>. Astfel, călătoriile lungi devin și mai relaxante, în timp ce deplasările urbane zilnice pot fi realizate zile la rând fără a fi nevoie de reîncărcare.</w:t>
      </w:r>
    </w:p>
    <w:p w14:paraId="62F96690" w14:textId="77777777" w:rsidR="00893A50" w:rsidRPr="00685D6D" w:rsidRDefault="00D4521A" w:rsidP="00D4521A">
      <w:pPr>
        <w:pStyle w:val="NormalWeb"/>
        <w:rPr>
          <w:rFonts w:ascii="Arial" w:hAnsi="Arial" w:cs="Arial"/>
          <w:sz w:val="22"/>
          <w:szCs w:val="22"/>
          <w:lang w:val="ro-RO"/>
        </w:rPr>
      </w:pPr>
      <w:r w:rsidRPr="00685D6D">
        <w:rPr>
          <w:rStyle w:val="Strong"/>
          <w:rFonts w:ascii="Arial" w:hAnsi="Arial" w:cs="Arial"/>
          <w:sz w:val="22"/>
          <w:szCs w:val="22"/>
          <w:lang w:val="ro-RO"/>
        </w:rPr>
        <w:t xml:space="preserve">Tehnologii de asistență de ultimă oră, </w:t>
      </w:r>
      <w:proofErr w:type="spellStart"/>
      <w:r w:rsidRPr="00685D6D">
        <w:rPr>
          <w:rStyle w:val="Strong"/>
          <w:rFonts w:ascii="Arial" w:hAnsi="Arial" w:cs="Arial"/>
          <w:sz w:val="22"/>
          <w:szCs w:val="22"/>
          <w:lang w:val="ro-RO"/>
        </w:rPr>
        <w:t>BlueCruise</w:t>
      </w:r>
      <w:proofErr w:type="spellEnd"/>
      <w:r w:rsidRPr="00685D6D">
        <w:rPr>
          <w:rStyle w:val="Strong"/>
          <w:rFonts w:ascii="Arial" w:hAnsi="Arial" w:cs="Arial"/>
          <w:sz w:val="22"/>
          <w:szCs w:val="22"/>
          <w:lang w:val="ro-RO"/>
        </w:rPr>
        <w:t xml:space="preserve"> și experiență audio B&amp;O</w:t>
      </w:r>
      <w:r w:rsidRPr="00685D6D">
        <w:rPr>
          <w:rFonts w:ascii="Arial" w:hAnsi="Arial" w:cs="Arial"/>
          <w:sz w:val="22"/>
          <w:szCs w:val="22"/>
          <w:lang w:val="ro-RO"/>
        </w:rPr>
        <w:t xml:space="preserve"> </w:t>
      </w:r>
    </w:p>
    <w:p w14:paraId="67C9EE44" w14:textId="102DAED6" w:rsidR="00D4521A" w:rsidRPr="00685D6D" w:rsidRDefault="00300442" w:rsidP="00D4521A">
      <w:pPr>
        <w:pStyle w:val="NormalWeb"/>
        <w:rPr>
          <w:rFonts w:ascii="Arial" w:hAnsi="Arial" w:cs="Arial"/>
          <w:b/>
          <w:bCs/>
          <w:sz w:val="22"/>
          <w:szCs w:val="22"/>
          <w:lang w:val="ro-RO"/>
        </w:rPr>
      </w:pPr>
      <w:r w:rsidRPr="00685D6D">
        <w:rPr>
          <w:rFonts w:ascii="Arial" w:hAnsi="Arial" w:cs="Arial"/>
          <w:sz w:val="22"/>
          <w:szCs w:val="22"/>
          <w:lang w:val="ro-RO"/>
        </w:rPr>
        <w:t xml:space="preserve">Puma este </w:t>
      </w:r>
      <w:r w:rsidR="00D4521A" w:rsidRPr="00685D6D">
        <w:rPr>
          <w:rFonts w:ascii="Arial" w:hAnsi="Arial" w:cs="Arial"/>
          <w:sz w:val="22"/>
          <w:szCs w:val="22"/>
          <w:lang w:val="ro-RO"/>
        </w:rPr>
        <w:t xml:space="preserve">cel mai compact vehicul din gama noastră echipat cu acest sistem. </w:t>
      </w:r>
      <w:proofErr w:type="spellStart"/>
      <w:r w:rsidR="00D4521A" w:rsidRPr="00685D6D">
        <w:rPr>
          <w:rFonts w:ascii="Arial" w:hAnsi="Arial" w:cs="Arial"/>
          <w:sz w:val="22"/>
          <w:szCs w:val="22"/>
          <w:lang w:val="ro-RO"/>
        </w:rPr>
        <w:t>BlueCruise</w:t>
      </w:r>
      <w:proofErr w:type="spellEnd"/>
      <w:r w:rsidR="00D4521A" w:rsidRPr="00685D6D">
        <w:rPr>
          <w:rFonts w:ascii="Arial" w:hAnsi="Arial" w:cs="Arial"/>
          <w:sz w:val="22"/>
          <w:szCs w:val="22"/>
          <w:lang w:val="ro-RO"/>
        </w:rPr>
        <w:t xml:space="preserve"> </w:t>
      </w:r>
      <w:r w:rsidR="00D4521A" w:rsidRPr="00685D6D">
        <w:rPr>
          <w:rFonts w:ascii="Arial" w:hAnsi="Arial" w:cs="Arial"/>
          <w:sz w:val="22"/>
          <w:szCs w:val="22"/>
          <w:vertAlign w:val="superscript"/>
          <w:lang w:val="ro-RO"/>
        </w:rPr>
        <w:t>6</w:t>
      </w:r>
      <w:r w:rsidR="00D4521A" w:rsidRPr="00685D6D">
        <w:rPr>
          <w:rFonts w:ascii="Arial" w:hAnsi="Arial" w:cs="Arial"/>
          <w:sz w:val="22"/>
          <w:szCs w:val="22"/>
          <w:lang w:val="ro-RO"/>
        </w:rPr>
        <w:t xml:space="preserve"> permite șoferului să ia mâinile de pe volan, păstrând în același timp privirea la drum, pe mai bine de 139.000 de kilometri de autostrăzi desemnate din Europa, denumite Blue </w:t>
      </w:r>
      <w:proofErr w:type="spellStart"/>
      <w:r w:rsidR="00D4521A" w:rsidRPr="00685D6D">
        <w:rPr>
          <w:rFonts w:ascii="Arial" w:hAnsi="Arial" w:cs="Arial"/>
          <w:sz w:val="22"/>
          <w:szCs w:val="22"/>
          <w:lang w:val="ro-RO"/>
        </w:rPr>
        <w:t>Zones</w:t>
      </w:r>
      <w:proofErr w:type="spellEnd"/>
      <w:r w:rsidR="00D4521A" w:rsidRPr="00685D6D">
        <w:rPr>
          <w:rFonts w:ascii="Arial" w:hAnsi="Arial" w:cs="Arial"/>
          <w:sz w:val="22"/>
          <w:szCs w:val="22"/>
          <w:lang w:val="ro-RO"/>
        </w:rPr>
        <w:t xml:space="preserve"> (Zone Albastre), pentru a face</w:t>
      </w:r>
      <w:r w:rsidR="00D4521A" w:rsidRPr="00685D6D">
        <w:rPr>
          <w:rFonts w:ascii="Arial" w:hAnsi="Arial" w:cs="Arial"/>
          <w:b/>
          <w:bCs/>
          <w:sz w:val="22"/>
          <w:szCs w:val="22"/>
          <w:lang w:val="ro-RO"/>
        </w:rPr>
        <w:t xml:space="preserve"> </w:t>
      </w:r>
      <w:r w:rsidR="00D4521A" w:rsidRPr="00685D6D">
        <w:rPr>
          <w:rFonts w:ascii="Arial" w:hAnsi="Arial" w:cs="Arial"/>
          <w:sz w:val="22"/>
          <w:szCs w:val="22"/>
          <w:lang w:val="ro-RO"/>
        </w:rPr>
        <w:t xml:space="preserve">călătoriile lungi și traficul aglomerat mai ușoare și mai relaxante. </w:t>
      </w:r>
      <w:r w:rsidR="00D4521A" w:rsidRPr="00685D6D">
        <w:rPr>
          <w:rStyle w:val="Strong"/>
          <w:rFonts w:ascii="Arial" w:hAnsi="Arial" w:cs="Arial"/>
          <w:b w:val="0"/>
          <w:bCs w:val="0"/>
          <w:sz w:val="22"/>
          <w:szCs w:val="22"/>
          <w:lang w:val="ro-RO"/>
        </w:rPr>
        <w:t xml:space="preserve">Pentru clienții noștri, acest sistem este disponibil pentru a fi activat în România prin contul Ford, însă nu se poate utiliza la nivel național din cauza restricțiilor legislative. El poate fi folosit doar în restul țărilor europene unde există Blue </w:t>
      </w:r>
      <w:proofErr w:type="spellStart"/>
      <w:r w:rsidR="00D4521A" w:rsidRPr="00685D6D">
        <w:rPr>
          <w:rStyle w:val="Strong"/>
          <w:rFonts w:ascii="Arial" w:hAnsi="Arial" w:cs="Arial"/>
          <w:b w:val="0"/>
          <w:bCs w:val="0"/>
          <w:sz w:val="22"/>
          <w:szCs w:val="22"/>
          <w:lang w:val="ro-RO"/>
        </w:rPr>
        <w:t>Zones</w:t>
      </w:r>
      <w:proofErr w:type="spellEnd"/>
      <w:r w:rsidR="00D4521A" w:rsidRPr="00685D6D">
        <w:rPr>
          <w:rStyle w:val="Strong"/>
          <w:rFonts w:ascii="Arial" w:hAnsi="Arial" w:cs="Arial"/>
          <w:b w:val="0"/>
          <w:bCs w:val="0"/>
          <w:sz w:val="22"/>
          <w:szCs w:val="22"/>
          <w:lang w:val="ro-RO"/>
        </w:rPr>
        <w:t>.</w:t>
      </w:r>
    </w:p>
    <w:p w14:paraId="0B989B54" w14:textId="38702DEA" w:rsidR="00D4521A" w:rsidRPr="00685D6D" w:rsidRDefault="00D4521A" w:rsidP="00D4521A">
      <w:pPr>
        <w:pStyle w:val="NormalWeb"/>
        <w:rPr>
          <w:rFonts w:ascii="Arial" w:hAnsi="Arial" w:cs="Arial"/>
          <w:sz w:val="22"/>
          <w:szCs w:val="22"/>
          <w:lang w:val="ro-RO"/>
        </w:rPr>
      </w:pPr>
      <w:r w:rsidRPr="00685D6D">
        <w:rPr>
          <w:rFonts w:ascii="Arial" w:hAnsi="Arial" w:cs="Arial"/>
          <w:sz w:val="22"/>
          <w:szCs w:val="22"/>
          <w:lang w:val="ro-RO"/>
        </w:rPr>
        <w:t xml:space="preserve">Mai mult, Puma oferă coloana sonoră perfectă pentru călătoriile tale datorită sistemului audio </w:t>
      </w:r>
      <w:proofErr w:type="spellStart"/>
      <w:r w:rsidRPr="00685D6D">
        <w:rPr>
          <w:rFonts w:ascii="Arial" w:hAnsi="Arial" w:cs="Arial"/>
          <w:sz w:val="22"/>
          <w:szCs w:val="22"/>
          <w:lang w:val="ro-RO"/>
        </w:rPr>
        <w:t>premium</w:t>
      </w:r>
      <w:proofErr w:type="spellEnd"/>
      <w:r w:rsidRPr="00685D6D">
        <w:rPr>
          <w:rFonts w:ascii="Arial" w:hAnsi="Arial" w:cs="Arial"/>
          <w:sz w:val="22"/>
          <w:szCs w:val="22"/>
          <w:lang w:val="ro-RO"/>
        </w:rPr>
        <w:t xml:space="preserve"> B&amp;O. Standard pe Puma ST </w:t>
      </w:r>
      <w:proofErr w:type="spellStart"/>
      <w:r w:rsidRPr="00685D6D">
        <w:rPr>
          <w:rFonts w:ascii="Arial" w:hAnsi="Arial" w:cs="Arial"/>
          <w:sz w:val="22"/>
          <w:szCs w:val="22"/>
          <w:lang w:val="ro-RO"/>
        </w:rPr>
        <w:t>Powershift</w:t>
      </w:r>
      <w:proofErr w:type="spellEnd"/>
      <w:r w:rsidRPr="00685D6D">
        <w:rPr>
          <w:rFonts w:ascii="Arial" w:hAnsi="Arial" w:cs="Arial"/>
          <w:sz w:val="22"/>
          <w:szCs w:val="22"/>
          <w:lang w:val="ro-RO"/>
        </w:rPr>
        <w:t>, Puma Gen-E Premium și opțional pe Puma ST-Line X, acesta are o putere de 650 W și dispune de difuzoare de înaltă performanță (</w:t>
      </w:r>
      <w:proofErr w:type="spellStart"/>
      <w:r w:rsidRPr="00685D6D">
        <w:rPr>
          <w:rFonts w:ascii="Arial" w:hAnsi="Arial" w:cs="Arial"/>
          <w:sz w:val="22"/>
          <w:szCs w:val="22"/>
          <w:lang w:val="ro-RO"/>
        </w:rPr>
        <w:t>midwoofer</w:t>
      </w:r>
      <w:proofErr w:type="spellEnd"/>
      <w:r w:rsidRPr="00685D6D">
        <w:rPr>
          <w:rFonts w:ascii="Arial" w:hAnsi="Arial" w:cs="Arial"/>
          <w:sz w:val="22"/>
          <w:szCs w:val="22"/>
          <w:lang w:val="ro-RO"/>
        </w:rPr>
        <w:t>) în ușile din față, asigurând o reproducere impresionantă a sunetului, indiferent de genul muzical pe care îl asculți.</w:t>
      </w:r>
    </w:p>
    <w:p w14:paraId="2C2C4A39" w14:textId="2B7710AA" w:rsidR="006A14D7" w:rsidRPr="0001603D" w:rsidRDefault="00D4521A" w:rsidP="00D4521A">
      <w:pPr>
        <w:pStyle w:val="NormalWeb"/>
        <w:rPr>
          <w:rStyle w:val="Strong"/>
          <w:rFonts w:ascii="Arial" w:hAnsi="Arial" w:cs="Arial"/>
          <w:b w:val="0"/>
          <w:bCs w:val="0"/>
          <w:sz w:val="22"/>
          <w:szCs w:val="22"/>
          <w:lang w:val="ro-RO"/>
        </w:rPr>
      </w:pPr>
      <w:r w:rsidRPr="00685D6D">
        <w:rPr>
          <w:rFonts w:ascii="Arial" w:hAnsi="Arial" w:cs="Arial"/>
          <w:sz w:val="22"/>
          <w:szCs w:val="22"/>
          <w:lang w:val="ro-RO"/>
        </w:rPr>
        <w:t xml:space="preserve">Conectivitatea Premium </w:t>
      </w:r>
      <w:r w:rsidRPr="00685D6D">
        <w:rPr>
          <w:rFonts w:ascii="Arial" w:hAnsi="Arial" w:cs="Arial"/>
          <w:sz w:val="22"/>
          <w:szCs w:val="22"/>
          <w:vertAlign w:val="superscript"/>
          <w:lang w:val="ro-RO"/>
        </w:rPr>
        <w:t>7, 8</w:t>
      </w:r>
      <w:r w:rsidRPr="00685D6D">
        <w:rPr>
          <w:rFonts w:ascii="Arial" w:hAnsi="Arial" w:cs="Arial"/>
          <w:sz w:val="22"/>
          <w:szCs w:val="22"/>
          <w:lang w:val="ro-RO"/>
        </w:rPr>
        <w:t xml:space="preserve"> este, de asemenea, disponibilă pe toate modelele Puma, permițând accesul la servicii populare de </w:t>
      </w:r>
      <w:proofErr w:type="spellStart"/>
      <w:r w:rsidRPr="00685D6D">
        <w:rPr>
          <w:rFonts w:ascii="Arial" w:hAnsi="Arial" w:cs="Arial"/>
          <w:sz w:val="22"/>
          <w:szCs w:val="22"/>
          <w:lang w:val="ro-RO"/>
        </w:rPr>
        <w:t>streaming</w:t>
      </w:r>
      <w:proofErr w:type="spellEnd"/>
      <w:r w:rsidRPr="00685D6D">
        <w:rPr>
          <w:rFonts w:ascii="Arial" w:hAnsi="Arial" w:cs="Arial"/>
          <w:sz w:val="22"/>
          <w:szCs w:val="22"/>
          <w:lang w:val="ro-RO"/>
        </w:rPr>
        <w:t xml:space="preserve"> folosind sistemul SYNC 4 </w:t>
      </w:r>
      <w:r w:rsidRPr="00685D6D">
        <w:rPr>
          <w:rFonts w:ascii="Arial" w:hAnsi="Arial" w:cs="Arial"/>
          <w:sz w:val="22"/>
          <w:szCs w:val="22"/>
          <w:vertAlign w:val="superscript"/>
          <w:lang w:val="ro-RO"/>
        </w:rPr>
        <w:t>7</w:t>
      </w:r>
      <w:r w:rsidRPr="00685D6D">
        <w:rPr>
          <w:rFonts w:ascii="Arial" w:hAnsi="Arial" w:cs="Arial"/>
          <w:sz w:val="22"/>
          <w:szCs w:val="22"/>
          <w:lang w:val="ro-RO"/>
        </w:rPr>
        <w:t xml:space="preserve">, dar și posibilitatea de a te juca sau chiar de a cânta </w:t>
      </w:r>
      <w:proofErr w:type="spellStart"/>
      <w:r w:rsidRPr="00685D6D">
        <w:rPr>
          <w:rFonts w:ascii="Arial" w:hAnsi="Arial" w:cs="Arial"/>
          <w:sz w:val="22"/>
          <w:szCs w:val="22"/>
          <w:lang w:val="ro-RO"/>
        </w:rPr>
        <w:t>karaoke</w:t>
      </w:r>
      <w:proofErr w:type="spellEnd"/>
      <w:r w:rsidRPr="00685D6D">
        <w:rPr>
          <w:rFonts w:ascii="Arial" w:hAnsi="Arial" w:cs="Arial"/>
          <w:sz w:val="22"/>
          <w:szCs w:val="22"/>
          <w:lang w:val="ro-RO"/>
        </w:rPr>
        <w:t xml:space="preserve"> alături de </w:t>
      </w:r>
      <w:proofErr w:type="spellStart"/>
      <w:r w:rsidRPr="00685D6D">
        <w:rPr>
          <w:rFonts w:ascii="Arial" w:hAnsi="Arial" w:cs="Arial"/>
          <w:sz w:val="22"/>
          <w:szCs w:val="22"/>
          <w:lang w:val="ro-RO"/>
        </w:rPr>
        <w:t>Stingray</w:t>
      </w:r>
      <w:proofErr w:type="spellEnd"/>
      <w:r w:rsidRPr="00685D6D">
        <w:rPr>
          <w:rFonts w:ascii="Arial" w:hAnsi="Arial" w:cs="Arial"/>
          <w:sz w:val="22"/>
          <w:szCs w:val="22"/>
          <w:lang w:val="ro-RO"/>
        </w:rPr>
        <w:t xml:space="preserve"> </w:t>
      </w:r>
      <w:proofErr w:type="spellStart"/>
      <w:r w:rsidRPr="00685D6D">
        <w:rPr>
          <w:rFonts w:ascii="Arial" w:hAnsi="Arial" w:cs="Arial"/>
          <w:sz w:val="22"/>
          <w:szCs w:val="22"/>
          <w:lang w:val="ro-RO"/>
        </w:rPr>
        <w:t>Karaoke</w:t>
      </w:r>
      <w:proofErr w:type="spellEnd"/>
      <w:r w:rsidRPr="00685D6D">
        <w:rPr>
          <w:rFonts w:ascii="Arial" w:hAnsi="Arial" w:cs="Arial"/>
          <w:sz w:val="22"/>
          <w:szCs w:val="22"/>
          <w:lang w:val="ro-RO"/>
        </w:rPr>
        <w:t>.</w:t>
      </w:r>
    </w:p>
    <w:p w14:paraId="34EDA90F" w14:textId="4070384A" w:rsidR="002C680F" w:rsidRDefault="00D4521A" w:rsidP="00D4521A">
      <w:pPr>
        <w:pStyle w:val="NormalWeb"/>
        <w:rPr>
          <w:rFonts w:ascii="Arial" w:hAnsi="Arial" w:cs="Arial"/>
          <w:sz w:val="22"/>
          <w:szCs w:val="22"/>
          <w:lang w:val="ro-RO"/>
        </w:rPr>
      </w:pPr>
      <w:r w:rsidRPr="00685D6D">
        <w:rPr>
          <w:rStyle w:val="Strong"/>
          <w:rFonts w:ascii="Arial" w:hAnsi="Arial" w:cs="Arial"/>
          <w:sz w:val="22"/>
          <w:szCs w:val="22"/>
          <w:lang w:val="ro-RO"/>
        </w:rPr>
        <w:lastRenderedPageBreak/>
        <w:t xml:space="preserve">Inovația spațiului: de la </w:t>
      </w:r>
      <w:proofErr w:type="spellStart"/>
      <w:r w:rsidRPr="00685D6D">
        <w:rPr>
          <w:rStyle w:val="Strong"/>
          <w:rFonts w:ascii="Arial" w:hAnsi="Arial" w:cs="Arial"/>
          <w:sz w:val="22"/>
          <w:szCs w:val="22"/>
          <w:lang w:val="ro-RO"/>
        </w:rPr>
        <w:t>MegaBox</w:t>
      </w:r>
      <w:proofErr w:type="spellEnd"/>
      <w:r w:rsidRPr="00685D6D">
        <w:rPr>
          <w:rStyle w:val="Strong"/>
          <w:rFonts w:ascii="Arial" w:hAnsi="Arial" w:cs="Arial"/>
          <w:sz w:val="22"/>
          <w:szCs w:val="22"/>
          <w:lang w:val="ro-RO"/>
        </w:rPr>
        <w:t xml:space="preserve"> la noul </w:t>
      </w:r>
      <w:proofErr w:type="spellStart"/>
      <w:r w:rsidRPr="00685D6D">
        <w:rPr>
          <w:rStyle w:val="Strong"/>
          <w:rFonts w:ascii="Arial" w:hAnsi="Arial" w:cs="Arial"/>
          <w:sz w:val="22"/>
          <w:szCs w:val="22"/>
          <w:lang w:val="ro-RO"/>
        </w:rPr>
        <w:t>GigaBox</w:t>
      </w:r>
      <w:proofErr w:type="spellEnd"/>
      <w:r w:rsidRPr="00685D6D">
        <w:rPr>
          <w:rFonts w:ascii="Arial" w:hAnsi="Arial" w:cs="Arial"/>
          <w:sz w:val="22"/>
          <w:szCs w:val="22"/>
          <w:lang w:val="ro-RO"/>
        </w:rPr>
        <w:t xml:space="preserve"> </w:t>
      </w:r>
    </w:p>
    <w:p w14:paraId="1FA7035D" w14:textId="1C7B83E9" w:rsidR="00D4521A" w:rsidRPr="00685D6D" w:rsidRDefault="00D4521A" w:rsidP="00D4521A">
      <w:pPr>
        <w:pStyle w:val="NormalWeb"/>
        <w:rPr>
          <w:rFonts w:ascii="Arial" w:hAnsi="Arial" w:cs="Arial"/>
          <w:sz w:val="22"/>
          <w:szCs w:val="22"/>
          <w:lang w:val="ro-RO"/>
        </w:rPr>
      </w:pPr>
      <w:r w:rsidRPr="00685D6D">
        <w:rPr>
          <w:rFonts w:ascii="Arial" w:hAnsi="Arial" w:cs="Arial"/>
          <w:sz w:val="22"/>
          <w:szCs w:val="22"/>
          <w:lang w:val="ro-RO"/>
        </w:rPr>
        <w:t xml:space="preserve">Soluția inovatoare de depozitare Ford maximizează spațiul disponibil fără a afecta confortul pasagerilor. Introdus inițial pe Puma, </w:t>
      </w:r>
      <w:proofErr w:type="spellStart"/>
      <w:r w:rsidRPr="00685D6D">
        <w:rPr>
          <w:rFonts w:ascii="Arial" w:hAnsi="Arial" w:cs="Arial"/>
          <w:sz w:val="22"/>
          <w:szCs w:val="22"/>
          <w:lang w:val="ro-RO"/>
        </w:rPr>
        <w:t>MegaBox</w:t>
      </w:r>
      <w:proofErr w:type="spellEnd"/>
      <w:r w:rsidRPr="00685D6D">
        <w:rPr>
          <w:rFonts w:ascii="Arial" w:hAnsi="Arial" w:cs="Arial"/>
          <w:sz w:val="22"/>
          <w:szCs w:val="22"/>
          <w:lang w:val="ro-RO"/>
        </w:rPr>
        <w:t xml:space="preserve"> oferă 80 de litri </w:t>
      </w:r>
      <w:r w:rsidRPr="002C680F">
        <w:rPr>
          <w:rFonts w:ascii="Arial" w:hAnsi="Arial" w:cs="Arial"/>
          <w:sz w:val="22"/>
          <w:szCs w:val="22"/>
          <w:vertAlign w:val="superscript"/>
          <w:lang w:val="ro-RO"/>
        </w:rPr>
        <w:t>10</w:t>
      </w:r>
      <w:r w:rsidRPr="00685D6D">
        <w:rPr>
          <w:rFonts w:ascii="Arial" w:hAnsi="Arial" w:cs="Arial"/>
          <w:sz w:val="22"/>
          <w:szCs w:val="22"/>
          <w:lang w:val="ro-RO"/>
        </w:rPr>
        <w:t xml:space="preserve"> de capacitate suplimentară de încărcare sub podeaua portbagajului – suficient pentru a acomoda conținutul unui mic cărucior de cumpărături. Având o căptușeală impermeabilă durabilă și un dop de scurgere, poate găzdui cu ușurință cizme de cauciuc umede sau echipament plin de noroi.</w:t>
      </w:r>
    </w:p>
    <w:p w14:paraId="6538BD1B" w14:textId="10B598EA" w:rsidR="00D4521A" w:rsidRPr="00685D6D" w:rsidRDefault="00D4521A" w:rsidP="00D4521A">
      <w:pPr>
        <w:pStyle w:val="NormalWeb"/>
        <w:rPr>
          <w:rFonts w:ascii="Arial" w:hAnsi="Arial" w:cs="Arial"/>
          <w:sz w:val="22"/>
          <w:szCs w:val="22"/>
          <w:lang w:val="ro-RO"/>
        </w:rPr>
      </w:pPr>
      <w:r w:rsidRPr="00685D6D">
        <w:rPr>
          <w:rFonts w:ascii="Arial" w:hAnsi="Arial" w:cs="Arial"/>
          <w:sz w:val="22"/>
          <w:szCs w:val="22"/>
          <w:lang w:val="ro-RO"/>
        </w:rPr>
        <w:t xml:space="preserve">Pe noul Puma Gen-E, grupul motopropulsor electric compact ne-a permis să mergem mai departe și să creăm </w:t>
      </w:r>
      <w:proofErr w:type="spellStart"/>
      <w:r w:rsidRPr="00685D6D">
        <w:rPr>
          <w:rFonts w:ascii="Arial" w:hAnsi="Arial" w:cs="Arial"/>
          <w:sz w:val="22"/>
          <w:szCs w:val="22"/>
          <w:lang w:val="ro-RO"/>
        </w:rPr>
        <w:t>GigaBox</w:t>
      </w:r>
      <w:proofErr w:type="spellEnd"/>
      <w:r w:rsidRPr="00685D6D">
        <w:rPr>
          <w:rFonts w:ascii="Arial" w:hAnsi="Arial" w:cs="Arial"/>
          <w:sz w:val="22"/>
          <w:szCs w:val="22"/>
          <w:lang w:val="ro-RO"/>
        </w:rPr>
        <w:t xml:space="preserve">. Compartimentul a fost mărit la 145 de litri </w:t>
      </w:r>
      <w:r w:rsidRPr="00F61151">
        <w:rPr>
          <w:rFonts w:ascii="Arial" w:hAnsi="Arial" w:cs="Arial"/>
          <w:sz w:val="22"/>
          <w:szCs w:val="22"/>
          <w:vertAlign w:val="superscript"/>
          <w:lang w:val="ro-RO"/>
        </w:rPr>
        <w:t>10</w:t>
      </w:r>
      <w:r w:rsidRPr="00685D6D">
        <w:rPr>
          <w:rFonts w:ascii="Arial" w:hAnsi="Arial" w:cs="Arial"/>
          <w:sz w:val="22"/>
          <w:szCs w:val="22"/>
          <w:lang w:val="ro-RO"/>
        </w:rPr>
        <w:t xml:space="preserve">, fiind suficient de generos pentru a stoca două valize de mână sau un cărucior pliabil pentru copii, ducând astfel capacitatea totală a portbagajului la 574 de litri </w:t>
      </w:r>
      <w:r w:rsidRPr="00F61151">
        <w:rPr>
          <w:rFonts w:ascii="Arial" w:hAnsi="Arial" w:cs="Arial"/>
          <w:sz w:val="22"/>
          <w:szCs w:val="22"/>
          <w:vertAlign w:val="superscript"/>
          <w:lang w:val="ro-RO"/>
        </w:rPr>
        <w:t>10</w:t>
      </w:r>
      <w:r w:rsidRPr="00685D6D">
        <w:rPr>
          <w:rFonts w:ascii="Arial" w:hAnsi="Arial" w:cs="Arial"/>
          <w:sz w:val="22"/>
          <w:szCs w:val="22"/>
          <w:lang w:val="ro-RO"/>
        </w:rPr>
        <w:t>.</w:t>
      </w:r>
    </w:p>
    <w:bookmarkEnd w:id="2"/>
    <w:p w14:paraId="76984092" w14:textId="77777777" w:rsidR="00AB6D0D" w:rsidRPr="00685D6D" w:rsidRDefault="00AB6D0D" w:rsidP="00AB6D0D">
      <w:pPr>
        <w:rPr>
          <w:lang w:val="ro-RO"/>
        </w:rPr>
      </w:pPr>
    </w:p>
    <w:p w14:paraId="49F2219E" w14:textId="77777777" w:rsidR="00AB6D0D" w:rsidRPr="00685D6D" w:rsidRDefault="00AB6D0D" w:rsidP="00AB6D0D">
      <w:pPr>
        <w:jc w:val="center"/>
        <w:rPr>
          <w:rFonts w:ascii="Arial" w:hAnsi="Arial" w:cs="Arial"/>
          <w:sz w:val="16"/>
          <w:szCs w:val="16"/>
          <w:lang w:val="ro-RO"/>
        </w:rPr>
      </w:pPr>
      <w:r w:rsidRPr="00685D6D">
        <w:rPr>
          <w:rFonts w:ascii="Arial" w:hAnsi="Arial" w:cs="Arial"/>
          <w:sz w:val="16"/>
          <w:szCs w:val="16"/>
          <w:lang w:val="ro-RO"/>
        </w:rPr>
        <w:t># # #</w:t>
      </w:r>
    </w:p>
    <w:p w14:paraId="6900788C" w14:textId="77777777" w:rsidR="00AB6D0D" w:rsidRPr="00685D6D" w:rsidRDefault="00AB6D0D" w:rsidP="00AB6D0D">
      <w:pPr>
        <w:tabs>
          <w:tab w:val="left" w:pos="7496"/>
        </w:tabs>
        <w:rPr>
          <w:rFonts w:ascii="Arial" w:hAnsi="Arial" w:cs="Arial"/>
          <w:sz w:val="16"/>
          <w:szCs w:val="16"/>
          <w:lang w:val="ro-RO"/>
        </w:rPr>
      </w:pPr>
      <w:r w:rsidRPr="00685D6D">
        <w:rPr>
          <w:rFonts w:ascii="Arial" w:hAnsi="Arial" w:cs="Arial"/>
          <w:sz w:val="16"/>
          <w:szCs w:val="16"/>
          <w:lang w:val="ro-RO"/>
        </w:rPr>
        <w:tab/>
      </w:r>
    </w:p>
    <w:p w14:paraId="110A743C" w14:textId="77777777" w:rsidR="00685D6D" w:rsidRPr="00685D6D" w:rsidRDefault="00685D6D" w:rsidP="00685D6D">
      <w:pPr>
        <w:numPr>
          <w:ilvl w:val="0"/>
          <w:numId w:val="25"/>
        </w:numPr>
        <w:spacing w:before="100" w:beforeAutospacing="1" w:after="100" w:afterAutospacing="1"/>
        <w:rPr>
          <w:rFonts w:ascii="Arial" w:hAnsi="Arial" w:cs="Arial"/>
          <w:sz w:val="16"/>
          <w:szCs w:val="16"/>
          <w:lang w:val="ro-RO"/>
        </w:rPr>
      </w:pPr>
      <w:bookmarkStart w:id="3" w:name="OLE_LINK4"/>
      <w:r w:rsidRPr="00685D6D">
        <w:rPr>
          <w:rFonts w:ascii="Arial" w:hAnsi="Arial" w:cs="Arial"/>
          <w:sz w:val="16"/>
          <w:szCs w:val="16"/>
          <w:lang w:val="ro-RO"/>
        </w:rPr>
        <w:t xml:space="preserve">Emisii CO2 Puma </w:t>
      </w:r>
      <w:proofErr w:type="spellStart"/>
      <w:r w:rsidRPr="00685D6D">
        <w:rPr>
          <w:rFonts w:ascii="Arial" w:hAnsi="Arial" w:cs="Arial"/>
          <w:sz w:val="16"/>
          <w:szCs w:val="16"/>
          <w:lang w:val="ro-RO"/>
        </w:rPr>
        <w:t>EcoBoost</w:t>
      </w:r>
      <w:proofErr w:type="spellEnd"/>
      <w:r w:rsidRPr="00685D6D">
        <w:rPr>
          <w:rFonts w:ascii="Arial" w:hAnsi="Arial" w:cs="Arial"/>
          <w:sz w:val="16"/>
          <w:szCs w:val="16"/>
          <w:lang w:val="ro-RO"/>
        </w:rPr>
        <w:t xml:space="preserve"> </w:t>
      </w:r>
      <w:proofErr w:type="spellStart"/>
      <w:r w:rsidRPr="00685D6D">
        <w:rPr>
          <w:rFonts w:ascii="Arial" w:hAnsi="Arial" w:cs="Arial"/>
          <w:sz w:val="16"/>
          <w:szCs w:val="16"/>
          <w:lang w:val="ro-RO"/>
        </w:rPr>
        <w:t>Hybrid</w:t>
      </w:r>
      <w:proofErr w:type="spellEnd"/>
      <w:r w:rsidRPr="00685D6D">
        <w:rPr>
          <w:rFonts w:ascii="Arial" w:hAnsi="Arial" w:cs="Arial"/>
          <w:sz w:val="16"/>
          <w:szCs w:val="16"/>
          <w:lang w:val="ro-RO"/>
        </w:rPr>
        <w:t>: 119-146 g/km, eficiență consum combustibil: 5.3-6.5 l/100 km WLTP.</w:t>
      </w:r>
    </w:p>
    <w:p w14:paraId="5919DD83" w14:textId="77777777" w:rsidR="00685D6D" w:rsidRPr="00685D6D" w:rsidRDefault="00685D6D" w:rsidP="00685D6D">
      <w:pPr>
        <w:numPr>
          <w:ilvl w:val="0"/>
          <w:numId w:val="25"/>
        </w:numPr>
        <w:spacing w:before="100" w:beforeAutospacing="1" w:after="100" w:afterAutospacing="1"/>
        <w:rPr>
          <w:rFonts w:ascii="Arial" w:hAnsi="Arial" w:cs="Arial"/>
          <w:sz w:val="16"/>
          <w:szCs w:val="16"/>
          <w:lang w:val="ro-RO"/>
        </w:rPr>
      </w:pPr>
      <w:r w:rsidRPr="00685D6D">
        <w:rPr>
          <w:rFonts w:ascii="Arial" w:hAnsi="Arial" w:cs="Arial"/>
          <w:sz w:val="16"/>
          <w:szCs w:val="16"/>
          <w:lang w:val="ro-RO"/>
        </w:rPr>
        <w:t>Date interne Ford.</w:t>
      </w:r>
    </w:p>
    <w:p w14:paraId="5053E1E0" w14:textId="77777777" w:rsidR="00685D6D" w:rsidRPr="00685D6D" w:rsidRDefault="00685D6D" w:rsidP="00685D6D">
      <w:pPr>
        <w:numPr>
          <w:ilvl w:val="0"/>
          <w:numId w:val="25"/>
        </w:numPr>
        <w:spacing w:before="100" w:beforeAutospacing="1" w:after="100" w:afterAutospacing="1"/>
        <w:rPr>
          <w:rFonts w:ascii="Arial" w:hAnsi="Arial" w:cs="Arial"/>
          <w:sz w:val="16"/>
          <w:szCs w:val="16"/>
          <w:lang w:val="ro-RO"/>
        </w:rPr>
      </w:pPr>
      <w:r w:rsidRPr="00685D6D">
        <w:rPr>
          <w:rFonts w:ascii="Arial" w:hAnsi="Arial" w:cs="Arial"/>
          <w:sz w:val="16"/>
          <w:szCs w:val="16"/>
          <w:lang w:val="ro-RO"/>
        </w:rPr>
        <w:t>Datele Societății Producătorilor și Comercianților de Automobile (SMMT) din Marea Britanie privind înregistrările de autoturisme noi, valabile la 6 iulie 2026.</w:t>
      </w:r>
    </w:p>
    <w:p w14:paraId="3D0D2ECF" w14:textId="77777777" w:rsidR="00685D6D" w:rsidRPr="00685D6D" w:rsidRDefault="00685D6D" w:rsidP="00685D6D">
      <w:pPr>
        <w:numPr>
          <w:ilvl w:val="0"/>
          <w:numId w:val="25"/>
        </w:numPr>
        <w:spacing w:before="100" w:beforeAutospacing="1" w:after="100" w:afterAutospacing="1"/>
        <w:rPr>
          <w:rFonts w:ascii="Arial" w:hAnsi="Arial" w:cs="Arial"/>
          <w:sz w:val="16"/>
          <w:szCs w:val="16"/>
          <w:lang w:val="ro-RO"/>
        </w:rPr>
      </w:pPr>
      <w:r w:rsidRPr="00685D6D">
        <w:rPr>
          <w:rFonts w:ascii="Arial" w:hAnsi="Arial" w:cs="Arial"/>
          <w:sz w:val="16"/>
          <w:szCs w:val="16"/>
          <w:lang w:val="ro-RO"/>
        </w:rPr>
        <w:t>Autonomie de până la 417 km, pe baza unei încărcări complete a modelului Puma Gen-E 2026 MY. Autonomie estimată utilizând Procedura de Testare a Vehiculelor Ușoare Armonizată la Nivel Mondial (WLTP). Cifrele prezentate au scop comparativ și trebuie comparate doar cu alte vehicule testate conform acelorași proceduri tehnice. Autonomia reală variază în funcție de factori precum temperatura, comportamentul la volan, profilul traseului, întreținerea vehiculului, vechimea și starea bateriei litiu-ion.</w:t>
      </w:r>
    </w:p>
    <w:p w14:paraId="3DC98C46" w14:textId="77777777" w:rsidR="00685D6D" w:rsidRPr="00685D6D" w:rsidRDefault="00685D6D" w:rsidP="00685D6D">
      <w:pPr>
        <w:numPr>
          <w:ilvl w:val="0"/>
          <w:numId w:val="25"/>
        </w:numPr>
        <w:spacing w:before="100" w:beforeAutospacing="1" w:after="100" w:afterAutospacing="1"/>
        <w:rPr>
          <w:rFonts w:ascii="Arial" w:hAnsi="Arial" w:cs="Arial"/>
          <w:sz w:val="16"/>
          <w:szCs w:val="16"/>
          <w:lang w:val="ro-RO"/>
        </w:rPr>
      </w:pPr>
      <w:r w:rsidRPr="00685D6D">
        <w:rPr>
          <w:rFonts w:ascii="Arial" w:hAnsi="Arial" w:cs="Arial"/>
          <w:sz w:val="16"/>
          <w:szCs w:val="16"/>
          <w:lang w:val="ro-RO"/>
        </w:rPr>
        <w:t>Funcțiile de asistență pentru șofer sunt suplimentare și nu înlocuiesc atenția, judecata și necesitatea acestuia de a controla vehiculul.</w:t>
      </w:r>
    </w:p>
    <w:p w14:paraId="7817216F" w14:textId="77777777" w:rsidR="00685D6D" w:rsidRPr="00685D6D" w:rsidRDefault="00685D6D" w:rsidP="00685D6D">
      <w:pPr>
        <w:numPr>
          <w:ilvl w:val="0"/>
          <w:numId w:val="25"/>
        </w:numPr>
        <w:spacing w:before="100" w:beforeAutospacing="1" w:after="100" w:afterAutospacing="1"/>
        <w:rPr>
          <w:rFonts w:ascii="Arial" w:hAnsi="Arial" w:cs="Arial"/>
          <w:sz w:val="16"/>
          <w:szCs w:val="16"/>
          <w:lang w:val="ro-RO"/>
        </w:rPr>
      </w:pPr>
      <w:r w:rsidRPr="00685D6D">
        <w:rPr>
          <w:rFonts w:ascii="Arial" w:hAnsi="Arial" w:cs="Arial"/>
          <w:sz w:val="16"/>
          <w:szCs w:val="16"/>
          <w:lang w:val="ro-RO"/>
        </w:rPr>
        <w:t xml:space="preserve">Șoferul trebuie să mențină privirea la drum pentru a putea utiliza funcția de condus autonom pe autostradă </w:t>
      </w:r>
      <w:proofErr w:type="spellStart"/>
      <w:r w:rsidRPr="00685D6D">
        <w:rPr>
          <w:rFonts w:ascii="Arial" w:hAnsi="Arial" w:cs="Arial"/>
          <w:sz w:val="16"/>
          <w:szCs w:val="16"/>
          <w:lang w:val="ro-RO"/>
        </w:rPr>
        <w:t>BlueCruise</w:t>
      </w:r>
      <w:proofErr w:type="spellEnd"/>
      <w:r w:rsidRPr="00685D6D">
        <w:rPr>
          <w:rFonts w:ascii="Arial" w:hAnsi="Arial" w:cs="Arial"/>
          <w:sz w:val="16"/>
          <w:szCs w:val="16"/>
          <w:lang w:val="ro-RO"/>
        </w:rPr>
        <w:t>. Aceasta nu înlocuiește condusul preventiv și în siguranță.</w:t>
      </w:r>
    </w:p>
    <w:p w14:paraId="2A6A8E85" w14:textId="77777777" w:rsidR="00685D6D" w:rsidRPr="00685D6D" w:rsidRDefault="00685D6D" w:rsidP="00685D6D">
      <w:pPr>
        <w:numPr>
          <w:ilvl w:val="0"/>
          <w:numId w:val="25"/>
        </w:numPr>
        <w:spacing w:before="100" w:beforeAutospacing="1" w:after="100" w:afterAutospacing="1"/>
        <w:rPr>
          <w:rFonts w:ascii="Arial" w:hAnsi="Arial" w:cs="Arial"/>
          <w:sz w:val="16"/>
          <w:szCs w:val="16"/>
          <w:lang w:val="ro-RO"/>
        </w:rPr>
      </w:pPr>
      <w:r w:rsidRPr="00685D6D">
        <w:rPr>
          <w:rFonts w:ascii="Arial" w:hAnsi="Arial" w:cs="Arial"/>
          <w:sz w:val="16"/>
          <w:szCs w:val="16"/>
          <w:lang w:val="ro-RO"/>
        </w:rPr>
        <w:t>Nu conduceți în timp ce sunteți distras sau când folosiți dispozitive mobile. Folosiți sistemele acționate vocal atunci când este posibil. Este posibil ca unele funcții să fie blocate în timp ce vehiculul este în mișcare. Nu toate funcțiile sunt compatibile cu toate telefoanele.</w:t>
      </w:r>
    </w:p>
    <w:p w14:paraId="54EA4D12" w14:textId="77777777" w:rsidR="00685D6D" w:rsidRPr="00685D6D" w:rsidRDefault="00685D6D" w:rsidP="00685D6D">
      <w:pPr>
        <w:numPr>
          <w:ilvl w:val="0"/>
          <w:numId w:val="25"/>
        </w:numPr>
        <w:spacing w:before="100" w:beforeAutospacing="1" w:after="100" w:afterAutospacing="1"/>
        <w:rPr>
          <w:rFonts w:ascii="Arial" w:hAnsi="Arial" w:cs="Arial"/>
          <w:sz w:val="16"/>
          <w:szCs w:val="16"/>
          <w:lang w:val="ro-RO"/>
        </w:rPr>
      </w:pPr>
      <w:r w:rsidRPr="00685D6D">
        <w:rPr>
          <w:rFonts w:ascii="Arial" w:hAnsi="Arial" w:cs="Arial"/>
          <w:sz w:val="16"/>
          <w:szCs w:val="16"/>
          <w:lang w:val="ro-RO"/>
        </w:rPr>
        <w:t>Disponibilitatea funcțiilor variază în funcție de piață. Clienții cu vehicule compatibile vor primi un abonament gratuit de 90 de zile, care poate fi activat în termen de 11 luni de la data primei înmatriculări a vehiculului.</w:t>
      </w:r>
    </w:p>
    <w:p w14:paraId="3B9B93B1" w14:textId="77777777" w:rsidR="00685D6D" w:rsidRPr="00685D6D" w:rsidRDefault="00685D6D" w:rsidP="00685D6D">
      <w:pPr>
        <w:numPr>
          <w:ilvl w:val="0"/>
          <w:numId w:val="25"/>
        </w:numPr>
        <w:spacing w:before="100" w:beforeAutospacing="1" w:after="100" w:afterAutospacing="1"/>
        <w:rPr>
          <w:rFonts w:ascii="Arial" w:hAnsi="Arial" w:cs="Arial"/>
          <w:sz w:val="16"/>
          <w:szCs w:val="16"/>
          <w:lang w:val="ro-RO"/>
        </w:rPr>
      </w:pPr>
      <w:r w:rsidRPr="00685D6D">
        <w:rPr>
          <w:rFonts w:ascii="Arial" w:hAnsi="Arial" w:cs="Arial"/>
          <w:sz w:val="16"/>
          <w:szCs w:val="16"/>
          <w:lang w:val="ro-RO"/>
        </w:rPr>
        <w:t>Disponibilitatea funcțiilor variază în funcție de piață. Clienții cu vehicule compatibile vor primi un abonament gratuit de 12 luni, care se activează de la începutul garanției.</w:t>
      </w:r>
    </w:p>
    <w:p w14:paraId="5A7DB335" w14:textId="77777777" w:rsidR="00685D6D" w:rsidRPr="00685D6D" w:rsidRDefault="00685D6D" w:rsidP="00685D6D">
      <w:pPr>
        <w:numPr>
          <w:ilvl w:val="0"/>
          <w:numId w:val="25"/>
        </w:numPr>
        <w:spacing w:before="100" w:beforeAutospacing="1" w:after="100" w:afterAutospacing="1"/>
        <w:rPr>
          <w:rFonts w:ascii="Arial" w:hAnsi="Arial" w:cs="Arial"/>
          <w:sz w:val="16"/>
          <w:szCs w:val="16"/>
          <w:lang w:val="ro-RO"/>
        </w:rPr>
      </w:pPr>
      <w:r w:rsidRPr="00685D6D">
        <w:rPr>
          <w:rFonts w:ascii="Arial" w:hAnsi="Arial" w:cs="Arial"/>
          <w:sz w:val="16"/>
          <w:szCs w:val="16"/>
          <w:lang w:val="ro-RO"/>
        </w:rPr>
        <w:t>Capacitatea de încărcare este limitată de greutate și de distribuția acesteia.</w:t>
      </w:r>
    </w:p>
    <w:p w14:paraId="667CC99D" w14:textId="77777777" w:rsidR="001C6530" w:rsidRPr="00685D6D" w:rsidRDefault="001C6530" w:rsidP="00AB6D0D">
      <w:pPr>
        <w:pStyle w:val="ListParagraph"/>
        <w:ind w:left="0"/>
        <w:rPr>
          <w:rFonts w:ascii="Arial" w:hAnsi="Arial" w:cs="Arial"/>
          <w:lang w:val="ro-RO"/>
        </w:rPr>
      </w:pPr>
    </w:p>
    <w:p w14:paraId="208B5ABD" w14:textId="77777777" w:rsidR="00C41F45" w:rsidRPr="00685D6D" w:rsidRDefault="00C41F45" w:rsidP="00C41F45">
      <w:pPr>
        <w:rPr>
          <w:rFonts w:ascii="Arial" w:hAnsi="Arial" w:cs="Arial"/>
          <w:i/>
          <w:iCs/>
          <w:sz w:val="16"/>
          <w:szCs w:val="16"/>
          <w:lang w:val="ro-RO"/>
        </w:rPr>
      </w:pPr>
      <w:r w:rsidRPr="00685D6D">
        <w:rPr>
          <w:rFonts w:ascii="Arial" w:hAnsi="Arial" w:cs="Arial"/>
          <w:b/>
          <w:bCs/>
          <w:i/>
          <w:iCs/>
          <w:sz w:val="16"/>
          <w:szCs w:val="16"/>
          <w:lang w:val="ro-RO"/>
        </w:rPr>
        <w:t>Ford</w:t>
      </w:r>
      <w:r w:rsidRPr="00685D6D">
        <w:rPr>
          <w:rFonts w:ascii="Arial" w:hAnsi="Arial" w:cs="Arial"/>
          <w:i/>
          <w:iCs/>
          <w:sz w:val="16"/>
          <w:szCs w:val="16"/>
          <w:lang w:val="ro-RO"/>
        </w:rPr>
        <w:t xml:space="preserve"> este o marcă americană globală prezentă în Europa de mai bine de 100 de ani, care este dedicată libertății de mișcare care merge mână în mână cu îngrijirea planetei și a celorlalți. Planul Ford+ al companiei, cu unitățile de afaceri Model e, Ford Pro și Ford Blue, accelerează transformarea europeană către un viitor complet electric, cu o amprentă neutră de carbon până în 2035. Compania progresează cu noi vehicule electrice îndrăznețe, fiecare proiectate pentru clienții europeni. Vânzând și întreținând vehicule Ford pe 50 de piețe europene individuale, operațiunile includ, de asemenea, Ford Motor Credit Company, Ford </w:t>
      </w:r>
      <w:proofErr w:type="spellStart"/>
      <w:r w:rsidRPr="00685D6D">
        <w:rPr>
          <w:rFonts w:ascii="Arial" w:hAnsi="Arial" w:cs="Arial"/>
          <w:i/>
          <w:iCs/>
          <w:sz w:val="16"/>
          <w:szCs w:val="16"/>
          <w:lang w:val="ro-RO"/>
        </w:rPr>
        <w:t>Customer</w:t>
      </w:r>
      <w:proofErr w:type="spellEnd"/>
      <w:r w:rsidRPr="00685D6D">
        <w:rPr>
          <w:rFonts w:ascii="Arial" w:hAnsi="Arial" w:cs="Arial"/>
          <w:i/>
          <w:iCs/>
          <w:sz w:val="16"/>
          <w:szCs w:val="16"/>
          <w:lang w:val="ro-RO"/>
        </w:rPr>
        <w:t xml:space="preserve"> Service Division și 14 unități de producție (opt unități deținute în totalitate și șase unități mixte) cu patru centre cu sediul în Köln, Germania; Valencia, Spania și la </w:t>
      </w:r>
      <w:proofErr w:type="spellStart"/>
      <w:r w:rsidRPr="00685D6D">
        <w:rPr>
          <w:rFonts w:ascii="Arial" w:hAnsi="Arial" w:cs="Arial"/>
          <w:i/>
          <w:iCs/>
          <w:sz w:val="16"/>
          <w:szCs w:val="16"/>
          <w:lang w:val="ro-RO"/>
        </w:rPr>
        <w:t>joint</w:t>
      </w:r>
      <w:proofErr w:type="spellEnd"/>
      <w:r w:rsidRPr="00685D6D">
        <w:rPr>
          <w:rFonts w:ascii="Arial" w:hAnsi="Arial" w:cs="Arial"/>
          <w:i/>
          <w:iCs/>
          <w:sz w:val="16"/>
          <w:szCs w:val="16"/>
          <w:lang w:val="ro-RO"/>
        </w:rPr>
        <w:t xml:space="preserve"> </w:t>
      </w:r>
      <w:proofErr w:type="spellStart"/>
      <w:r w:rsidRPr="00685D6D">
        <w:rPr>
          <w:rFonts w:ascii="Arial" w:hAnsi="Arial" w:cs="Arial"/>
          <w:i/>
          <w:iCs/>
          <w:sz w:val="16"/>
          <w:szCs w:val="16"/>
          <w:lang w:val="ro-RO"/>
        </w:rPr>
        <w:t>venture-ul</w:t>
      </w:r>
      <w:proofErr w:type="spellEnd"/>
      <w:r w:rsidRPr="00685D6D">
        <w:rPr>
          <w:rFonts w:ascii="Arial" w:hAnsi="Arial" w:cs="Arial"/>
          <w:i/>
          <w:iCs/>
          <w:sz w:val="16"/>
          <w:szCs w:val="16"/>
          <w:lang w:val="ro-RO"/>
        </w:rPr>
        <w:t xml:space="preserve"> nostru din Craiova, România și </w:t>
      </w:r>
      <w:proofErr w:type="spellStart"/>
      <w:r w:rsidRPr="00685D6D">
        <w:rPr>
          <w:rFonts w:ascii="Arial" w:hAnsi="Arial" w:cs="Arial"/>
          <w:i/>
          <w:iCs/>
          <w:sz w:val="16"/>
          <w:szCs w:val="16"/>
          <w:lang w:val="ro-RO"/>
        </w:rPr>
        <w:t>Kocaeli</w:t>
      </w:r>
      <w:proofErr w:type="spellEnd"/>
      <w:r w:rsidRPr="00685D6D">
        <w:rPr>
          <w:rFonts w:ascii="Arial" w:hAnsi="Arial" w:cs="Arial"/>
          <w:i/>
          <w:iCs/>
          <w:sz w:val="16"/>
          <w:szCs w:val="16"/>
          <w:lang w:val="ro-RO"/>
        </w:rPr>
        <w:t>, Turcia. Ford are aproximativ 34.000 de angajați la unitățile sale deținute în totalitate și la întreprinderile mixte consolidate și aproximativ 57.000 de oameni, dacă includem companiile neconsolidate din Europa. Mai multe informații despre companie, produsele sale și Ford Credit sunt disponibile la corporate.ford.com.</w:t>
      </w:r>
    </w:p>
    <w:bookmarkEnd w:id="3"/>
    <w:p w14:paraId="48485E0F" w14:textId="6A462877" w:rsidR="00BB26CD" w:rsidRPr="00685D6D" w:rsidRDefault="00BB26CD" w:rsidP="00C41F45">
      <w:pPr>
        <w:pStyle w:val="Heading3"/>
        <w:shd w:val="clear" w:color="auto" w:fill="FFFFFF"/>
        <w:spacing w:before="0"/>
        <w:rPr>
          <w:rFonts w:ascii="Arial" w:hAnsi="Arial" w:cs="Arial"/>
          <w:color w:val="000000" w:themeColor="text1"/>
          <w:sz w:val="20"/>
          <w:szCs w:val="20"/>
          <w:lang w:val="ro-RO"/>
        </w:rPr>
      </w:pPr>
    </w:p>
    <w:sectPr w:rsidR="00BB26CD" w:rsidRPr="00685D6D" w:rsidSect="00A86BB6">
      <w:footerReference w:type="even" r:id="rId11"/>
      <w:footerReference w:type="default" r:id="rId12"/>
      <w:headerReference w:type="first" r:id="rId13"/>
      <w:footerReference w:type="first" r:id="rId14"/>
      <w:pgSz w:w="12240" w:h="15840" w:code="1"/>
      <w:pgMar w:top="1440" w:right="1440" w:bottom="864"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36B9319" w14:textId="77777777" w:rsidR="005E503C" w:rsidRDefault="005E503C">
      <w:r>
        <w:separator/>
      </w:r>
    </w:p>
  </w:endnote>
  <w:endnote w:type="continuationSeparator" w:id="0">
    <w:p w14:paraId="2B359B67" w14:textId="77777777" w:rsidR="005E503C" w:rsidRDefault="005E503C">
      <w:r>
        <w:continuationSeparator/>
      </w:r>
    </w:p>
  </w:endnote>
  <w:endnote w:type="continuationNotice" w:id="1">
    <w:p w14:paraId="4CF54AEF" w14:textId="77777777" w:rsidR="005E503C" w:rsidRDefault="005E50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HelveticaNeueLTPro-BdEx">
    <w:panose1 w:val="020B0604020202020204"/>
    <w:charset w:val="4D"/>
    <w:family w:val="auto"/>
    <w:notTrueType/>
    <w:pitch w:val="default"/>
    <w:sig w:usb0="00000003" w:usb1="00000000" w:usb2="00000000" w:usb3="00000000" w:csb0="00000001" w:csb1="00000000"/>
  </w:font>
  <w:font w:name="Ford F-1">
    <w:panose1 w:val="00000000000000000000"/>
    <w:charset w:val="80"/>
    <w:family w:val="auto"/>
    <w:notTrueType/>
    <w:pitch w:val="variable"/>
    <w:sig w:usb0="A10022FF" w:usb1="BBDF7CFB" w:usb2="0000003E" w:usb3="00000000" w:csb0="003F01D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E6AA6D" w14:textId="44AEF21D" w:rsidR="004D127F" w:rsidRDefault="004D127F" w:rsidP="001257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753AF">
      <w:rPr>
        <w:rStyle w:val="PageNumber"/>
        <w:noProof/>
      </w:rPr>
      <w:t>2</w:t>
    </w:r>
    <w:r>
      <w:rPr>
        <w:rStyle w:val="PageNumber"/>
      </w:rPr>
      <w:fldChar w:fldCharType="end"/>
    </w:r>
  </w:p>
  <w:p w14:paraId="6A24F328" w14:textId="77777777" w:rsidR="004D127F" w:rsidRDefault="004D1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8B6CD0" w14:textId="77777777" w:rsidR="00007F00" w:rsidRDefault="00007F00" w:rsidP="00007F00">
    <w:pPr>
      <w:pStyle w:val="Footer"/>
      <w:jc w:val="center"/>
    </w:pPr>
  </w:p>
  <w:p w14:paraId="1FDA24EE" w14:textId="77777777" w:rsidR="00007F00" w:rsidRDefault="00007F00" w:rsidP="00007F00">
    <w:pPr>
      <w:pStyle w:val="Footer"/>
      <w:jc w:val="center"/>
    </w:pPr>
  </w:p>
  <w:p w14:paraId="0EC78F3D" w14:textId="77777777" w:rsidR="00007F00" w:rsidRDefault="00007F00" w:rsidP="00007F00">
    <w:pPr>
      <w:jc w:val="center"/>
      <w:rPr>
        <w:rFonts w:ascii="Arial" w:eastAsia="Calibri" w:hAnsi="Arial" w:cs="Arial"/>
        <w:color w:val="000000"/>
        <w:sz w:val="18"/>
        <w:szCs w:val="18"/>
        <w:lang w:eastAsia="en-GB"/>
      </w:rPr>
    </w:pPr>
    <w:r w:rsidRPr="00AF6A89">
      <w:rPr>
        <w:rFonts w:ascii="Arial" w:eastAsia="Calibri" w:hAnsi="Arial" w:cs="Arial"/>
        <w:color w:val="000000"/>
        <w:sz w:val="18"/>
        <w:szCs w:val="18"/>
        <w:lang w:eastAsia="en-GB"/>
      </w:rPr>
      <w:t xml:space="preserve">Pentru comunicate de presă, materiale conexe, fotografii și videoclipuri, vizitați </w:t>
    </w:r>
    <w:hyperlink r:id="rId1" w:history="1">
      <w:r w:rsidRPr="00AF6A89">
        <w:rPr>
          <w:rFonts w:ascii="Arial" w:eastAsia="Calibri" w:hAnsi="Arial" w:cs="Arial"/>
          <w:color w:val="0000FF"/>
          <w:sz w:val="18"/>
          <w:szCs w:val="18"/>
          <w:u w:val="single"/>
          <w:lang w:eastAsia="en-GB"/>
        </w:rPr>
        <w:t xml:space="preserve">www.fordmedia.eu </w:t>
      </w:r>
    </w:hyperlink>
    <w:r w:rsidRPr="00AF6A89">
      <w:rPr>
        <w:rFonts w:ascii="Arial" w:eastAsia="Calibri" w:hAnsi="Arial" w:cs="Arial"/>
        <w:color w:val="000000"/>
        <w:sz w:val="18"/>
        <w:szCs w:val="18"/>
        <w:lang w:eastAsia="en-GB"/>
      </w:rPr>
      <w:t>sau</w:t>
    </w:r>
    <w:r>
      <w:rPr>
        <w:rFonts w:ascii="Arial" w:eastAsia="Calibri" w:hAnsi="Arial" w:cs="Arial"/>
        <w:color w:val="000000"/>
        <w:sz w:val="18"/>
        <w:szCs w:val="18"/>
        <w:lang w:eastAsia="en-GB"/>
      </w:rPr>
      <w:t xml:space="preserve"> </w:t>
    </w:r>
    <w:hyperlink w:history="1">
      <w:r w:rsidRPr="007100A2">
        <w:rPr>
          <w:rStyle w:val="Hyperlink"/>
          <w:rFonts w:ascii="Arial" w:eastAsia="Calibri" w:hAnsi="Arial" w:cs="Arial"/>
          <w:sz w:val="18"/>
          <w:szCs w:val="18"/>
          <w:lang w:eastAsia="en-GB"/>
        </w:rPr>
        <w:t>www.media.ford.com</w:t>
      </w:r>
    </w:hyperlink>
    <w:r w:rsidRPr="00AF6A89">
      <w:rPr>
        <w:rFonts w:ascii="Arial" w:eastAsia="Calibri" w:hAnsi="Arial" w:cs="Arial"/>
        <w:color w:val="000000"/>
        <w:sz w:val="18"/>
        <w:szCs w:val="18"/>
        <w:lang w:eastAsia="en-GB"/>
      </w:rPr>
      <w:t>.</w:t>
    </w:r>
    <w:r>
      <w:rPr>
        <w:rFonts w:ascii="Arial" w:eastAsia="Calibri" w:hAnsi="Arial" w:cs="Arial"/>
        <w:color w:val="000000"/>
        <w:sz w:val="18"/>
        <w:szCs w:val="18"/>
        <w:lang w:eastAsia="en-GB"/>
      </w:rPr>
      <w:t xml:space="preserve"> </w:t>
    </w:r>
    <w:r w:rsidRPr="00AF6A89">
      <w:rPr>
        <w:rFonts w:ascii="Arial" w:eastAsia="Calibri" w:hAnsi="Arial" w:cs="Arial"/>
        <w:color w:val="000000"/>
        <w:sz w:val="18"/>
        <w:szCs w:val="18"/>
        <w:lang w:eastAsia="en-GB"/>
      </w:rPr>
      <w:t xml:space="preserve">Urmăriți </w:t>
    </w:r>
    <w:hyperlink r:id="rId2" w:history="1">
      <w:r w:rsidRPr="00510EF5">
        <w:rPr>
          <w:rStyle w:val="Hyperlink"/>
          <w:rFonts w:ascii="Arial" w:eastAsia="Calibri" w:hAnsi="Arial" w:cs="Arial"/>
          <w:sz w:val="18"/>
          <w:szCs w:val="18"/>
          <w:lang w:eastAsia="en-GB"/>
        </w:rPr>
        <w:t>www.linkedin.com/company/ford-in-europe</w:t>
      </w:r>
    </w:hyperlink>
    <w:r>
      <w:rPr>
        <w:rFonts w:ascii="Arial" w:eastAsia="Calibri" w:hAnsi="Arial" w:cs="Arial"/>
        <w:sz w:val="18"/>
        <w:szCs w:val="18"/>
        <w:lang w:eastAsia="en-GB"/>
      </w:rPr>
      <w:t>,</w:t>
    </w:r>
    <w:r w:rsidRPr="00AF6A89">
      <w:rPr>
        <w:rFonts w:ascii="Arial" w:eastAsia="Calibri" w:hAnsi="Arial" w:cs="Arial"/>
        <w:color w:val="000000"/>
        <w:sz w:val="18"/>
        <w:szCs w:val="18"/>
        <w:lang w:eastAsia="en-GB"/>
      </w:rPr>
      <w:t xml:space="preserve"> </w:t>
    </w:r>
    <w:hyperlink r:id="rId3" w:history="1">
      <w:r w:rsidRPr="00D32770">
        <w:rPr>
          <w:rStyle w:val="Hyperlink"/>
          <w:rFonts w:ascii="Arial" w:eastAsia="Calibri" w:hAnsi="Arial" w:cs="Arial"/>
          <w:sz w:val="18"/>
          <w:szCs w:val="18"/>
          <w:lang w:eastAsia="en-GB"/>
        </w:rPr>
        <w:t>www.youtube.com/FordNewsEurope</w:t>
      </w:r>
    </w:hyperlink>
    <w:r>
      <w:rPr>
        <w:rFonts w:ascii="Arial" w:eastAsia="Calibri" w:hAnsi="Arial" w:cs="Arial"/>
        <w:color w:val="000000"/>
        <w:sz w:val="18"/>
        <w:szCs w:val="18"/>
        <w:lang w:eastAsia="en-GB"/>
      </w:rPr>
      <w:t xml:space="preserve">, </w:t>
    </w:r>
    <w:hyperlink r:id="rId4" w:history="1">
      <w:r w:rsidRPr="000205C7">
        <w:rPr>
          <w:rStyle w:val="Hyperlink"/>
          <w:rFonts w:ascii="Arial" w:eastAsia="Calibri" w:hAnsi="Arial" w:cs="Arial"/>
          <w:sz w:val="18"/>
          <w:szCs w:val="18"/>
          <w:lang w:eastAsia="en-GB"/>
        </w:rPr>
        <w:t>www.instagram.com/FordNewsEurope</w:t>
      </w:r>
    </w:hyperlink>
    <w:r>
      <w:rPr>
        <w:rFonts w:ascii="Arial" w:eastAsia="Calibri" w:hAnsi="Arial" w:cs="Arial"/>
        <w:color w:val="000000"/>
        <w:sz w:val="18"/>
        <w:szCs w:val="18"/>
        <w:lang w:eastAsia="en-GB"/>
      </w:rPr>
      <w:t xml:space="preserve">, </w:t>
    </w:r>
    <w:hyperlink r:id="rId5" w:history="1">
      <w:r>
        <w:rPr>
          <w:rStyle w:val="Hyperlink"/>
          <w:rFonts w:ascii="Arial" w:eastAsia="Calibri" w:hAnsi="Arial" w:cs="Arial"/>
          <w:sz w:val="18"/>
          <w:szCs w:val="18"/>
          <w:lang w:eastAsia="en-GB"/>
        </w:rPr>
        <w:t>www.threads.net/@fordnewseurope</w:t>
      </w:r>
    </w:hyperlink>
    <w:r>
      <w:t xml:space="preserve"> </w:t>
    </w:r>
    <w:r>
      <w:rPr>
        <w:rFonts w:ascii="Arial" w:eastAsia="Calibri" w:hAnsi="Arial" w:cs="Arial"/>
        <w:color w:val="000000"/>
        <w:sz w:val="18"/>
        <w:szCs w:val="18"/>
        <w:lang w:eastAsia="en-GB"/>
      </w:rPr>
      <w:t xml:space="preserve">și </w:t>
    </w:r>
    <w:hyperlink r:id="rId6" w:history="1">
      <w:r w:rsidRPr="000205C7">
        <w:rPr>
          <w:rStyle w:val="Hyperlink"/>
          <w:rFonts w:ascii="Arial" w:eastAsia="Calibri" w:hAnsi="Arial" w:cs="Arial"/>
          <w:sz w:val="18"/>
          <w:szCs w:val="18"/>
          <w:lang w:eastAsia="en-GB"/>
        </w:rPr>
        <w:t>www.tiktok.com/@FordNewsEurope</w:t>
      </w:r>
    </w:hyperlink>
  </w:p>
  <w:p w14:paraId="18CEC34C" w14:textId="77777777" w:rsidR="00007F00" w:rsidRPr="002107C1" w:rsidRDefault="00007F00" w:rsidP="00007F00">
    <w:pPr>
      <w:jc w:val="center"/>
      <w:rPr>
        <w:rFonts w:ascii="Arial" w:eastAsia="Calibri" w:hAnsi="Arial" w:cs="Arial"/>
        <w:color w:val="0000FF"/>
        <w:sz w:val="18"/>
        <w:szCs w:val="18"/>
        <w:u w:val="single"/>
        <w:lang w:eastAsia="en-GB"/>
      </w:rPr>
    </w:pPr>
  </w:p>
  <w:p w14:paraId="0E12174D" w14:textId="77777777" w:rsidR="004217E8" w:rsidRPr="00007F00" w:rsidRDefault="004217E8" w:rsidP="00007F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2674C2" w14:textId="77777777" w:rsidR="004D127F" w:rsidRDefault="004D127F" w:rsidP="004D127F">
    <w:pPr>
      <w:pStyle w:val="Footer"/>
      <w:jc w:val="center"/>
    </w:pPr>
  </w:p>
  <w:p w14:paraId="0E5A1A49" w14:textId="77777777" w:rsidR="00697034" w:rsidRDefault="00697034" w:rsidP="00AB7F93">
    <w:pPr>
      <w:pStyle w:val="Footer"/>
      <w:jc w:val="center"/>
    </w:pPr>
  </w:p>
  <w:p w14:paraId="249B2CEF" w14:textId="78AA4D70" w:rsidR="008A1DF4" w:rsidRDefault="00AF6A89" w:rsidP="00A529D0">
    <w:pPr>
      <w:jc w:val="center"/>
      <w:rPr>
        <w:rFonts w:ascii="Arial" w:eastAsia="Calibri" w:hAnsi="Arial" w:cs="Arial"/>
        <w:color w:val="000000"/>
        <w:sz w:val="18"/>
        <w:szCs w:val="18"/>
        <w:lang w:eastAsia="en-GB"/>
      </w:rPr>
    </w:pPr>
    <w:r w:rsidRPr="00AF6A89">
      <w:rPr>
        <w:rFonts w:ascii="Arial" w:eastAsia="Calibri" w:hAnsi="Arial" w:cs="Arial"/>
        <w:color w:val="000000"/>
        <w:sz w:val="18"/>
        <w:szCs w:val="18"/>
        <w:lang w:eastAsia="en-GB"/>
      </w:rPr>
      <w:t xml:space="preserve">Pentru comunicate de presă, materiale conexe, fotografii și videoclipuri, vizitați </w:t>
    </w:r>
    <w:hyperlink r:id="rId1" w:history="1">
      <w:r w:rsidRPr="00AF6A89">
        <w:rPr>
          <w:rFonts w:ascii="Arial" w:eastAsia="Calibri" w:hAnsi="Arial" w:cs="Arial"/>
          <w:color w:val="0000FF"/>
          <w:sz w:val="18"/>
          <w:szCs w:val="18"/>
          <w:u w:val="single"/>
          <w:lang w:eastAsia="en-GB"/>
        </w:rPr>
        <w:t xml:space="preserve">www.fordmedia.eu </w:t>
      </w:r>
    </w:hyperlink>
    <w:r w:rsidRPr="00AF6A89">
      <w:rPr>
        <w:rFonts w:ascii="Arial" w:eastAsia="Calibri" w:hAnsi="Arial" w:cs="Arial"/>
        <w:color w:val="000000"/>
        <w:sz w:val="18"/>
        <w:szCs w:val="18"/>
        <w:lang w:eastAsia="en-GB"/>
      </w:rPr>
      <w:t>sau</w:t>
    </w:r>
    <w:r w:rsidR="00A529D0">
      <w:rPr>
        <w:rFonts w:ascii="Arial" w:eastAsia="Calibri" w:hAnsi="Arial" w:cs="Arial"/>
        <w:color w:val="000000"/>
        <w:sz w:val="18"/>
        <w:szCs w:val="18"/>
        <w:lang w:eastAsia="en-GB"/>
      </w:rPr>
      <w:t xml:space="preserve"> </w:t>
    </w:r>
    <w:hyperlink w:history="1">
      <w:r w:rsidR="00A529D0" w:rsidRPr="007100A2">
        <w:rPr>
          <w:rStyle w:val="Hyperlink"/>
          <w:rFonts w:ascii="Arial" w:eastAsia="Calibri" w:hAnsi="Arial" w:cs="Arial"/>
          <w:sz w:val="18"/>
          <w:szCs w:val="18"/>
          <w:lang w:eastAsia="en-GB"/>
        </w:rPr>
        <w:t>www.media.ford.com</w:t>
      </w:r>
    </w:hyperlink>
    <w:r w:rsidRPr="00AF6A89">
      <w:rPr>
        <w:rFonts w:ascii="Arial" w:eastAsia="Calibri" w:hAnsi="Arial" w:cs="Arial"/>
        <w:color w:val="000000"/>
        <w:sz w:val="18"/>
        <w:szCs w:val="18"/>
        <w:lang w:eastAsia="en-GB"/>
      </w:rPr>
      <w:t>.</w:t>
    </w:r>
    <w:r w:rsidR="00A529D0">
      <w:rPr>
        <w:rFonts w:ascii="Arial" w:eastAsia="Calibri" w:hAnsi="Arial" w:cs="Arial"/>
        <w:color w:val="000000"/>
        <w:sz w:val="18"/>
        <w:szCs w:val="18"/>
        <w:lang w:eastAsia="en-GB"/>
      </w:rPr>
      <w:t xml:space="preserve"> </w:t>
    </w:r>
    <w:r w:rsidRPr="00AF6A89">
      <w:rPr>
        <w:rFonts w:ascii="Arial" w:eastAsia="Calibri" w:hAnsi="Arial" w:cs="Arial"/>
        <w:color w:val="000000"/>
        <w:sz w:val="18"/>
        <w:szCs w:val="18"/>
        <w:lang w:eastAsia="en-GB"/>
      </w:rPr>
      <w:t xml:space="preserve">Urmăriți </w:t>
    </w:r>
    <w:hyperlink r:id="rId2" w:history="1">
      <w:r w:rsidR="005E4A7E" w:rsidRPr="00510EF5">
        <w:rPr>
          <w:rStyle w:val="Hyperlink"/>
          <w:rFonts w:ascii="Arial" w:eastAsia="Calibri" w:hAnsi="Arial" w:cs="Arial"/>
          <w:sz w:val="18"/>
          <w:szCs w:val="18"/>
          <w:lang w:eastAsia="en-GB"/>
        </w:rPr>
        <w:t>www.linkedin.com/company/ford-in-europe</w:t>
      </w:r>
    </w:hyperlink>
    <w:r w:rsidR="00207A05">
      <w:rPr>
        <w:rFonts w:ascii="Arial" w:eastAsia="Calibri" w:hAnsi="Arial" w:cs="Arial"/>
        <w:sz w:val="18"/>
        <w:szCs w:val="18"/>
        <w:lang w:eastAsia="en-GB"/>
      </w:rPr>
      <w:t>,</w:t>
    </w:r>
    <w:r w:rsidRPr="00AF6A89">
      <w:rPr>
        <w:rFonts w:ascii="Arial" w:eastAsia="Calibri" w:hAnsi="Arial" w:cs="Arial"/>
        <w:color w:val="000000"/>
        <w:sz w:val="18"/>
        <w:szCs w:val="18"/>
        <w:lang w:eastAsia="en-GB"/>
      </w:rPr>
      <w:t xml:space="preserve"> </w:t>
    </w:r>
    <w:hyperlink r:id="rId3" w:history="1">
      <w:r w:rsidR="002D1487" w:rsidRPr="00D32770">
        <w:rPr>
          <w:rStyle w:val="Hyperlink"/>
          <w:rFonts w:ascii="Arial" w:eastAsia="Calibri" w:hAnsi="Arial" w:cs="Arial"/>
          <w:sz w:val="18"/>
          <w:szCs w:val="18"/>
          <w:lang w:eastAsia="en-GB"/>
        </w:rPr>
        <w:t>www.youtube.com/FordNewsEurope</w:t>
      </w:r>
    </w:hyperlink>
    <w:r w:rsidR="00591CEC">
      <w:rPr>
        <w:rFonts w:ascii="Arial" w:eastAsia="Calibri" w:hAnsi="Arial" w:cs="Arial"/>
        <w:color w:val="000000"/>
        <w:sz w:val="18"/>
        <w:szCs w:val="18"/>
        <w:lang w:eastAsia="en-GB"/>
      </w:rPr>
      <w:t xml:space="preserve">, </w:t>
    </w:r>
    <w:hyperlink r:id="rId4" w:history="1">
      <w:r w:rsidR="00591CEC" w:rsidRPr="000205C7">
        <w:rPr>
          <w:rStyle w:val="Hyperlink"/>
          <w:rFonts w:ascii="Arial" w:eastAsia="Calibri" w:hAnsi="Arial" w:cs="Arial"/>
          <w:sz w:val="18"/>
          <w:szCs w:val="18"/>
          <w:lang w:eastAsia="en-GB"/>
        </w:rPr>
        <w:t>www.instagram.com/FordNewsEurope</w:t>
      </w:r>
    </w:hyperlink>
    <w:r w:rsidR="00C00532">
      <w:rPr>
        <w:rFonts w:ascii="Arial" w:eastAsia="Calibri" w:hAnsi="Arial" w:cs="Arial"/>
        <w:color w:val="000000"/>
        <w:sz w:val="18"/>
        <w:szCs w:val="18"/>
        <w:lang w:eastAsia="en-GB"/>
      </w:rPr>
      <w:t xml:space="preserve">, </w:t>
    </w:r>
    <w:hyperlink r:id="rId5" w:history="1">
      <w:r w:rsidR="00C00532">
        <w:rPr>
          <w:rStyle w:val="Hyperlink"/>
          <w:rFonts w:ascii="Arial" w:eastAsia="Calibri" w:hAnsi="Arial" w:cs="Arial"/>
          <w:sz w:val="18"/>
          <w:szCs w:val="18"/>
          <w:lang w:eastAsia="en-GB"/>
        </w:rPr>
        <w:t>www.threads.net/@fordnewseurope</w:t>
      </w:r>
    </w:hyperlink>
    <w:r w:rsidR="00A529D0">
      <w:t xml:space="preserve"> </w:t>
    </w:r>
    <w:r w:rsidR="00C00532">
      <w:rPr>
        <w:rFonts w:ascii="Arial" w:eastAsia="Calibri" w:hAnsi="Arial" w:cs="Arial"/>
        <w:color w:val="000000"/>
        <w:sz w:val="18"/>
        <w:szCs w:val="18"/>
        <w:lang w:eastAsia="en-GB"/>
      </w:rPr>
      <w:t xml:space="preserve">și </w:t>
    </w:r>
    <w:hyperlink r:id="rId6" w:history="1">
      <w:r w:rsidR="00207A05" w:rsidRPr="000205C7">
        <w:rPr>
          <w:rStyle w:val="Hyperlink"/>
          <w:rFonts w:ascii="Arial" w:eastAsia="Calibri" w:hAnsi="Arial" w:cs="Arial"/>
          <w:sz w:val="18"/>
          <w:szCs w:val="18"/>
          <w:lang w:eastAsia="en-GB"/>
        </w:rPr>
        <w:t>www.tiktok.com/@FordNewsEurope</w:t>
      </w:r>
    </w:hyperlink>
  </w:p>
  <w:p w14:paraId="614FD028" w14:textId="77777777" w:rsidR="00207A05" w:rsidRPr="002107C1" w:rsidRDefault="00207A05" w:rsidP="002107C1">
    <w:pPr>
      <w:jc w:val="center"/>
      <w:rPr>
        <w:rFonts w:ascii="Arial" w:eastAsia="Calibri" w:hAnsi="Arial" w:cs="Arial"/>
        <w:color w:val="0000FF"/>
        <w:sz w:val="18"/>
        <w:szCs w:val="18"/>
        <w:u w:val="single"/>
        <w:lang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C4204AF" w14:textId="77777777" w:rsidR="005E503C" w:rsidRDefault="005E503C">
      <w:r>
        <w:separator/>
      </w:r>
    </w:p>
  </w:footnote>
  <w:footnote w:type="continuationSeparator" w:id="0">
    <w:p w14:paraId="71DD91A7" w14:textId="77777777" w:rsidR="005E503C" w:rsidRDefault="005E503C">
      <w:r>
        <w:continuationSeparator/>
      </w:r>
    </w:p>
  </w:footnote>
  <w:footnote w:type="continuationNotice" w:id="1">
    <w:p w14:paraId="47E8F81E" w14:textId="77777777" w:rsidR="005E503C" w:rsidRDefault="005E50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6E16D6" w14:textId="66A8D45E" w:rsidR="005532D6" w:rsidRPr="00315ADB" w:rsidRDefault="00C00532" w:rsidP="0067596F">
    <w:pPr>
      <w:pStyle w:val="Header"/>
      <w:tabs>
        <w:tab w:val="clear" w:pos="4320"/>
        <w:tab w:val="clear" w:pos="8640"/>
        <w:tab w:val="left" w:pos="1483"/>
        <w:tab w:val="left" w:pos="5925"/>
      </w:tabs>
      <w:ind w:left="227"/>
      <w:rPr>
        <w:position w:val="90"/>
      </w:rPr>
    </w:pPr>
    <w:r>
      <w:rPr>
        <w:rFonts w:ascii="Book Antiqua" w:hAnsi="Book Antiqua"/>
        <w:smallCaps/>
        <w:noProof/>
        <w:position w:val="110"/>
        <w:sz w:val="48"/>
      </w:rPr>
      <w:drawing>
        <wp:anchor distT="0" distB="0" distL="114300" distR="114300" simplePos="0" relativeHeight="251658246" behindDoc="0" locked="0" layoutInCell="1" allowOverlap="1" wp14:anchorId="28D0FAFE" wp14:editId="66502225">
          <wp:simplePos x="0" y="0"/>
          <wp:positionH relativeFrom="column">
            <wp:posOffset>3629660</wp:posOffset>
          </wp:positionH>
          <wp:positionV relativeFrom="paragraph">
            <wp:posOffset>-15875</wp:posOffset>
          </wp:positionV>
          <wp:extent cx="474518" cy="519545"/>
          <wp:effectExtent l="0" t="0" r="0" b="0"/>
          <wp:wrapSquare wrapText="bothSides"/>
          <wp:docPr id="1281775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4518" cy="519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4A7E">
      <w:rPr>
        <w:noProof/>
      </w:rPr>
      <w:drawing>
        <wp:anchor distT="0" distB="0" distL="114300" distR="114300" simplePos="0" relativeHeight="251658242" behindDoc="0" locked="0" layoutInCell="1" allowOverlap="1" wp14:anchorId="6F342062" wp14:editId="35C49A8E">
          <wp:simplePos x="0" y="0"/>
          <wp:positionH relativeFrom="column">
            <wp:posOffset>4770162</wp:posOffset>
          </wp:positionH>
          <wp:positionV relativeFrom="paragraph">
            <wp:posOffset>44466</wp:posOffset>
          </wp:positionV>
          <wp:extent cx="460086" cy="390814"/>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60086" cy="390814"/>
                  </a:xfrm>
                  <a:prstGeom prst="rect">
                    <a:avLst/>
                  </a:prstGeom>
                  <a:noFill/>
                  <a:ln>
                    <a:noFill/>
                  </a:ln>
                </pic:spPr>
              </pic:pic>
            </a:graphicData>
          </a:graphic>
          <wp14:sizeRelH relativeFrom="page">
            <wp14:pctWidth>0</wp14:pctWidth>
          </wp14:sizeRelH>
          <wp14:sizeRelV relativeFrom="page">
            <wp14:pctHeight>0</wp14:pctHeight>
          </wp14:sizeRelV>
        </wp:anchor>
      </w:drawing>
    </w:r>
    <w:r w:rsidR="005E4A7E">
      <w:rPr>
        <w:noProof/>
      </w:rPr>
      <w:drawing>
        <wp:anchor distT="0" distB="0" distL="114300" distR="114300" simplePos="0" relativeHeight="251658243" behindDoc="0" locked="0" layoutInCell="1" allowOverlap="1" wp14:anchorId="185B3AA5" wp14:editId="4F0168B8">
          <wp:simplePos x="0" y="0"/>
          <wp:positionH relativeFrom="column">
            <wp:posOffset>4133850</wp:posOffset>
          </wp:positionH>
          <wp:positionV relativeFrom="paragraph">
            <wp:posOffset>67310</wp:posOffset>
          </wp:positionV>
          <wp:extent cx="513715" cy="361950"/>
          <wp:effectExtent l="0" t="0" r="635"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 cstate="print">
                    <a:extLst>
                      <a:ext uri="{28A0092B-C50C-407E-A947-70E740481C1C}">
                        <a14:useLocalDpi xmlns:a14="http://schemas.microsoft.com/office/drawing/2010/main"/>
                      </a:ext>
                    </a:extLst>
                  </a:blip>
                  <a:srcRect/>
                  <a:stretch>
                    <a:fillRect/>
                  </a:stretch>
                </pic:blipFill>
                <pic:spPr bwMode="auto">
                  <a:xfrm>
                    <a:off x="0" y="0"/>
                    <a:ext cx="51371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874B72">
      <w:rPr>
        <w:noProof/>
      </w:rPr>
      <w:drawing>
        <wp:anchor distT="0" distB="0" distL="114300" distR="114300" simplePos="0" relativeHeight="251658245" behindDoc="0" locked="0" layoutInCell="1" allowOverlap="1" wp14:anchorId="6CC4E3E4" wp14:editId="280A28A2">
          <wp:simplePos x="0" y="0"/>
          <wp:positionH relativeFrom="column">
            <wp:posOffset>5810885</wp:posOffset>
          </wp:positionH>
          <wp:positionV relativeFrom="paragraph">
            <wp:posOffset>39370</wp:posOffset>
          </wp:positionV>
          <wp:extent cx="386080" cy="38608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a:ext>
                    </a:extLst>
                  </a:blip>
                  <a:srcRect/>
                  <a:stretch>
                    <a:fillRect/>
                  </a:stretch>
                </pic:blipFill>
                <pic:spPr bwMode="auto">
                  <a:xfrm>
                    <a:off x="0" y="0"/>
                    <a:ext cx="386080" cy="386080"/>
                  </a:xfrm>
                  <a:prstGeom prst="rect">
                    <a:avLst/>
                  </a:prstGeom>
                  <a:noFill/>
                  <a:ln>
                    <a:noFill/>
                  </a:ln>
                </pic:spPr>
              </pic:pic>
            </a:graphicData>
          </a:graphic>
          <wp14:sizeRelH relativeFrom="page">
            <wp14:pctWidth>0</wp14:pctWidth>
          </wp14:sizeRelH>
          <wp14:sizeRelV relativeFrom="page">
            <wp14:pctHeight>0</wp14:pctHeight>
          </wp14:sizeRelV>
        </wp:anchor>
      </w:drawing>
    </w:r>
    <w:r w:rsidR="00991358">
      <w:rPr>
        <w:noProof/>
      </w:rPr>
      <w:drawing>
        <wp:anchor distT="0" distB="0" distL="114300" distR="114300" simplePos="0" relativeHeight="251658244" behindDoc="0" locked="0" layoutInCell="1" allowOverlap="1" wp14:anchorId="0ED19299" wp14:editId="523EBFE1">
          <wp:simplePos x="0" y="0"/>
          <wp:positionH relativeFrom="column">
            <wp:posOffset>5300980</wp:posOffset>
          </wp:positionH>
          <wp:positionV relativeFrom="paragraph">
            <wp:posOffset>43815</wp:posOffset>
          </wp:positionV>
          <wp:extent cx="381000" cy="38100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 cstate="print">
                    <a:extLst>
                      <a:ext uri="{28A0092B-C50C-407E-A947-70E740481C1C}">
                        <a14:useLocalDpi xmlns:a14="http://schemas.microsoft.com/office/drawing/2010/main"/>
                      </a:ext>
                    </a:extLst>
                  </a:blip>
                  <a:srcRect/>
                  <a:stretch>
                    <a:fillRect/>
                  </a:stretch>
                </pic:blipFill>
                <pic:spPr bwMode="auto">
                  <a:xfrm>
                    <a:off x="0" y="0"/>
                    <a:ext cx="3810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107C1">
      <w:rPr>
        <w:noProof/>
      </w:rPr>
      <w:drawing>
        <wp:anchor distT="0" distB="0" distL="114300" distR="114300" simplePos="0" relativeHeight="251658241" behindDoc="0" locked="0" layoutInCell="1" allowOverlap="1" wp14:anchorId="154708B5" wp14:editId="3B362132">
          <wp:simplePos x="0" y="0"/>
          <wp:positionH relativeFrom="column">
            <wp:posOffset>88900</wp:posOffset>
          </wp:positionH>
          <wp:positionV relativeFrom="paragraph">
            <wp:posOffset>-82550</wp:posOffset>
          </wp:positionV>
          <wp:extent cx="1098550" cy="546100"/>
          <wp:effectExtent l="0" t="0" r="0" b="0"/>
          <wp:wrapSquare wrapText="bothSides"/>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9855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2487">
      <w:rPr>
        <w:noProof/>
      </w:rPr>
      <mc:AlternateContent>
        <mc:Choice Requires="wps">
          <w:drawing>
            <wp:anchor distT="0" distB="0" distL="114300" distR="114300" simplePos="0" relativeHeight="251658240" behindDoc="0" locked="0" layoutInCell="1" allowOverlap="1" wp14:anchorId="730159D2" wp14:editId="6D22181F">
              <wp:simplePos x="0" y="0"/>
              <wp:positionH relativeFrom="column">
                <wp:posOffset>1295400</wp:posOffset>
              </wp:positionH>
              <wp:positionV relativeFrom="paragraph">
                <wp:posOffset>78740</wp:posOffset>
              </wp:positionV>
              <wp:extent cx="0" cy="228600"/>
              <wp:effectExtent l="0" t="0" r="0" b="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07889"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pt,6.2pt" to="102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" strokeweight="1pt">
              <o:lock v:ext="edit" shapetype="f"/>
            </v:line>
          </w:pict>
        </mc:Fallback>
      </mc:AlternateContent>
    </w:r>
    <w:r w:rsidR="00674D79">
      <w:rPr>
        <w:rFonts w:ascii="Book Antiqua" w:hAnsi="Book Antiqua"/>
        <w:smallCaps/>
        <w:position w:val="110"/>
        <w:sz w:val="48"/>
      </w:rPr>
      <w:t xml:space="preserve">    </w:t>
    </w:r>
    <w:proofErr w:type="spellStart"/>
    <w:r w:rsidR="00AB6D0D">
      <w:rPr>
        <w:rFonts w:ascii="Book Antiqua" w:hAnsi="Book Antiqua"/>
        <w:smallCaps/>
        <w:position w:val="132"/>
        <w:sz w:val="44"/>
        <w:szCs w:val="44"/>
      </w:rPr>
      <w:t>Ştiri</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8B062F"/>
    <w:multiLevelType w:val="hybridMultilevel"/>
    <w:tmpl w:val="7B3898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7AE3DBD"/>
    <w:multiLevelType w:val="multilevel"/>
    <w:tmpl w:val="837CA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333B55"/>
    <w:multiLevelType w:val="hybridMultilevel"/>
    <w:tmpl w:val="B2504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55666C"/>
    <w:multiLevelType w:val="hybridMultilevel"/>
    <w:tmpl w:val="1E52A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5B382E"/>
    <w:multiLevelType w:val="hybridMultilevel"/>
    <w:tmpl w:val="FB9C5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A23F50"/>
    <w:multiLevelType w:val="hybridMultilevel"/>
    <w:tmpl w:val="5D5E423C"/>
    <w:lvl w:ilvl="0" w:tplc="65E44592">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F9261B"/>
    <w:multiLevelType w:val="hybridMultilevel"/>
    <w:tmpl w:val="081C5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3971A4"/>
    <w:multiLevelType w:val="hybridMultilevel"/>
    <w:tmpl w:val="E6B2BF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E07B88"/>
    <w:multiLevelType w:val="hybridMultilevel"/>
    <w:tmpl w:val="BC14D5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372CB9"/>
    <w:multiLevelType w:val="hybridMultilevel"/>
    <w:tmpl w:val="B30C5756"/>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Times New Roman"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Times New Roman" w:hint="default"/>
      </w:rPr>
    </w:lvl>
    <w:lvl w:ilvl="8" w:tplc="04070005">
      <w:start w:val="1"/>
      <w:numFmt w:val="bullet"/>
      <w:lvlText w:val=""/>
      <w:lvlJc w:val="left"/>
      <w:pPr>
        <w:ind w:left="6120" w:hanging="360"/>
      </w:pPr>
      <w:rPr>
        <w:rFonts w:ascii="Wingdings" w:hAnsi="Wingdings" w:hint="default"/>
      </w:rPr>
    </w:lvl>
  </w:abstractNum>
  <w:abstractNum w:abstractNumId="10" w15:restartNumberingAfterBreak="0">
    <w:nsid w:val="2B883707"/>
    <w:multiLevelType w:val="multilevel"/>
    <w:tmpl w:val="7A4C52C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3A325E45"/>
    <w:multiLevelType w:val="hybridMultilevel"/>
    <w:tmpl w:val="ADD44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6851446"/>
    <w:multiLevelType w:val="hybridMultilevel"/>
    <w:tmpl w:val="C67AE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4E0DE8"/>
    <w:multiLevelType w:val="hybridMultilevel"/>
    <w:tmpl w:val="3FA88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4A1CBE"/>
    <w:multiLevelType w:val="hybridMultilevel"/>
    <w:tmpl w:val="FFCCF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3E5656"/>
    <w:multiLevelType w:val="hybridMultilevel"/>
    <w:tmpl w:val="C5060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583378"/>
    <w:multiLevelType w:val="hybridMultilevel"/>
    <w:tmpl w:val="A2261ABA"/>
    <w:lvl w:ilvl="0" w:tplc="44864728">
      <w:start w:val="1"/>
      <w:numFmt w:val="bullet"/>
      <w:lvlText w:val=""/>
      <w:lvlJc w:val="left"/>
      <w:pPr>
        <w:tabs>
          <w:tab w:val="num" w:pos="1080"/>
        </w:tabs>
        <w:ind w:left="1080" w:hanging="360"/>
      </w:pPr>
      <w:rPr>
        <w:rFonts w:ascii="Symbol" w:hAnsi="Symbol" w:hint="default"/>
        <w:color w:val="00000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C8828BF"/>
    <w:multiLevelType w:val="hybridMultilevel"/>
    <w:tmpl w:val="B4746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13F6DC6"/>
    <w:multiLevelType w:val="multilevel"/>
    <w:tmpl w:val="34004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F132F6"/>
    <w:multiLevelType w:val="hybridMultilevel"/>
    <w:tmpl w:val="A6023400"/>
    <w:lvl w:ilvl="0" w:tplc="1ADCAEA0">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CBD6590"/>
    <w:multiLevelType w:val="hybridMultilevel"/>
    <w:tmpl w:val="3FB20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A44C12"/>
    <w:multiLevelType w:val="hybridMultilevel"/>
    <w:tmpl w:val="4ACCF944"/>
    <w:lvl w:ilvl="0" w:tplc="98C89824">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B65D86"/>
    <w:multiLevelType w:val="hybridMultilevel"/>
    <w:tmpl w:val="3D9875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415E13"/>
    <w:multiLevelType w:val="hybridMultilevel"/>
    <w:tmpl w:val="39A609F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47920012">
    <w:abstractNumId w:val="22"/>
  </w:num>
  <w:num w:numId="2" w16cid:durableId="1491867749">
    <w:abstractNumId w:val="23"/>
  </w:num>
  <w:num w:numId="3" w16cid:durableId="128205504">
    <w:abstractNumId w:val="8"/>
  </w:num>
  <w:num w:numId="4" w16cid:durableId="654185090">
    <w:abstractNumId w:val="7"/>
  </w:num>
  <w:num w:numId="5" w16cid:durableId="703991625">
    <w:abstractNumId w:val="16"/>
  </w:num>
  <w:num w:numId="6" w16cid:durableId="1793284398">
    <w:abstractNumId w:val="9"/>
  </w:num>
  <w:num w:numId="7" w16cid:durableId="1357462781">
    <w:abstractNumId w:val="11"/>
  </w:num>
  <w:num w:numId="8" w16cid:durableId="485245988">
    <w:abstractNumId w:val="11"/>
  </w:num>
  <w:num w:numId="9" w16cid:durableId="1626351977">
    <w:abstractNumId w:val="0"/>
  </w:num>
  <w:num w:numId="10" w16cid:durableId="900944572">
    <w:abstractNumId w:val="19"/>
  </w:num>
  <w:num w:numId="11" w16cid:durableId="2130471297">
    <w:abstractNumId w:val="5"/>
  </w:num>
  <w:num w:numId="12" w16cid:durableId="1472283269">
    <w:abstractNumId w:val="21"/>
  </w:num>
  <w:num w:numId="13" w16cid:durableId="344940570">
    <w:abstractNumId w:val="13"/>
  </w:num>
  <w:num w:numId="14" w16cid:durableId="646252838">
    <w:abstractNumId w:val="6"/>
  </w:num>
  <w:num w:numId="15" w16cid:durableId="1742294682">
    <w:abstractNumId w:val="4"/>
  </w:num>
  <w:num w:numId="16" w16cid:durableId="931666320">
    <w:abstractNumId w:val="18"/>
  </w:num>
  <w:num w:numId="17" w16cid:durableId="2042514672">
    <w:abstractNumId w:val="12"/>
  </w:num>
  <w:num w:numId="18" w16cid:durableId="1614357352">
    <w:abstractNumId w:val="3"/>
  </w:num>
  <w:num w:numId="19" w16cid:durableId="544760034">
    <w:abstractNumId w:val="20"/>
  </w:num>
  <w:num w:numId="20" w16cid:durableId="92170221">
    <w:abstractNumId w:val="2"/>
  </w:num>
  <w:num w:numId="21" w16cid:durableId="1161697103">
    <w:abstractNumId w:val="17"/>
  </w:num>
  <w:num w:numId="22" w16cid:durableId="1871911448">
    <w:abstractNumId w:val="14"/>
  </w:num>
  <w:num w:numId="23" w16cid:durableId="438918243">
    <w:abstractNumId w:val="15"/>
  </w:num>
  <w:num w:numId="24" w16cid:durableId="1852253974">
    <w:abstractNumId w:val="1"/>
  </w:num>
  <w:num w:numId="25" w16cid:durableId="2048212866">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40C"/>
    <w:rsid w:val="000017DC"/>
    <w:rsid w:val="000018AA"/>
    <w:rsid w:val="00003759"/>
    <w:rsid w:val="000051E9"/>
    <w:rsid w:val="00005B4D"/>
    <w:rsid w:val="000074D6"/>
    <w:rsid w:val="00007C7C"/>
    <w:rsid w:val="00007F00"/>
    <w:rsid w:val="000101F4"/>
    <w:rsid w:val="00010BD4"/>
    <w:rsid w:val="00010F60"/>
    <w:rsid w:val="00012234"/>
    <w:rsid w:val="00014E1E"/>
    <w:rsid w:val="0001603D"/>
    <w:rsid w:val="00020674"/>
    <w:rsid w:val="00020710"/>
    <w:rsid w:val="00022D54"/>
    <w:rsid w:val="00023A0A"/>
    <w:rsid w:val="00025393"/>
    <w:rsid w:val="00025418"/>
    <w:rsid w:val="00026C65"/>
    <w:rsid w:val="00027FA5"/>
    <w:rsid w:val="0003033A"/>
    <w:rsid w:val="00031051"/>
    <w:rsid w:val="00031575"/>
    <w:rsid w:val="00031C74"/>
    <w:rsid w:val="00034D95"/>
    <w:rsid w:val="0003526C"/>
    <w:rsid w:val="000354BC"/>
    <w:rsid w:val="00036696"/>
    <w:rsid w:val="00037870"/>
    <w:rsid w:val="00041352"/>
    <w:rsid w:val="00045203"/>
    <w:rsid w:val="00050ABA"/>
    <w:rsid w:val="00050DC2"/>
    <w:rsid w:val="00051E29"/>
    <w:rsid w:val="00051F80"/>
    <w:rsid w:val="00052B3E"/>
    <w:rsid w:val="000550A2"/>
    <w:rsid w:val="00057098"/>
    <w:rsid w:val="0006148A"/>
    <w:rsid w:val="00061B7F"/>
    <w:rsid w:val="00062C82"/>
    <w:rsid w:val="000637FA"/>
    <w:rsid w:val="000645BD"/>
    <w:rsid w:val="00064EF2"/>
    <w:rsid w:val="000662B3"/>
    <w:rsid w:val="00066ACE"/>
    <w:rsid w:val="000701D8"/>
    <w:rsid w:val="0007166E"/>
    <w:rsid w:val="00072191"/>
    <w:rsid w:val="00072E04"/>
    <w:rsid w:val="00073627"/>
    <w:rsid w:val="00074D61"/>
    <w:rsid w:val="000756AC"/>
    <w:rsid w:val="00081158"/>
    <w:rsid w:val="00081406"/>
    <w:rsid w:val="00081DCB"/>
    <w:rsid w:val="00084F44"/>
    <w:rsid w:val="0008510A"/>
    <w:rsid w:val="00085E9D"/>
    <w:rsid w:val="00086AA4"/>
    <w:rsid w:val="00090942"/>
    <w:rsid w:val="0009130A"/>
    <w:rsid w:val="00092664"/>
    <w:rsid w:val="000939E0"/>
    <w:rsid w:val="00093E25"/>
    <w:rsid w:val="00095CA8"/>
    <w:rsid w:val="0009706F"/>
    <w:rsid w:val="0009778A"/>
    <w:rsid w:val="00097C38"/>
    <w:rsid w:val="000A04CE"/>
    <w:rsid w:val="000A1066"/>
    <w:rsid w:val="000A12EF"/>
    <w:rsid w:val="000A145F"/>
    <w:rsid w:val="000A401E"/>
    <w:rsid w:val="000A4040"/>
    <w:rsid w:val="000A6F8B"/>
    <w:rsid w:val="000B1108"/>
    <w:rsid w:val="000B2060"/>
    <w:rsid w:val="000B20AF"/>
    <w:rsid w:val="000B42AE"/>
    <w:rsid w:val="000B42B2"/>
    <w:rsid w:val="000B554A"/>
    <w:rsid w:val="000B5569"/>
    <w:rsid w:val="000B68CF"/>
    <w:rsid w:val="000B69E9"/>
    <w:rsid w:val="000C041C"/>
    <w:rsid w:val="000C0AC9"/>
    <w:rsid w:val="000C239A"/>
    <w:rsid w:val="000C2461"/>
    <w:rsid w:val="000C2787"/>
    <w:rsid w:val="000C3BFB"/>
    <w:rsid w:val="000C4193"/>
    <w:rsid w:val="000C42E8"/>
    <w:rsid w:val="000C4FA1"/>
    <w:rsid w:val="000C66D1"/>
    <w:rsid w:val="000D12D3"/>
    <w:rsid w:val="000D18B7"/>
    <w:rsid w:val="000D5AE4"/>
    <w:rsid w:val="000E2171"/>
    <w:rsid w:val="000E2487"/>
    <w:rsid w:val="000E2CE6"/>
    <w:rsid w:val="000E4570"/>
    <w:rsid w:val="000E4A32"/>
    <w:rsid w:val="000E666E"/>
    <w:rsid w:val="000F0CBC"/>
    <w:rsid w:val="000F29A7"/>
    <w:rsid w:val="000F4C93"/>
    <w:rsid w:val="000F608E"/>
    <w:rsid w:val="00101713"/>
    <w:rsid w:val="00101ADF"/>
    <w:rsid w:val="00102E9C"/>
    <w:rsid w:val="001033CB"/>
    <w:rsid w:val="001043E5"/>
    <w:rsid w:val="00106474"/>
    <w:rsid w:val="0010751B"/>
    <w:rsid w:val="00107AA3"/>
    <w:rsid w:val="00110985"/>
    <w:rsid w:val="00110FAB"/>
    <w:rsid w:val="00111120"/>
    <w:rsid w:val="00114532"/>
    <w:rsid w:val="001152EB"/>
    <w:rsid w:val="00115E6A"/>
    <w:rsid w:val="001201B5"/>
    <w:rsid w:val="001201D1"/>
    <w:rsid w:val="00121507"/>
    <w:rsid w:val="001222B8"/>
    <w:rsid w:val="00123596"/>
    <w:rsid w:val="001236DC"/>
    <w:rsid w:val="00123CE0"/>
    <w:rsid w:val="00124E70"/>
    <w:rsid w:val="00125230"/>
    <w:rsid w:val="001257CC"/>
    <w:rsid w:val="0012712A"/>
    <w:rsid w:val="00127CD0"/>
    <w:rsid w:val="00127D59"/>
    <w:rsid w:val="00127D66"/>
    <w:rsid w:val="001301FD"/>
    <w:rsid w:val="0013102B"/>
    <w:rsid w:val="00131103"/>
    <w:rsid w:val="0013129B"/>
    <w:rsid w:val="00131548"/>
    <w:rsid w:val="00131DAD"/>
    <w:rsid w:val="0013348A"/>
    <w:rsid w:val="00133E47"/>
    <w:rsid w:val="00134150"/>
    <w:rsid w:val="001351FE"/>
    <w:rsid w:val="00135451"/>
    <w:rsid w:val="0013623D"/>
    <w:rsid w:val="001366DC"/>
    <w:rsid w:val="00136DEA"/>
    <w:rsid w:val="00137154"/>
    <w:rsid w:val="00140056"/>
    <w:rsid w:val="00141293"/>
    <w:rsid w:val="001413CE"/>
    <w:rsid w:val="001435EF"/>
    <w:rsid w:val="00143867"/>
    <w:rsid w:val="00147882"/>
    <w:rsid w:val="00153752"/>
    <w:rsid w:val="00155444"/>
    <w:rsid w:val="00155C9C"/>
    <w:rsid w:val="00155CA2"/>
    <w:rsid w:val="001600A8"/>
    <w:rsid w:val="00160D85"/>
    <w:rsid w:val="00160E88"/>
    <w:rsid w:val="00162322"/>
    <w:rsid w:val="00164D4F"/>
    <w:rsid w:val="00167176"/>
    <w:rsid w:val="00170CDF"/>
    <w:rsid w:val="00171ACD"/>
    <w:rsid w:val="00172FFE"/>
    <w:rsid w:val="001765D5"/>
    <w:rsid w:val="00181B19"/>
    <w:rsid w:val="0018256F"/>
    <w:rsid w:val="00183EF4"/>
    <w:rsid w:val="00185D28"/>
    <w:rsid w:val="00190BBD"/>
    <w:rsid w:val="00191E20"/>
    <w:rsid w:val="00192957"/>
    <w:rsid w:val="00193DBC"/>
    <w:rsid w:val="00194834"/>
    <w:rsid w:val="001A1BE7"/>
    <w:rsid w:val="001A20B8"/>
    <w:rsid w:val="001A2415"/>
    <w:rsid w:val="001A286C"/>
    <w:rsid w:val="001A340C"/>
    <w:rsid w:val="001A3A42"/>
    <w:rsid w:val="001A40BF"/>
    <w:rsid w:val="001A57BF"/>
    <w:rsid w:val="001A5C5E"/>
    <w:rsid w:val="001A6C36"/>
    <w:rsid w:val="001A7172"/>
    <w:rsid w:val="001B01B7"/>
    <w:rsid w:val="001B0A2C"/>
    <w:rsid w:val="001B1131"/>
    <w:rsid w:val="001B1BA9"/>
    <w:rsid w:val="001B2EC9"/>
    <w:rsid w:val="001B331D"/>
    <w:rsid w:val="001B406E"/>
    <w:rsid w:val="001B4CB7"/>
    <w:rsid w:val="001B55FC"/>
    <w:rsid w:val="001B6108"/>
    <w:rsid w:val="001B6874"/>
    <w:rsid w:val="001C1190"/>
    <w:rsid w:val="001C16AB"/>
    <w:rsid w:val="001C20BD"/>
    <w:rsid w:val="001C37F5"/>
    <w:rsid w:val="001C4203"/>
    <w:rsid w:val="001C5A44"/>
    <w:rsid w:val="001C5B8D"/>
    <w:rsid w:val="001C6530"/>
    <w:rsid w:val="001C655C"/>
    <w:rsid w:val="001C66B0"/>
    <w:rsid w:val="001C6BC3"/>
    <w:rsid w:val="001C6ED4"/>
    <w:rsid w:val="001D0C27"/>
    <w:rsid w:val="001D2E3D"/>
    <w:rsid w:val="001D4073"/>
    <w:rsid w:val="001D5206"/>
    <w:rsid w:val="001D528F"/>
    <w:rsid w:val="001E1901"/>
    <w:rsid w:val="001E2533"/>
    <w:rsid w:val="001E4705"/>
    <w:rsid w:val="001E5585"/>
    <w:rsid w:val="001E6922"/>
    <w:rsid w:val="001E6C4E"/>
    <w:rsid w:val="001E72EC"/>
    <w:rsid w:val="001E7BD9"/>
    <w:rsid w:val="001F0BD5"/>
    <w:rsid w:val="001F18F3"/>
    <w:rsid w:val="001F1FBC"/>
    <w:rsid w:val="001F3F33"/>
    <w:rsid w:val="001F5A85"/>
    <w:rsid w:val="00203630"/>
    <w:rsid w:val="0020613C"/>
    <w:rsid w:val="00206339"/>
    <w:rsid w:val="00207A05"/>
    <w:rsid w:val="002107C1"/>
    <w:rsid w:val="00213D38"/>
    <w:rsid w:val="00213DD2"/>
    <w:rsid w:val="00215362"/>
    <w:rsid w:val="002172D5"/>
    <w:rsid w:val="00221070"/>
    <w:rsid w:val="00221582"/>
    <w:rsid w:val="00221C79"/>
    <w:rsid w:val="0022223F"/>
    <w:rsid w:val="00222DEE"/>
    <w:rsid w:val="0022307B"/>
    <w:rsid w:val="00223283"/>
    <w:rsid w:val="00223525"/>
    <w:rsid w:val="00223DD6"/>
    <w:rsid w:val="002262AF"/>
    <w:rsid w:val="0022662A"/>
    <w:rsid w:val="002307BD"/>
    <w:rsid w:val="00231244"/>
    <w:rsid w:val="002315A3"/>
    <w:rsid w:val="00232317"/>
    <w:rsid w:val="002372F5"/>
    <w:rsid w:val="0024002E"/>
    <w:rsid w:val="00240E0D"/>
    <w:rsid w:val="00240FF7"/>
    <w:rsid w:val="00242727"/>
    <w:rsid w:val="0024651D"/>
    <w:rsid w:val="00246C78"/>
    <w:rsid w:val="00247963"/>
    <w:rsid w:val="00247CF9"/>
    <w:rsid w:val="00252CDC"/>
    <w:rsid w:val="00252D4B"/>
    <w:rsid w:val="002545BB"/>
    <w:rsid w:val="00255AFE"/>
    <w:rsid w:val="00255E7C"/>
    <w:rsid w:val="00256E48"/>
    <w:rsid w:val="00257953"/>
    <w:rsid w:val="002619D0"/>
    <w:rsid w:val="00261C9B"/>
    <w:rsid w:val="00264222"/>
    <w:rsid w:val="0026576F"/>
    <w:rsid w:val="002662AF"/>
    <w:rsid w:val="00266724"/>
    <w:rsid w:val="0026706F"/>
    <w:rsid w:val="002678EF"/>
    <w:rsid w:val="0027029A"/>
    <w:rsid w:val="00271E5E"/>
    <w:rsid w:val="00272002"/>
    <w:rsid w:val="00272EDC"/>
    <w:rsid w:val="002768C4"/>
    <w:rsid w:val="00277942"/>
    <w:rsid w:val="00277C71"/>
    <w:rsid w:val="00280FCB"/>
    <w:rsid w:val="0028232A"/>
    <w:rsid w:val="0028435B"/>
    <w:rsid w:val="00285D93"/>
    <w:rsid w:val="00286103"/>
    <w:rsid w:val="002877C5"/>
    <w:rsid w:val="00291F94"/>
    <w:rsid w:val="00293EE0"/>
    <w:rsid w:val="00297DC6"/>
    <w:rsid w:val="002A1D92"/>
    <w:rsid w:val="002A26B2"/>
    <w:rsid w:val="002A434B"/>
    <w:rsid w:val="002A5218"/>
    <w:rsid w:val="002A59D7"/>
    <w:rsid w:val="002A79D6"/>
    <w:rsid w:val="002B17B3"/>
    <w:rsid w:val="002B2048"/>
    <w:rsid w:val="002B2325"/>
    <w:rsid w:val="002B372A"/>
    <w:rsid w:val="002B40FB"/>
    <w:rsid w:val="002B4EBF"/>
    <w:rsid w:val="002B5FFA"/>
    <w:rsid w:val="002B6425"/>
    <w:rsid w:val="002B69FA"/>
    <w:rsid w:val="002B6C32"/>
    <w:rsid w:val="002B70EC"/>
    <w:rsid w:val="002C11A7"/>
    <w:rsid w:val="002C1691"/>
    <w:rsid w:val="002C1C01"/>
    <w:rsid w:val="002C1D50"/>
    <w:rsid w:val="002C330C"/>
    <w:rsid w:val="002C3B2F"/>
    <w:rsid w:val="002C680F"/>
    <w:rsid w:val="002C70F2"/>
    <w:rsid w:val="002D07A1"/>
    <w:rsid w:val="002D1487"/>
    <w:rsid w:val="002D1C7A"/>
    <w:rsid w:val="002D30F8"/>
    <w:rsid w:val="002D440D"/>
    <w:rsid w:val="002D7077"/>
    <w:rsid w:val="002D74A8"/>
    <w:rsid w:val="002E06E6"/>
    <w:rsid w:val="002E216C"/>
    <w:rsid w:val="002E2258"/>
    <w:rsid w:val="002E2BA7"/>
    <w:rsid w:val="002E2E80"/>
    <w:rsid w:val="002E3FA5"/>
    <w:rsid w:val="002E59B9"/>
    <w:rsid w:val="002E6571"/>
    <w:rsid w:val="002E7D6A"/>
    <w:rsid w:val="002F0D24"/>
    <w:rsid w:val="002F3106"/>
    <w:rsid w:val="002F341F"/>
    <w:rsid w:val="002F4C3E"/>
    <w:rsid w:val="002F679B"/>
    <w:rsid w:val="00300442"/>
    <w:rsid w:val="003007BB"/>
    <w:rsid w:val="00300EF9"/>
    <w:rsid w:val="0030298F"/>
    <w:rsid w:val="00304C4A"/>
    <w:rsid w:val="00305EB9"/>
    <w:rsid w:val="00311374"/>
    <w:rsid w:val="0031329E"/>
    <w:rsid w:val="003149AE"/>
    <w:rsid w:val="00315ADB"/>
    <w:rsid w:val="00316C15"/>
    <w:rsid w:val="00317F04"/>
    <w:rsid w:val="0032061C"/>
    <w:rsid w:val="00320750"/>
    <w:rsid w:val="00323611"/>
    <w:rsid w:val="003252BB"/>
    <w:rsid w:val="00325583"/>
    <w:rsid w:val="00326D8D"/>
    <w:rsid w:val="00327E6B"/>
    <w:rsid w:val="0033003B"/>
    <w:rsid w:val="003314BF"/>
    <w:rsid w:val="0033270A"/>
    <w:rsid w:val="00332D0E"/>
    <w:rsid w:val="00335B2D"/>
    <w:rsid w:val="00335C97"/>
    <w:rsid w:val="00337D4C"/>
    <w:rsid w:val="00340904"/>
    <w:rsid w:val="0034157D"/>
    <w:rsid w:val="003417A6"/>
    <w:rsid w:val="00342744"/>
    <w:rsid w:val="00343269"/>
    <w:rsid w:val="003434A0"/>
    <w:rsid w:val="0034405D"/>
    <w:rsid w:val="00344529"/>
    <w:rsid w:val="0034588D"/>
    <w:rsid w:val="00345A4B"/>
    <w:rsid w:val="00345EE2"/>
    <w:rsid w:val="00351277"/>
    <w:rsid w:val="003525D2"/>
    <w:rsid w:val="00353395"/>
    <w:rsid w:val="003541DD"/>
    <w:rsid w:val="003556DD"/>
    <w:rsid w:val="00355CC4"/>
    <w:rsid w:val="00356EF6"/>
    <w:rsid w:val="00357369"/>
    <w:rsid w:val="003601E0"/>
    <w:rsid w:val="00361384"/>
    <w:rsid w:val="003623A2"/>
    <w:rsid w:val="00363BBB"/>
    <w:rsid w:val="00364137"/>
    <w:rsid w:val="00364401"/>
    <w:rsid w:val="00364704"/>
    <w:rsid w:val="00364F83"/>
    <w:rsid w:val="00366141"/>
    <w:rsid w:val="00366687"/>
    <w:rsid w:val="0036704B"/>
    <w:rsid w:val="003704D5"/>
    <w:rsid w:val="00370F0D"/>
    <w:rsid w:val="003735B2"/>
    <w:rsid w:val="00373ECE"/>
    <w:rsid w:val="00374C05"/>
    <w:rsid w:val="00376E21"/>
    <w:rsid w:val="00377406"/>
    <w:rsid w:val="00380A79"/>
    <w:rsid w:val="00380F2A"/>
    <w:rsid w:val="003814A4"/>
    <w:rsid w:val="00381ED2"/>
    <w:rsid w:val="00381EF2"/>
    <w:rsid w:val="003823A5"/>
    <w:rsid w:val="003842E4"/>
    <w:rsid w:val="00384341"/>
    <w:rsid w:val="00384633"/>
    <w:rsid w:val="00384B13"/>
    <w:rsid w:val="003870DD"/>
    <w:rsid w:val="00392F18"/>
    <w:rsid w:val="00394072"/>
    <w:rsid w:val="00394BA8"/>
    <w:rsid w:val="00395200"/>
    <w:rsid w:val="0039662F"/>
    <w:rsid w:val="003A08CF"/>
    <w:rsid w:val="003A367C"/>
    <w:rsid w:val="003A3733"/>
    <w:rsid w:val="003A4888"/>
    <w:rsid w:val="003A50EF"/>
    <w:rsid w:val="003B0549"/>
    <w:rsid w:val="003B25FA"/>
    <w:rsid w:val="003B2859"/>
    <w:rsid w:val="003B2FBC"/>
    <w:rsid w:val="003B445D"/>
    <w:rsid w:val="003B4EA9"/>
    <w:rsid w:val="003B5885"/>
    <w:rsid w:val="003B66E5"/>
    <w:rsid w:val="003B6D5E"/>
    <w:rsid w:val="003C01F9"/>
    <w:rsid w:val="003C0F90"/>
    <w:rsid w:val="003C1DE6"/>
    <w:rsid w:val="003C3D6B"/>
    <w:rsid w:val="003C42AB"/>
    <w:rsid w:val="003C50C1"/>
    <w:rsid w:val="003C50D3"/>
    <w:rsid w:val="003C53D6"/>
    <w:rsid w:val="003C59F2"/>
    <w:rsid w:val="003C7DB4"/>
    <w:rsid w:val="003C7F26"/>
    <w:rsid w:val="003D19E2"/>
    <w:rsid w:val="003D2419"/>
    <w:rsid w:val="003E0109"/>
    <w:rsid w:val="003E1626"/>
    <w:rsid w:val="003E162D"/>
    <w:rsid w:val="003E17DD"/>
    <w:rsid w:val="003E1D03"/>
    <w:rsid w:val="003E314C"/>
    <w:rsid w:val="003E31B8"/>
    <w:rsid w:val="003E745A"/>
    <w:rsid w:val="003E7D05"/>
    <w:rsid w:val="003F0415"/>
    <w:rsid w:val="003F1464"/>
    <w:rsid w:val="003F5A43"/>
    <w:rsid w:val="003F6B83"/>
    <w:rsid w:val="00401A9C"/>
    <w:rsid w:val="004030DD"/>
    <w:rsid w:val="004035D1"/>
    <w:rsid w:val="004045F8"/>
    <w:rsid w:val="004063B2"/>
    <w:rsid w:val="00406ECB"/>
    <w:rsid w:val="0040759F"/>
    <w:rsid w:val="00407777"/>
    <w:rsid w:val="00407B03"/>
    <w:rsid w:val="00407FFA"/>
    <w:rsid w:val="00410DB0"/>
    <w:rsid w:val="00411A84"/>
    <w:rsid w:val="00411C7F"/>
    <w:rsid w:val="004120F4"/>
    <w:rsid w:val="00412D3F"/>
    <w:rsid w:val="004130C6"/>
    <w:rsid w:val="004133C6"/>
    <w:rsid w:val="00413F8E"/>
    <w:rsid w:val="004151E2"/>
    <w:rsid w:val="00415545"/>
    <w:rsid w:val="00415661"/>
    <w:rsid w:val="00415AD4"/>
    <w:rsid w:val="00416EBB"/>
    <w:rsid w:val="0042177A"/>
    <w:rsid w:val="004217E8"/>
    <w:rsid w:val="00421B0E"/>
    <w:rsid w:val="00422DF4"/>
    <w:rsid w:val="00423D68"/>
    <w:rsid w:val="00424F01"/>
    <w:rsid w:val="00424FD5"/>
    <w:rsid w:val="00430428"/>
    <w:rsid w:val="004304C4"/>
    <w:rsid w:val="00430C1F"/>
    <w:rsid w:val="00432AA3"/>
    <w:rsid w:val="004338B1"/>
    <w:rsid w:val="00435981"/>
    <w:rsid w:val="00435D77"/>
    <w:rsid w:val="0043633D"/>
    <w:rsid w:val="004372FE"/>
    <w:rsid w:val="004410B6"/>
    <w:rsid w:val="004411C3"/>
    <w:rsid w:val="00441411"/>
    <w:rsid w:val="0044272A"/>
    <w:rsid w:val="00444C97"/>
    <w:rsid w:val="00445E35"/>
    <w:rsid w:val="00447CDE"/>
    <w:rsid w:val="00451355"/>
    <w:rsid w:val="0045165E"/>
    <w:rsid w:val="00455AA5"/>
    <w:rsid w:val="00455BD3"/>
    <w:rsid w:val="00455C89"/>
    <w:rsid w:val="00460FC5"/>
    <w:rsid w:val="0046286A"/>
    <w:rsid w:val="00462C50"/>
    <w:rsid w:val="00463644"/>
    <w:rsid w:val="00464438"/>
    <w:rsid w:val="004669C3"/>
    <w:rsid w:val="0046724F"/>
    <w:rsid w:val="00467BE9"/>
    <w:rsid w:val="00471810"/>
    <w:rsid w:val="00472A82"/>
    <w:rsid w:val="0047444C"/>
    <w:rsid w:val="00474A78"/>
    <w:rsid w:val="004751A1"/>
    <w:rsid w:val="004752EA"/>
    <w:rsid w:val="00475B4F"/>
    <w:rsid w:val="0047779F"/>
    <w:rsid w:val="0048215F"/>
    <w:rsid w:val="00482F56"/>
    <w:rsid w:val="00486812"/>
    <w:rsid w:val="0049007B"/>
    <w:rsid w:val="004914E1"/>
    <w:rsid w:val="0049188E"/>
    <w:rsid w:val="00491BC9"/>
    <w:rsid w:val="00491CD8"/>
    <w:rsid w:val="00493988"/>
    <w:rsid w:val="00493DBB"/>
    <w:rsid w:val="004942FC"/>
    <w:rsid w:val="00497B13"/>
    <w:rsid w:val="004A3BAB"/>
    <w:rsid w:val="004A5282"/>
    <w:rsid w:val="004A7953"/>
    <w:rsid w:val="004A79CF"/>
    <w:rsid w:val="004B04AD"/>
    <w:rsid w:val="004B0AE2"/>
    <w:rsid w:val="004B47F8"/>
    <w:rsid w:val="004B5FF7"/>
    <w:rsid w:val="004B7656"/>
    <w:rsid w:val="004C13B7"/>
    <w:rsid w:val="004C1E14"/>
    <w:rsid w:val="004C276F"/>
    <w:rsid w:val="004C2A25"/>
    <w:rsid w:val="004C36D6"/>
    <w:rsid w:val="004C417D"/>
    <w:rsid w:val="004C4A2C"/>
    <w:rsid w:val="004C6146"/>
    <w:rsid w:val="004D04A4"/>
    <w:rsid w:val="004D127F"/>
    <w:rsid w:val="004D3261"/>
    <w:rsid w:val="004D3566"/>
    <w:rsid w:val="004D3C9A"/>
    <w:rsid w:val="004D4008"/>
    <w:rsid w:val="004D4157"/>
    <w:rsid w:val="004D5B78"/>
    <w:rsid w:val="004D5F45"/>
    <w:rsid w:val="004D7044"/>
    <w:rsid w:val="004E08E4"/>
    <w:rsid w:val="004E189C"/>
    <w:rsid w:val="004E1BF9"/>
    <w:rsid w:val="004E21AA"/>
    <w:rsid w:val="004E242D"/>
    <w:rsid w:val="004E33DD"/>
    <w:rsid w:val="004E4F80"/>
    <w:rsid w:val="004E6187"/>
    <w:rsid w:val="004E6A44"/>
    <w:rsid w:val="004F15EE"/>
    <w:rsid w:val="004F1A2D"/>
    <w:rsid w:val="004F221B"/>
    <w:rsid w:val="004F2398"/>
    <w:rsid w:val="004F24C3"/>
    <w:rsid w:val="004F24F4"/>
    <w:rsid w:val="004F2EF8"/>
    <w:rsid w:val="004F2F0A"/>
    <w:rsid w:val="004F2FE7"/>
    <w:rsid w:val="004F3C04"/>
    <w:rsid w:val="004F5E8D"/>
    <w:rsid w:val="004F6291"/>
    <w:rsid w:val="004F7442"/>
    <w:rsid w:val="005006C1"/>
    <w:rsid w:val="00502B4A"/>
    <w:rsid w:val="005030AA"/>
    <w:rsid w:val="0050430A"/>
    <w:rsid w:val="00504BEB"/>
    <w:rsid w:val="005062CA"/>
    <w:rsid w:val="0051123A"/>
    <w:rsid w:val="005117EA"/>
    <w:rsid w:val="005126A9"/>
    <w:rsid w:val="005130C0"/>
    <w:rsid w:val="005139BA"/>
    <w:rsid w:val="0051693F"/>
    <w:rsid w:val="00517AC8"/>
    <w:rsid w:val="005200CC"/>
    <w:rsid w:val="005202FB"/>
    <w:rsid w:val="0052113C"/>
    <w:rsid w:val="005214A1"/>
    <w:rsid w:val="00524993"/>
    <w:rsid w:val="005268F9"/>
    <w:rsid w:val="0053055B"/>
    <w:rsid w:val="005351E6"/>
    <w:rsid w:val="00536628"/>
    <w:rsid w:val="0053675E"/>
    <w:rsid w:val="00541EC6"/>
    <w:rsid w:val="005424E4"/>
    <w:rsid w:val="00542F5D"/>
    <w:rsid w:val="00543C63"/>
    <w:rsid w:val="0054622C"/>
    <w:rsid w:val="00546FF2"/>
    <w:rsid w:val="00547A38"/>
    <w:rsid w:val="00551911"/>
    <w:rsid w:val="00553182"/>
    <w:rsid w:val="005532D6"/>
    <w:rsid w:val="00553813"/>
    <w:rsid w:val="0055402F"/>
    <w:rsid w:val="005568D3"/>
    <w:rsid w:val="00556DC8"/>
    <w:rsid w:val="005573E5"/>
    <w:rsid w:val="005574D8"/>
    <w:rsid w:val="0056147C"/>
    <w:rsid w:val="00561A2E"/>
    <w:rsid w:val="00562BE2"/>
    <w:rsid w:val="00562D1C"/>
    <w:rsid w:val="00563304"/>
    <w:rsid w:val="00564B7F"/>
    <w:rsid w:val="005654AD"/>
    <w:rsid w:val="005663D7"/>
    <w:rsid w:val="00575317"/>
    <w:rsid w:val="0057574A"/>
    <w:rsid w:val="00575875"/>
    <w:rsid w:val="00575C59"/>
    <w:rsid w:val="005767A5"/>
    <w:rsid w:val="005774B9"/>
    <w:rsid w:val="005846E1"/>
    <w:rsid w:val="00584FAA"/>
    <w:rsid w:val="0058508F"/>
    <w:rsid w:val="00586472"/>
    <w:rsid w:val="00590266"/>
    <w:rsid w:val="0059156F"/>
    <w:rsid w:val="005915CC"/>
    <w:rsid w:val="00591CEC"/>
    <w:rsid w:val="0059221F"/>
    <w:rsid w:val="00592286"/>
    <w:rsid w:val="0059347B"/>
    <w:rsid w:val="005952A7"/>
    <w:rsid w:val="0059689C"/>
    <w:rsid w:val="0059696F"/>
    <w:rsid w:val="00597098"/>
    <w:rsid w:val="005A0B62"/>
    <w:rsid w:val="005A357F"/>
    <w:rsid w:val="005A3E17"/>
    <w:rsid w:val="005B06EB"/>
    <w:rsid w:val="005B0E48"/>
    <w:rsid w:val="005B1897"/>
    <w:rsid w:val="005B1B1C"/>
    <w:rsid w:val="005B2CBB"/>
    <w:rsid w:val="005B3C92"/>
    <w:rsid w:val="005B61E6"/>
    <w:rsid w:val="005B6A2D"/>
    <w:rsid w:val="005B767B"/>
    <w:rsid w:val="005B7CAD"/>
    <w:rsid w:val="005C3BC5"/>
    <w:rsid w:val="005C50D0"/>
    <w:rsid w:val="005C691D"/>
    <w:rsid w:val="005D1937"/>
    <w:rsid w:val="005D2427"/>
    <w:rsid w:val="005D5DC7"/>
    <w:rsid w:val="005D6699"/>
    <w:rsid w:val="005D70B0"/>
    <w:rsid w:val="005E00E0"/>
    <w:rsid w:val="005E1365"/>
    <w:rsid w:val="005E1473"/>
    <w:rsid w:val="005E147E"/>
    <w:rsid w:val="005E4A7E"/>
    <w:rsid w:val="005E503C"/>
    <w:rsid w:val="005E528F"/>
    <w:rsid w:val="005E59BD"/>
    <w:rsid w:val="005E5C7E"/>
    <w:rsid w:val="005E7C82"/>
    <w:rsid w:val="005F0F4D"/>
    <w:rsid w:val="005F1F3D"/>
    <w:rsid w:val="005F6524"/>
    <w:rsid w:val="005F7816"/>
    <w:rsid w:val="006005CE"/>
    <w:rsid w:val="00601954"/>
    <w:rsid w:val="00602115"/>
    <w:rsid w:val="00602299"/>
    <w:rsid w:val="00603F42"/>
    <w:rsid w:val="00604B77"/>
    <w:rsid w:val="00604C9D"/>
    <w:rsid w:val="00605894"/>
    <w:rsid w:val="0060666E"/>
    <w:rsid w:val="00611308"/>
    <w:rsid w:val="00612B5D"/>
    <w:rsid w:val="00612E57"/>
    <w:rsid w:val="0061376F"/>
    <w:rsid w:val="006144F6"/>
    <w:rsid w:val="00616A1B"/>
    <w:rsid w:val="0061737D"/>
    <w:rsid w:val="006233B7"/>
    <w:rsid w:val="00623727"/>
    <w:rsid w:val="006239E7"/>
    <w:rsid w:val="006252D5"/>
    <w:rsid w:val="00625D68"/>
    <w:rsid w:val="0063035D"/>
    <w:rsid w:val="006309C8"/>
    <w:rsid w:val="006311C7"/>
    <w:rsid w:val="006315F3"/>
    <w:rsid w:val="00631700"/>
    <w:rsid w:val="006318C0"/>
    <w:rsid w:val="00631A15"/>
    <w:rsid w:val="00632482"/>
    <w:rsid w:val="0063295E"/>
    <w:rsid w:val="00633950"/>
    <w:rsid w:val="00633D51"/>
    <w:rsid w:val="006342CA"/>
    <w:rsid w:val="006346AC"/>
    <w:rsid w:val="00634AA7"/>
    <w:rsid w:val="0063586A"/>
    <w:rsid w:val="00635F3C"/>
    <w:rsid w:val="00636342"/>
    <w:rsid w:val="00637B68"/>
    <w:rsid w:val="0064023A"/>
    <w:rsid w:val="006409F5"/>
    <w:rsid w:val="00641656"/>
    <w:rsid w:val="00641735"/>
    <w:rsid w:val="00641DA1"/>
    <w:rsid w:val="006435A3"/>
    <w:rsid w:val="0064408E"/>
    <w:rsid w:val="00644224"/>
    <w:rsid w:val="00646AD4"/>
    <w:rsid w:val="006511A7"/>
    <w:rsid w:val="0065251D"/>
    <w:rsid w:val="00654637"/>
    <w:rsid w:val="00654F6F"/>
    <w:rsid w:val="00656121"/>
    <w:rsid w:val="006571B5"/>
    <w:rsid w:val="0066189D"/>
    <w:rsid w:val="00661A4F"/>
    <w:rsid w:val="00662773"/>
    <w:rsid w:val="00662D88"/>
    <w:rsid w:val="00664A2D"/>
    <w:rsid w:val="00666BB0"/>
    <w:rsid w:val="00667110"/>
    <w:rsid w:val="0066753A"/>
    <w:rsid w:val="00667584"/>
    <w:rsid w:val="006718FD"/>
    <w:rsid w:val="00674D79"/>
    <w:rsid w:val="00675933"/>
    <w:rsid w:val="0067596F"/>
    <w:rsid w:val="00675D64"/>
    <w:rsid w:val="0067618B"/>
    <w:rsid w:val="00677470"/>
    <w:rsid w:val="00677A84"/>
    <w:rsid w:val="00680D9A"/>
    <w:rsid w:val="00681C72"/>
    <w:rsid w:val="00682BA1"/>
    <w:rsid w:val="00684AF8"/>
    <w:rsid w:val="00684DED"/>
    <w:rsid w:val="00685D6D"/>
    <w:rsid w:val="00685F75"/>
    <w:rsid w:val="00686FC7"/>
    <w:rsid w:val="00690EC1"/>
    <w:rsid w:val="00694E74"/>
    <w:rsid w:val="00695AC6"/>
    <w:rsid w:val="00697034"/>
    <w:rsid w:val="006974DC"/>
    <w:rsid w:val="00697AE4"/>
    <w:rsid w:val="00697CF8"/>
    <w:rsid w:val="006A05AA"/>
    <w:rsid w:val="006A133A"/>
    <w:rsid w:val="006A14D7"/>
    <w:rsid w:val="006A1A72"/>
    <w:rsid w:val="006A2BB5"/>
    <w:rsid w:val="006A3954"/>
    <w:rsid w:val="006A6AFC"/>
    <w:rsid w:val="006A6F13"/>
    <w:rsid w:val="006A6FD6"/>
    <w:rsid w:val="006B085A"/>
    <w:rsid w:val="006B5B76"/>
    <w:rsid w:val="006B7274"/>
    <w:rsid w:val="006B74AB"/>
    <w:rsid w:val="006B78F4"/>
    <w:rsid w:val="006B7E2A"/>
    <w:rsid w:val="006C1D7D"/>
    <w:rsid w:val="006C2EFC"/>
    <w:rsid w:val="006C3066"/>
    <w:rsid w:val="006C3354"/>
    <w:rsid w:val="006C4105"/>
    <w:rsid w:val="006C7B8A"/>
    <w:rsid w:val="006D087B"/>
    <w:rsid w:val="006D0A38"/>
    <w:rsid w:val="006D14E3"/>
    <w:rsid w:val="006D2484"/>
    <w:rsid w:val="006D2734"/>
    <w:rsid w:val="006D2EE1"/>
    <w:rsid w:val="006D35EB"/>
    <w:rsid w:val="006D46BD"/>
    <w:rsid w:val="006D5F7A"/>
    <w:rsid w:val="006F0141"/>
    <w:rsid w:val="006F03B0"/>
    <w:rsid w:val="006F063F"/>
    <w:rsid w:val="006F06F0"/>
    <w:rsid w:val="006F3537"/>
    <w:rsid w:val="006F4619"/>
    <w:rsid w:val="006F6225"/>
    <w:rsid w:val="006F7D36"/>
    <w:rsid w:val="007009D9"/>
    <w:rsid w:val="0070659B"/>
    <w:rsid w:val="00706E00"/>
    <w:rsid w:val="00710496"/>
    <w:rsid w:val="007116C9"/>
    <w:rsid w:val="00712776"/>
    <w:rsid w:val="007138FB"/>
    <w:rsid w:val="007141CE"/>
    <w:rsid w:val="007169BB"/>
    <w:rsid w:val="0072062F"/>
    <w:rsid w:val="0072132B"/>
    <w:rsid w:val="0072173F"/>
    <w:rsid w:val="007232AE"/>
    <w:rsid w:val="0072476C"/>
    <w:rsid w:val="00724F9B"/>
    <w:rsid w:val="007266F9"/>
    <w:rsid w:val="007273C6"/>
    <w:rsid w:val="00730910"/>
    <w:rsid w:val="00730BD2"/>
    <w:rsid w:val="0073244A"/>
    <w:rsid w:val="007326C2"/>
    <w:rsid w:val="00732759"/>
    <w:rsid w:val="00732A67"/>
    <w:rsid w:val="00732AE5"/>
    <w:rsid w:val="00733E19"/>
    <w:rsid w:val="00734F07"/>
    <w:rsid w:val="007425A2"/>
    <w:rsid w:val="007435FB"/>
    <w:rsid w:val="00743E10"/>
    <w:rsid w:val="00744AD7"/>
    <w:rsid w:val="00745104"/>
    <w:rsid w:val="0074512D"/>
    <w:rsid w:val="007533BD"/>
    <w:rsid w:val="00755551"/>
    <w:rsid w:val="00755E22"/>
    <w:rsid w:val="0075653C"/>
    <w:rsid w:val="007569D5"/>
    <w:rsid w:val="007576FC"/>
    <w:rsid w:val="00757C96"/>
    <w:rsid w:val="00760406"/>
    <w:rsid w:val="00761B9D"/>
    <w:rsid w:val="00762D26"/>
    <w:rsid w:val="00763057"/>
    <w:rsid w:val="0076400B"/>
    <w:rsid w:val="00765F06"/>
    <w:rsid w:val="007672AF"/>
    <w:rsid w:val="00767630"/>
    <w:rsid w:val="00771C6E"/>
    <w:rsid w:val="007731D9"/>
    <w:rsid w:val="0077701B"/>
    <w:rsid w:val="00777955"/>
    <w:rsid w:val="00780984"/>
    <w:rsid w:val="00782E16"/>
    <w:rsid w:val="00783BC2"/>
    <w:rsid w:val="0078420B"/>
    <w:rsid w:val="00787FAA"/>
    <w:rsid w:val="00790B40"/>
    <w:rsid w:val="0079233E"/>
    <w:rsid w:val="00792EFC"/>
    <w:rsid w:val="00795A85"/>
    <w:rsid w:val="00795D56"/>
    <w:rsid w:val="007A30F0"/>
    <w:rsid w:val="007A3DA4"/>
    <w:rsid w:val="007A43ED"/>
    <w:rsid w:val="007A57A1"/>
    <w:rsid w:val="007A60F2"/>
    <w:rsid w:val="007A6A81"/>
    <w:rsid w:val="007A7984"/>
    <w:rsid w:val="007A7C8B"/>
    <w:rsid w:val="007B09FF"/>
    <w:rsid w:val="007B1E98"/>
    <w:rsid w:val="007B2BF1"/>
    <w:rsid w:val="007B31EF"/>
    <w:rsid w:val="007B35C2"/>
    <w:rsid w:val="007B6B6D"/>
    <w:rsid w:val="007C16F0"/>
    <w:rsid w:val="007C2157"/>
    <w:rsid w:val="007C233A"/>
    <w:rsid w:val="007C2FBE"/>
    <w:rsid w:val="007C4F12"/>
    <w:rsid w:val="007C59D5"/>
    <w:rsid w:val="007C66CC"/>
    <w:rsid w:val="007C7283"/>
    <w:rsid w:val="007C7991"/>
    <w:rsid w:val="007D00EE"/>
    <w:rsid w:val="007D1366"/>
    <w:rsid w:val="007D1FED"/>
    <w:rsid w:val="007D3AA8"/>
    <w:rsid w:val="007D426C"/>
    <w:rsid w:val="007D5CDD"/>
    <w:rsid w:val="007D5CE2"/>
    <w:rsid w:val="007D6A5E"/>
    <w:rsid w:val="007E0B8C"/>
    <w:rsid w:val="007E1E94"/>
    <w:rsid w:val="007E4169"/>
    <w:rsid w:val="007E4877"/>
    <w:rsid w:val="007E67C6"/>
    <w:rsid w:val="007F215E"/>
    <w:rsid w:val="007F35F8"/>
    <w:rsid w:val="007F3D6F"/>
    <w:rsid w:val="007F78AE"/>
    <w:rsid w:val="007F7BBB"/>
    <w:rsid w:val="0080032A"/>
    <w:rsid w:val="00801C48"/>
    <w:rsid w:val="0080374A"/>
    <w:rsid w:val="00804AC5"/>
    <w:rsid w:val="00804DDE"/>
    <w:rsid w:val="00804F96"/>
    <w:rsid w:val="0080627A"/>
    <w:rsid w:val="00806AB3"/>
    <w:rsid w:val="00806B89"/>
    <w:rsid w:val="00806C3D"/>
    <w:rsid w:val="00810212"/>
    <w:rsid w:val="00810793"/>
    <w:rsid w:val="00811539"/>
    <w:rsid w:val="008115D4"/>
    <w:rsid w:val="0081179E"/>
    <w:rsid w:val="00811F2D"/>
    <w:rsid w:val="00812FD9"/>
    <w:rsid w:val="008139FB"/>
    <w:rsid w:val="00814C2C"/>
    <w:rsid w:val="008179C8"/>
    <w:rsid w:val="00820FE3"/>
    <w:rsid w:val="0082296A"/>
    <w:rsid w:val="0082304E"/>
    <w:rsid w:val="00827301"/>
    <w:rsid w:val="00827677"/>
    <w:rsid w:val="008301BA"/>
    <w:rsid w:val="0083181A"/>
    <w:rsid w:val="00831B36"/>
    <w:rsid w:val="00837730"/>
    <w:rsid w:val="00840B32"/>
    <w:rsid w:val="0084443F"/>
    <w:rsid w:val="008450F6"/>
    <w:rsid w:val="0084548C"/>
    <w:rsid w:val="008469DE"/>
    <w:rsid w:val="0085181C"/>
    <w:rsid w:val="008519DC"/>
    <w:rsid w:val="00852335"/>
    <w:rsid w:val="00854FAF"/>
    <w:rsid w:val="0085761F"/>
    <w:rsid w:val="00857686"/>
    <w:rsid w:val="00857EAF"/>
    <w:rsid w:val="00857FAE"/>
    <w:rsid w:val="00861419"/>
    <w:rsid w:val="00862632"/>
    <w:rsid w:val="008637EF"/>
    <w:rsid w:val="00864B82"/>
    <w:rsid w:val="00865030"/>
    <w:rsid w:val="008654D3"/>
    <w:rsid w:val="00866138"/>
    <w:rsid w:val="00867574"/>
    <w:rsid w:val="00870D68"/>
    <w:rsid w:val="00870FDA"/>
    <w:rsid w:val="00871519"/>
    <w:rsid w:val="00873516"/>
    <w:rsid w:val="00874126"/>
    <w:rsid w:val="0087438E"/>
    <w:rsid w:val="00874948"/>
    <w:rsid w:val="00874B72"/>
    <w:rsid w:val="00877C46"/>
    <w:rsid w:val="0088023E"/>
    <w:rsid w:val="00880C6D"/>
    <w:rsid w:val="008835C6"/>
    <w:rsid w:val="0088389D"/>
    <w:rsid w:val="0088570F"/>
    <w:rsid w:val="00886BE3"/>
    <w:rsid w:val="008873AA"/>
    <w:rsid w:val="00890EDF"/>
    <w:rsid w:val="0089160D"/>
    <w:rsid w:val="008921F1"/>
    <w:rsid w:val="00893467"/>
    <w:rsid w:val="00893A50"/>
    <w:rsid w:val="008948F5"/>
    <w:rsid w:val="008949BC"/>
    <w:rsid w:val="00895573"/>
    <w:rsid w:val="00896B2B"/>
    <w:rsid w:val="0089781A"/>
    <w:rsid w:val="008A137D"/>
    <w:rsid w:val="008A1537"/>
    <w:rsid w:val="008A1935"/>
    <w:rsid w:val="008A1DF4"/>
    <w:rsid w:val="008A501B"/>
    <w:rsid w:val="008A5D0D"/>
    <w:rsid w:val="008B02E2"/>
    <w:rsid w:val="008B1653"/>
    <w:rsid w:val="008B1B78"/>
    <w:rsid w:val="008B3670"/>
    <w:rsid w:val="008B4D54"/>
    <w:rsid w:val="008B5A78"/>
    <w:rsid w:val="008B7A5A"/>
    <w:rsid w:val="008B7C7D"/>
    <w:rsid w:val="008C041C"/>
    <w:rsid w:val="008C17AB"/>
    <w:rsid w:val="008C205E"/>
    <w:rsid w:val="008C2F25"/>
    <w:rsid w:val="008C3FC3"/>
    <w:rsid w:val="008C4256"/>
    <w:rsid w:val="008C5DEE"/>
    <w:rsid w:val="008C6D0D"/>
    <w:rsid w:val="008C7531"/>
    <w:rsid w:val="008D26E8"/>
    <w:rsid w:val="008D3380"/>
    <w:rsid w:val="008D42F6"/>
    <w:rsid w:val="008D4F0B"/>
    <w:rsid w:val="008D6C02"/>
    <w:rsid w:val="008D76E3"/>
    <w:rsid w:val="008E00BF"/>
    <w:rsid w:val="008E1819"/>
    <w:rsid w:val="008E1FF5"/>
    <w:rsid w:val="008E311C"/>
    <w:rsid w:val="008E682C"/>
    <w:rsid w:val="008E6C77"/>
    <w:rsid w:val="008E7FEC"/>
    <w:rsid w:val="008F0965"/>
    <w:rsid w:val="008F0C09"/>
    <w:rsid w:val="008F1CDC"/>
    <w:rsid w:val="008F359C"/>
    <w:rsid w:val="008F4BEE"/>
    <w:rsid w:val="008F506C"/>
    <w:rsid w:val="008F5240"/>
    <w:rsid w:val="008F5B28"/>
    <w:rsid w:val="008F6338"/>
    <w:rsid w:val="009007C7"/>
    <w:rsid w:val="009011D3"/>
    <w:rsid w:val="00901FAC"/>
    <w:rsid w:val="009036A0"/>
    <w:rsid w:val="0090404C"/>
    <w:rsid w:val="00907256"/>
    <w:rsid w:val="009105CF"/>
    <w:rsid w:val="00911414"/>
    <w:rsid w:val="0091207F"/>
    <w:rsid w:val="00912F95"/>
    <w:rsid w:val="00912FB7"/>
    <w:rsid w:val="00914DBA"/>
    <w:rsid w:val="00915FA5"/>
    <w:rsid w:val="0092086A"/>
    <w:rsid w:val="00921D16"/>
    <w:rsid w:val="0092281F"/>
    <w:rsid w:val="009231D9"/>
    <w:rsid w:val="0092328D"/>
    <w:rsid w:val="009258BD"/>
    <w:rsid w:val="0092659B"/>
    <w:rsid w:val="00926BCC"/>
    <w:rsid w:val="00926D90"/>
    <w:rsid w:val="00927B1A"/>
    <w:rsid w:val="00930838"/>
    <w:rsid w:val="00931511"/>
    <w:rsid w:val="00932756"/>
    <w:rsid w:val="00934181"/>
    <w:rsid w:val="0093457F"/>
    <w:rsid w:val="00934A9C"/>
    <w:rsid w:val="0093536F"/>
    <w:rsid w:val="0093747C"/>
    <w:rsid w:val="00941160"/>
    <w:rsid w:val="00942738"/>
    <w:rsid w:val="00942B0E"/>
    <w:rsid w:val="009444E6"/>
    <w:rsid w:val="009446ED"/>
    <w:rsid w:val="00944F4C"/>
    <w:rsid w:val="0094524F"/>
    <w:rsid w:val="0094622A"/>
    <w:rsid w:val="009474B6"/>
    <w:rsid w:val="009504F8"/>
    <w:rsid w:val="00950887"/>
    <w:rsid w:val="00950B66"/>
    <w:rsid w:val="00952192"/>
    <w:rsid w:val="00952E18"/>
    <w:rsid w:val="0095379E"/>
    <w:rsid w:val="0095508A"/>
    <w:rsid w:val="00955F32"/>
    <w:rsid w:val="00955FD8"/>
    <w:rsid w:val="00957549"/>
    <w:rsid w:val="00957DAC"/>
    <w:rsid w:val="009626C5"/>
    <w:rsid w:val="0096299A"/>
    <w:rsid w:val="009641B2"/>
    <w:rsid w:val="00965304"/>
    <w:rsid w:val="00965477"/>
    <w:rsid w:val="00966A5F"/>
    <w:rsid w:val="00966AA0"/>
    <w:rsid w:val="009702FA"/>
    <w:rsid w:val="00971321"/>
    <w:rsid w:val="00974517"/>
    <w:rsid w:val="009753AF"/>
    <w:rsid w:val="00977280"/>
    <w:rsid w:val="00981EB8"/>
    <w:rsid w:val="0098246E"/>
    <w:rsid w:val="009843DD"/>
    <w:rsid w:val="009848FA"/>
    <w:rsid w:val="00985052"/>
    <w:rsid w:val="00985A16"/>
    <w:rsid w:val="00986028"/>
    <w:rsid w:val="00987DCD"/>
    <w:rsid w:val="00987ED8"/>
    <w:rsid w:val="00987F34"/>
    <w:rsid w:val="00991358"/>
    <w:rsid w:val="00992DBE"/>
    <w:rsid w:val="009939AD"/>
    <w:rsid w:val="009942FB"/>
    <w:rsid w:val="00994D9D"/>
    <w:rsid w:val="00994E07"/>
    <w:rsid w:val="00996C17"/>
    <w:rsid w:val="00996C40"/>
    <w:rsid w:val="009972D3"/>
    <w:rsid w:val="009A06F9"/>
    <w:rsid w:val="009A08DD"/>
    <w:rsid w:val="009A19D3"/>
    <w:rsid w:val="009A1B98"/>
    <w:rsid w:val="009A3323"/>
    <w:rsid w:val="009A65B1"/>
    <w:rsid w:val="009A6FCB"/>
    <w:rsid w:val="009A7C0D"/>
    <w:rsid w:val="009B3DCF"/>
    <w:rsid w:val="009B4C50"/>
    <w:rsid w:val="009B60A5"/>
    <w:rsid w:val="009B71BB"/>
    <w:rsid w:val="009B7B82"/>
    <w:rsid w:val="009C1BFC"/>
    <w:rsid w:val="009C2672"/>
    <w:rsid w:val="009C2A64"/>
    <w:rsid w:val="009C2C29"/>
    <w:rsid w:val="009C4FA1"/>
    <w:rsid w:val="009C73CC"/>
    <w:rsid w:val="009C7962"/>
    <w:rsid w:val="009D0C95"/>
    <w:rsid w:val="009D10A8"/>
    <w:rsid w:val="009D3AFC"/>
    <w:rsid w:val="009D4466"/>
    <w:rsid w:val="009D493E"/>
    <w:rsid w:val="009D637D"/>
    <w:rsid w:val="009D71A1"/>
    <w:rsid w:val="009E03B3"/>
    <w:rsid w:val="009E13D7"/>
    <w:rsid w:val="009E2411"/>
    <w:rsid w:val="009E2688"/>
    <w:rsid w:val="009E336A"/>
    <w:rsid w:val="009E34FD"/>
    <w:rsid w:val="009E356D"/>
    <w:rsid w:val="009E378A"/>
    <w:rsid w:val="009E6A42"/>
    <w:rsid w:val="009E7C44"/>
    <w:rsid w:val="009F07C1"/>
    <w:rsid w:val="009F12AA"/>
    <w:rsid w:val="009F156F"/>
    <w:rsid w:val="009F1ECF"/>
    <w:rsid w:val="009F28CE"/>
    <w:rsid w:val="009F41FE"/>
    <w:rsid w:val="009F483F"/>
    <w:rsid w:val="009F58BE"/>
    <w:rsid w:val="009F663D"/>
    <w:rsid w:val="009F6DD5"/>
    <w:rsid w:val="009F79CB"/>
    <w:rsid w:val="00A00C16"/>
    <w:rsid w:val="00A00EA9"/>
    <w:rsid w:val="00A012E6"/>
    <w:rsid w:val="00A01F2D"/>
    <w:rsid w:val="00A036EF"/>
    <w:rsid w:val="00A0497B"/>
    <w:rsid w:val="00A0759B"/>
    <w:rsid w:val="00A1112F"/>
    <w:rsid w:val="00A12E3D"/>
    <w:rsid w:val="00A13A31"/>
    <w:rsid w:val="00A14393"/>
    <w:rsid w:val="00A15423"/>
    <w:rsid w:val="00A17715"/>
    <w:rsid w:val="00A214AB"/>
    <w:rsid w:val="00A21BD5"/>
    <w:rsid w:val="00A224EA"/>
    <w:rsid w:val="00A23061"/>
    <w:rsid w:val="00A2593C"/>
    <w:rsid w:val="00A27FA4"/>
    <w:rsid w:val="00A32A81"/>
    <w:rsid w:val="00A33901"/>
    <w:rsid w:val="00A35123"/>
    <w:rsid w:val="00A35A3A"/>
    <w:rsid w:val="00A360AA"/>
    <w:rsid w:val="00A36A97"/>
    <w:rsid w:val="00A36D4B"/>
    <w:rsid w:val="00A36F90"/>
    <w:rsid w:val="00A36FFB"/>
    <w:rsid w:val="00A37901"/>
    <w:rsid w:val="00A37A6F"/>
    <w:rsid w:val="00A37DB8"/>
    <w:rsid w:val="00A41581"/>
    <w:rsid w:val="00A425C2"/>
    <w:rsid w:val="00A43DB2"/>
    <w:rsid w:val="00A43EA3"/>
    <w:rsid w:val="00A44DA1"/>
    <w:rsid w:val="00A46A54"/>
    <w:rsid w:val="00A46D55"/>
    <w:rsid w:val="00A47612"/>
    <w:rsid w:val="00A477EB"/>
    <w:rsid w:val="00A47A70"/>
    <w:rsid w:val="00A50122"/>
    <w:rsid w:val="00A52418"/>
    <w:rsid w:val="00A5273E"/>
    <w:rsid w:val="00A529D0"/>
    <w:rsid w:val="00A54F23"/>
    <w:rsid w:val="00A5565C"/>
    <w:rsid w:val="00A560A4"/>
    <w:rsid w:val="00A56EDF"/>
    <w:rsid w:val="00A57328"/>
    <w:rsid w:val="00A57F8E"/>
    <w:rsid w:val="00A6068D"/>
    <w:rsid w:val="00A60BCB"/>
    <w:rsid w:val="00A61245"/>
    <w:rsid w:val="00A61801"/>
    <w:rsid w:val="00A61CC8"/>
    <w:rsid w:val="00A64978"/>
    <w:rsid w:val="00A65049"/>
    <w:rsid w:val="00A65D38"/>
    <w:rsid w:val="00A67C35"/>
    <w:rsid w:val="00A711EB"/>
    <w:rsid w:val="00A71F7A"/>
    <w:rsid w:val="00A7228F"/>
    <w:rsid w:val="00A74FE2"/>
    <w:rsid w:val="00A75909"/>
    <w:rsid w:val="00A826E2"/>
    <w:rsid w:val="00A8332C"/>
    <w:rsid w:val="00A8529F"/>
    <w:rsid w:val="00A857FB"/>
    <w:rsid w:val="00A863DE"/>
    <w:rsid w:val="00A867DD"/>
    <w:rsid w:val="00A86BB6"/>
    <w:rsid w:val="00A9030A"/>
    <w:rsid w:val="00A90903"/>
    <w:rsid w:val="00A90CED"/>
    <w:rsid w:val="00A933D8"/>
    <w:rsid w:val="00A9462B"/>
    <w:rsid w:val="00A95974"/>
    <w:rsid w:val="00A96B24"/>
    <w:rsid w:val="00AA0865"/>
    <w:rsid w:val="00AA169A"/>
    <w:rsid w:val="00AA1770"/>
    <w:rsid w:val="00AA26D4"/>
    <w:rsid w:val="00AA2CAA"/>
    <w:rsid w:val="00AA6F56"/>
    <w:rsid w:val="00AB0FC4"/>
    <w:rsid w:val="00AB2B89"/>
    <w:rsid w:val="00AB3347"/>
    <w:rsid w:val="00AB4019"/>
    <w:rsid w:val="00AB4076"/>
    <w:rsid w:val="00AB6D0D"/>
    <w:rsid w:val="00AB7854"/>
    <w:rsid w:val="00AB7F93"/>
    <w:rsid w:val="00AC0180"/>
    <w:rsid w:val="00AC0854"/>
    <w:rsid w:val="00AC20B6"/>
    <w:rsid w:val="00AC26D0"/>
    <w:rsid w:val="00AC3EE1"/>
    <w:rsid w:val="00AC794F"/>
    <w:rsid w:val="00AD03F8"/>
    <w:rsid w:val="00AD070A"/>
    <w:rsid w:val="00AD070D"/>
    <w:rsid w:val="00AD0F75"/>
    <w:rsid w:val="00AD3059"/>
    <w:rsid w:val="00AD480B"/>
    <w:rsid w:val="00AD65D5"/>
    <w:rsid w:val="00AE1596"/>
    <w:rsid w:val="00AE25D1"/>
    <w:rsid w:val="00AE2E3D"/>
    <w:rsid w:val="00AE3462"/>
    <w:rsid w:val="00AE5A46"/>
    <w:rsid w:val="00AE7191"/>
    <w:rsid w:val="00AE73F5"/>
    <w:rsid w:val="00AE7C6E"/>
    <w:rsid w:val="00AF1210"/>
    <w:rsid w:val="00AF2345"/>
    <w:rsid w:val="00AF5840"/>
    <w:rsid w:val="00AF6A89"/>
    <w:rsid w:val="00AF7F46"/>
    <w:rsid w:val="00B00355"/>
    <w:rsid w:val="00B00BC8"/>
    <w:rsid w:val="00B01A24"/>
    <w:rsid w:val="00B01C91"/>
    <w:rsid w:val="00B02F7D"/>
    <w:rsid w:val="00B035C6"/>
    <w:rsid w:val="00B03B3E"/>
    <w:rsid w:val="00B04E57"/>
    <w:rsid w:val="00B07057"/>
    <w:rsid w:val="00B10B15"/>
    <w:rsid w:val="00B10FD8"/>
    <w:rsid w:val="00B12175"/>
    <w:rsid w:val="00B14219"/>
    <w:rsid w:val="00B144F2"/>
    <w:rsid w:val="00B14569"/>
    <w:rsid w:val="00B148E0"/>
    <w:rsid w:val="00B14946"/>
    <w:rsid w:val="00B15DC8"/>
    <w:rsid w:val="00B16798"/>
    <w:rsid w:val="00B23886"/>
    <w:rsid w:val="00B253DF"/>
    <w:rsid w:val="00B2545A"/>
    <w:rsid w:val="00B25615"/>
    <w:rsid w:val="00B27525"/>
    <w:rsid w:val="00B27A0C"/>
    <w:rsid w:val="00B30FC8"/>
    <w:rsid w:val="00B316B8"/>
    <w:rsid w:val="00B32573"/>
    <w:rsid w:val="00B325D5"/>
    <w:rsid w:val="00B347BD"/>
    <w:rsid w:val="00B3591A"/>
    <w:rsid w:val="00B36AB8"/>
    <w:rsid w:val="00B41012"/>
    <w:rsid w:val="00B41D24"/>
    <w:rsid w:val="00B4215A"/>
    <w:rsid w:val="00B4215C"/>
    <w:rsid w:val="00B432F1"/>
    <w:rsid w:val="00B43575"/>
    <w:rsid w:val="00B435F3"/>
    <w:rsid w:val="00B44292"/>
    <w:rsid w:val="00B468DC"/>
    <w:rsid w:val="00B50057"/>
    <w:rsid w:val="00B51773"/>
    <w:rsid w:val="00B558ED"/>
    <w:rsid w:val="00B569D3"/>
    <w:rsid w:val="00B56DF6"/>
    <w:rsid w:val="00B57C4D"/>
    <w:rsid w:val="00B65100"/>
    <w:rsid w:val="00B66335"/>
    <w:rsid w:val="00B6795B"/>
    <w:rsid w:val="00B70552"/>
    <w:rsid w:val="00B70A57"/>
    <w:rsid w:val="00B71F68"/>
    <w:rsid w:val="00B75462"/>
    <w:rsid w:val="00B7687D"/>
    <w:rsid w:val="00B8027E"/>
    <w:rsid w:val="00B84861"/>
    <w:rsid w:val="00B84FAB"/>
    <w:rsid w:val="00B85B4B"/>
    <w:rsid w:val="00B86BD3"/>
    <w:rsid w:val="00B8784F"/>
    <w:rsid w:val="00B91910"/>
    <w:rsid w:val="00B93877"/>
    <w:rsid w:val="00B95146"/>
    <w:rsid w:val="00B958F8"/>
    <w:rsid w:val="00B95F90"/>
    <w:rsid w:val="00B9603F"/>
    <w:rsid w:val="00B97052"/>
    <w:rsid w:val="00B9736A"/>
    <w:rsid w:val="00B97428"/>
    <w:rsid w:val="00B97FED"/>
    <w:rsid w:val="00BA2130"/>
    <w:rsid w:val="00BA3937"/>
    <w:rsid w:val="00BA4DD8"/>
    <w:rsid w:val="00BA56D6"/>
    <w:rsid w:val="00BA66EA"/>
    <w:rsid w:val="00BA7505"/>
    <w:rsid w:val="00BB1071"/>
    <w:rsid w:val="00BB1EE5"/>
    <w:rsid w:val="00BB26CD"/>
    <w:rsid w:val="00BB3206"/>
    <w:rsid w:val="00BB45A4"/>
    <w:rsid w:val="00BB5689"/>
    <w:rsid w:val="00BB56F0"/>
    <w:rsid w:val="00BB5934"/>
    <w:rsid w:val="00BB71DB"/>
    <w:rsid w:val="00BB7623"/>
    <w:rsid w:val="00BC0E73"/>
    <w:rsid w:val="00BC7683"/>
    <w:rsid w:val="00BC7C19"/>
    <w:rsid w:val="00BD0F23"/>
    <w:rsid w:val="00BD10D8"/>
    <w:rsid w:val="00BD42D7"/>
    <w:rsid w:val="00BD456E"/>
    <w:rsid w:val="00BD60E2"/>
    <w:rsid w:val="00BD6D4A"/>
    <w:rsid w:val="00BE00B6"/>
    <w:rsid w:val="00BE05D4"/>
    <w:rsid w:val="00BE10B6"/>
    <w:rsid w:val="00BE11AE"/>
    <w:rsid w:val="00BE2899"/>
    <w:rsid w:val="00BE37B6"/>
    <w:rsid w:val="00BE41AC"/>
    <w:rsid w:val="00BE423B"/>
    <w:rsid w:val="00BE45A9"/>
    <w:rsid w:val="00BE4898"/>
    <w:rsid w:val="00BE5510"/>
    <w:rsid w:val="00BE68DB"/>
    <w:rsid w:val="00BE6C4D"/>
    <w:rsid w:val="00BF1676"/>
    <w:rsid w:val="00BF1B08"/>
    <w:rsid w:val="00BF2F54"/>
    <w:rsid w:val="00BF39A2"/>
    <w:rsid w:val="00BF554A"/>
    <w:rsid w:val="00BF7691"/>
    <w:rsid w:val="00BF7B54"/>
    <w:rsid w:val="00C00532"/>
    <w:rsid w:val="00C00719"/>
    <w:rsid w:val="00C01C7F"/>
    <w:rsid w:val="00C01D2E"/>
    <w:rsid w:val="00C02CF3"/>
    <w:rsid w:val="00C03D0E"/>
    <w:rsid w:val="00C04076"/>
    <w:rsid w:val="00C05973"/>
    <w:rsid w:val="00C06327"/>
    <w:rsid w:val="00C06A7D"/>
    <w:rsid w:val="00C10E61"/>
    <w:rsid w:val="00C148FE"/>
    <w:rsid w:val="00C149DC"/>
    <w:rsid w:val="00C1509D"/>
    <w:rsid w:val="00C161D3"/>
    <w:rsid w:val="00C16A83"/>
    <w:rsid w:val="00C17CE4"/>
    <w:rsid w:val="00C20D8F"/>
    <w:rsid w:val="00C21413"/>
    <w:rsid w:val="00C23D21"/>
    <w:rsid w:val="00C23F2E"/>
    <w:rsid w:val="00C252DA"/>
    <w:rsid w:val="00C25523"/>
    <w:rsid w:val="00C25AFF"/>
    <w:rsid w:val="00C27A4D"/>
    <w:rsid w:val="00C340CA"/>
    <w:rsid w:val="00C35016"/>
    <w:rsid w:val="00C36038"/>
    <w:rsid w:val="00C37035"/>
    <w:rsid w:val="00C377EC"/>
    <w:rsid w:val="00C40A1E"/>
    <w:rsid w:val="00C40C9E"/>
    <w:rsid w:val="00C412A8"/>
    <w:rsid w:val="00C41F45"/>
    <w:rsid w:val="00C42D0B"/>
    <w:rsid w:val="00C45738"/>
    <w:rsid w:val="00C45B8B"/>
    <w:rsid w:val="00C470D3"/>
    <w:rsid w:val="00C50FCE"/>
    <w:rsid w:val="00C53C57"/>
    <w:rsid w:val="00C53CED"/>
    <w:rsid w:val="00C53E86"/>
    <w:rsid w:val="00C54CEF"/>
    <w:rsid w:val="00C54FED"/>
    <w:rsid w:val="00C55117"/>
    <w:rsid w:val="00C56382"/>
    <w:rsid w:val="00C5669D"/>
    <w:rsid w:val="00C60089"/>
    <w:rsid w:val="00C60368"/>
    <w:rsid w:val="00C605F5"/>
    <w:rsid w:val="00C616BD"/>
    <w:rsid w:val="00C64C92"/>
    <w:rsid w:val="00C64F37"/>
    <w:rsid w:val="00C67122"/>
    <w:rsid w:val="00C6725B"/>
    <w:rsid w:val="00C7441A"/>
    <w:rsid w:val="00C7464B"/>
    <w:rsid w:val="00C757A2"/>
    <w:rsid w:val="00C759A1"/>
    <w:rsid w:val="00C75A5E"/>
    <w:rsid w:val="00C76743"/>
    <w:rsid w:val="00C77852"/>
    <w:rsid w:val="00C806F9"/>
    <w:rsid w:val="00C82F43"/>
    <w:rsid w:val="00C849C1"/>
    <w:rsid w:val="00C850EE"/>
    <w:rsid w:val="00C8770F"/>
    <w:rsid w:val="00C879E4"/>
    <w:rsid w:val="00C91687"/>
    <w:rsid w:val="00C92550"/>
    <w:rsid w:val="00C94476"/>
    <w:rsid w:val="00C95D87"/>
    <w:rsid w:val="00CA0689"/>
    <w:rsid w:val="00CA0753"/>
    <w:rsid w:val="00CA176E"/>
    <w:rsid w:val="00CA2259"/>
    <w:rsid w:val="00CA2768"/>
    <w:rsid w:val="00CA36DF"/>
    <w:rsid w:val="00CA3994"/>
    <w:rsid w:val="00CA3D7C"/>
    <w:rsid w:val="00CA55E7"/>
    <w:rsid w:val="00CA663C"/>
    <w:rsid w:val="00CA6E4F"/>
    <w:rsid w:val="00CA7513"/>
    <w:rsid w:val="00CA7DC5"/>
    <w:rsid w:val="00CB1D9B"/>
    <w:rsid w:val="00CB2DA5"/>
    <w:rsid w:val="00CB32F2"/>
    <w:rsid w:val="00CB3337"/>
    <w:rsid w:val="00CB352B"/>
    <w:rsid w:val="00CB5325"/>
    <w:rsid w:val="00CB658D"/>
    <w:rsid w:val="00CB714F"/>
    <w:rsid w:val="00CB717F"/>
    <w:rsid w:val="00CB7E1A"/>
    <w:rsid w:val="00CC021E"/>
    <w:rsid w:val="00CC1257"/>
    <w:rsid w:val="00CC35F7"/>
    <w:rsid w:val="00CC42DF"/>
    <w:rsid w:val="00CC56F4"/>
    <w:rsid w:val="00CC7392"/>
    <w:rsid w:val="00CC7AE0"/>
    <w:rsid w:val="00CD0592"/>
    <w:rsid w:val="00CD0E50"/>
    <w:rsid w:val="00CD2D19"/>
    <w:rsid w:val="00CD67BA"/>
    <w:rsid w:val="00CE0847"/>
    <w:rsid w:val="00CE11F8"/>
    <w:rsid w:val="00CE24DE"/>
    <w:rsid w:val="00CE296B"/>
    <w:rsid w:val="00CE38DD"/>
    <w:rsid w:val="00CF2C98"/>
    <w:rsid w:val="00CF3A3A"/>
    <w:rsid w:val="00CF4796"/>
    <w:rsid w:val="00CF4C9E"/>
    <w:rsid w:val="00CF6E69"/>
    <w:rsid w:val="00D03218"/>
    <w:rsid w:val="00D063BD"/>
    <w:rsid w:val="00D06C48"/>
    <w:rsid w:val="00D06C6E"/>
    <w:rsid w:val="00D077B2"/>
    <w:rsid w:val="00D07858"/>
    <w:rsid w:val="00D1223B"/>
    <w:rsid w:val="00D14FAC"/>
    <w:rsid w:val="00D15D44"/>
    <w:rsid w:val="00D16F8B"/>
    <w:rsid w:val="00D21400"/>
    <w:rsid w:val="00D230B1"/>
    <w:rsid w:val="00D23464"/>
    <w:rsid w:val="00D24931"/>
    <w:rsid w:val="00D25384"/>
    <w:rsid w:val="00D263C0"/>
    <w:rsid w:val="00D2718A"/>
    <w:rsid w:val="00D2766A"/>
    <w:rsid w:val="00D3188A"/>
    <w:rsid w:val="00D33C9F"/>
    <w:rsid w:val="00D373BC"/>
    <w:rsid w:val="00D378DF"/>
    <w:rsid w:val="00D40F43"/>
    <w:rsid w:val="00D43422"/>
    <w:rsid w:val="00D434A1"/>
    <w:rsid w:val="00D43D4B"/>
    <w:rsid w:val="00D44856"/>
    <w:rsid w:val="00D4521A"/>
    <w:rsid w:val="00D456A3"/>
    <w:rsid w:val="00D50213"/>
    <w:rsid w:val="00D51963"/>
    <w:rsid w:val="00D53590"/>
    <w:rsid w:val="00D5370A"/>
    <w:rsid w:val="00D624E8"/>
    <w:rsid w:val="00D63C67"/>
    <w:rsid w:val="00D63C92"/>
    <w:rsid w:val="00D645E8"/>
    <w:rsid w:val="00D65211"/>
    <w:rsid w:val="00D65550"/>
    <w:rsid w:val="00D66F6E"/>
    <w:rsid w:val="00D6761C"/>
    <w:rsid w:val="00D67650"/>
    <w:rsid w:val="00D713AE"/>
    <w:rsid w:val="00D71F4B"/>
    <w:rsid w:val="00D72F17"/>
    <w:rsid w:val="00D74582"/>
    <w:rsid w:val="00D74B08"/>
    <w:rsid w:val="00D751C7"/>
    <w:rsid w:val="00D76288"/>
    <w:rsid w:val="00D76800"/>
    <w:rsid w:val="00D80769"/>
    <w:rsid w:val="00D8076E"/>
    <w:rsid w:val="00D80F0A"/>
    <w:rsid w:val="00D81F09"/>
    <w:rsid w:val="00D864D6"/>
    <w:rsid w:val="00D86A72"/>
    <w:rsid w:val="00D87D62"/>
    <w:rsid w:val="00D91684"/>
    <w:rsid w:val="00D92A5D"/>
    <w:rsid w:val="00D93EFD"/>
    <w:rsid w:val="00D948B3"/>
    <w:rsid w:val="00D94A9E"/>
    <w:rsid w:val="00D95D18"/>
    <w:rsid w:val="00D96A83"/>
    <w:rsid w:val="00DA07F0"/>
    <w:rsid w:val="00DA0CBD"/>
    <w:rsid w:val="00DA185C"/>
    <w:rsid w:val="00DA49A0"/>
    <w:rsid w:val="00DA6E47"/>
    <w:rsid w:val="00DB03DD"/>
    <w:rsid w:val="00DB0FEC"/>
    <w:rsid w:val="00DB29D1"/>
    <w:rsid w:val="00DB2D33"/>
    <w:rsid w:val="00DB356B"/>
    <w:rsid w:val="00DB3D92"/>
    <w:rsid w:val="00DB4126"/>
    <w:rsid w:val="00DB4B08"/>
    <w:rsid w:val="00DB5A1C"/>
    <w:rsid w:val="00DB5C4A"/>
    <w:rsid w:val="00DB76A9"/>
    <w:rsid w:val="00DB782C"/>
    <w:rsid w:val="00DC14D7"/>
    <w:rsid w:val="00DC2FF0"/>
    <w:rsid w:val="00DC3655"/>
    <w:rsid w:val="00DC3760"/>
    <w:rsid w:val="00DC44EA"/>
    <w:rsid w:val="00DC4F30"/>
    <w:rsid w:val="00DC5CDD"/>
    <w:rsid w:val="00DC7EC8"/>
    <w:rsid w:val="00DD0DD7"/>
    <w:rsid w:val="00DD183C"/>
    <w:rsid w:val="00DD1D75"/>
    <w:rsid w:val="00DD21C3"/>
    <w:rsid w:val="00DD2B07"/>
    <w:rsid w:val="00DD3B7F"/>
    <w:rsid w:val="00DD42EE"/>
    <w:rsid w:val="00DD504C"/>
    <w:rsid w:val="00DD51E8"/>
    <w:rsid w:val="00DD5AD3"/>
    <w:rsid w:val="00DD742B"/>
    <w:rsid w:val="00DE0972"/>
    <w:rsid w:val="00DE1227"/>
    <w:rsid w:val="00DE12D8"/>
    <w:rsid w:val="00DE1C58"/>
    <w:rsid w:val="00DE1F9B"/>
    <w:rsid w:val="00DE269E"/>
    <w:rsid w:val="00DE3179"/>
    <w:rsid w:val="00DE3B77"/>
    <w:rsid w:val="00DE40EA"/>
    <w:rsid w:val="00DE4D78"/>
    <w:rsid w:val="00DE5331"/>
    <w:rsid w:val="00DE5FB3"/>
    <w:rsid w:val="00DE5FE1"/>
    <w:rsid w:val="00DE632A"/>
    <w:rsid w:val="00DE6A97"/>
    <w:rsid w:val="00DE73BD"/>
    <w:rsid w:val="00DE7BDE"/>
    <w:rsid w:val="00DF072B"/>
    <w:rsid w:val="00DF09E5"/>
    <w:rsid w:val="00DF0D12"/>
    <w:rsid w:val="00DF18D2"/>
    <w:rsid w:val="00DF1923"/>
    <w:rsid w:val="00DF399C"/>
    <w:rsid w:val="00DF4BB4"/>
    <w:rsid w:val="00DF5AC2"/>
    <w:rsid w:val="00DF5FD0"/>
    <w:rsid w:val="00E00C9C"/>
    <w:rsid w:val="00E00FC5"/>
    <w:rsid w:val="00E01D63"/>
    <w:rsid w:val="00E06421"/>
    <w:rsid w:val="00E074EC"/>
    <w:rsid w:val="00E07CBA"/>
    <w:rsid w:val="00E108B8"/>
    <w:rsid w:val="00E10DF7"/>
    <w:rsid w:val="00E11D2F"/>
    <w:rsid w:val="00E14541"/>
    <w:rsid w:val="00E15595"/>
    <w:rsid w:val="00E15D7A"/>
    <w:rsid w:val="00E15DA8"/>
    <w:rsid w:val="00E16AE1"/>
    <w:rsid w:val="00E16E21"/>
    <w:rsid w:val="00E21685"/>
    <w:rsid w:val="00E21990"/>
    <w:rsid w:val="00E2278C"/>
    <w:rsid w:val="00E24F21"/>
    <w:rsid w:val="00E25C14"/>
    <w:rsid w:val="00E269FF"/>
    <w:rsid w:val="00E323F0"/>
    <w:rsid w:val="00E3244C"/>
    <w:rsid w:val="00E3268D"/>
    <w:rsid w:val="00E32FAB"/>
    <w:rsid w:val="00E33555"/>
    <w:rsid w:val="00E33DBA"/>
    <w:rsid w:val="00E348B9"/>
    <w:rsid w:val="00E34DF7"/>
    <w:rsid w:val="00E35CF9"/>
    <w:rsid w:val="00E42510"/>
    <w:rsid w:val="00E456A7"/>
    <w:rsid w:val="00E4780A"/>
    <w:rsid w:val="00E47B11"/>
    <w:rsid w:val="00E47ED8"/>
    <w:rsid w:val="00E47FBA"/>
    <w:rsid w:val="00E50087"/>
    <w:rsid w:val="00E50E99"/>
    <w:rsid w:val="00E51929"/>
    <w:rsid w:val="00E51DDD"/>
    <w:rsid w:val="00E52E1F"/>
    <w:rsid w:val="00E535AC"/>
    <w:rsid w:val="00E54AE3"/>
    <w:rsid w:val="00E5607C"/>
    <w:rsid w:val="00E56D73"/>
    <w:rsid w:val="00E570F1"/>
    <w:rsid w:val="00E602BD"/>
    <w:rsid w:val="00E60F7E"/>
    <w:rsid w:val="00E61EE7"/>
    <w:rsid w:val="00E6331F"/>
    <w:rsid w:val="00E634AC"/>
    <w:rsid w:val="00E63F88"/>
    <w:rsid w:val="00E647AF"/>
    <w:rsid w:val="00E659E5"/>
    <w:rsid w:val="00E662FD"/>
    <w:rsid w:val="00E66E73"/>
    <w:rsid w:val="00E67937"/>
    <w:rsid w:val="00E67E81"/>
    <w:rsid w:val="00E70E53"/>
    <w:rsid w:val="00E7105D"/>
    <w:rsid w:val="00E7139B"/>
    <w:rsid w:val="00E72AE4"/>
    <w:rsid w:val="00E72E3D"/>
    <w:rsid w:val="00E72FA7"/>
    <w:rsid w:val="00E7340D"/>
    <w:rsid w:val="00E74483"/>
    <w:rsid w:val="00E74E3C"/>
    <w:rsid w:val="00E76204"/>
    <w:rsid w:val="00E77087"/>
    <w:rsid w:val="00E805AC"/>
    <w:rsid w:val="00E80633"/>
    <w:rsid w:val="00E80F51"/>
    <w:rsid w:val="00E811DB"/>
    <w:rsid w:val="00E8213F"/>
    <w:rsid w:val="00E82494"/>
    <w:rsid w:val="00E86194"/>
    <w:rsid w:val="00E87031"/>
    <w:rsid w:val="00E90753"/>
    <w:rsid w:val="00E918A3"/>
    <w:rsid w:val="00E91A38"/>
    <w:rsid w:val="00E91A7C"/>
    <w:rsid w:val="00E92A8F"/>
    <w:rsid w:val="00E92C09"/>
    <w:rsid w:val="00E9349B"/>
    <w:rsid w:val="00E936DE"/>
    <w:rsid w:val="00E94BC7"/>
    <w:rsid w:val="00E94E61"/>
    <w:rsid w:val="00E97CCC"/>
    <w:rsid w:val="00E97D70"/>
    <w:rsid w:val="00E97E28"/>
    <w:rsid w:val="00EA066D"/>
    <w:rsid w:val="00EA0920"/>
    <w:rsid w:val="00EA0F3F"/>
    <w:rsid w:val="00EA366C"/>
    <w:rsid w:val="00EA3CD4"/>
    <w:rsid w:val="00EA3F36"/>
    <w:rsid w:val="00EA4AC1"/>
    <w:rsid w:val="00EA5F5E"/>
    <w:rsid w:val="00EA5F72"/>
    <w:rsid w:val="00EA70DF"/>
    <w:rsid w:val="00EB045F"/>
    <w:rsid w:val="00EB126A"/>
    <w:rsid w:val="00EB2ED4"/>
    <w:rsid w:val="00EC0D9B"/>
    <w:rsid w:val="00EC3A10"/>
    <w:rsid w:val="00EC61E7"/>
    <w:rsid w:val="00ED1061"/>
    <w:rsid w:val="00ED110D"/>
    <w:rsid w:val="00ED3C56"/>
    <w:rsid w:val="00ED5528"/>
    <w:rsid w:val="00ED6F2B"/>
    <w:rsid w:val="00ED73CD"/>
    <w:rsid w:val="00EE06D8"/>
    <w:rsid w:val="00EE0869"/>
    <w:rsid w:val="00EE2B40"/>
    <w:rsid w:val="00EE3C49"/>
    <w:rsid w:val="00EE431E"/>
    <w:rsid w:val="00EE4330"/>
    <w:rsid w:val="00EF11FD"/>
    <w:rsid w:val="00EF157C"/>
    <w:rsid w:val="00EF1DB8"/>
    <w:rsid w:val="00EF28A3"/>
    <w:rsid w:val="00EF4BC2"/>
    <w:rsid w:val="00EF55AC"/>
    <w:rsid w:val="00EF5AA0"/>
    <w:rsid w:val="00EF7629"/>
    <w:rsid w:val="00EF7834"/>
    <w:rsid w:val="00F0027A"/>
    <w:rsid w:val="00F00580"/>
    <w:rsid w:val="00F00C8C"/>
    <w:rsid w:val="00F0283C"/>
    <w:rsid w:val="00F02BB2"/>
    <w:rsid w:val="00F03481"/>
    <w:rsid w:val="00F04D16"/>
    <w:rsid w:val="00F059AB"/>
    <w:rsid w:val="00F06F60"/>
    <w:rsid w:val="00F10A50"/>
    <w:rsid w:val="00F114BD"/>
    <w:rsid w:val="00F12172"/>
    <w:rsid w:val="00F1380C"/>
    <w:rsid w:val="00F1427B"/>
    <w:rsid w:val="00F1568C"/>
    <w:rsid w:val="00F16104"/>
    <w:rsid w:val="00F17422"/>
    <w:rsid w:val="00F203CA"/>
    <w:rsid w:val="00F2088B"/>
    <w:rsid w:val="00F218C4"/>
    <w:rsid w:val="00F22783"/>
    <w:rsid w:val="00F22E17"/>
    <w:rsid w:val="00F24CEA"/>
    <w:rsid w:val="00F25027"/>
    <w:rsid w:val="00F25AB6"/>
    <w:rsid w:val="00F276DC"/>
    <w:rsid w:val="00F3027D"/>
    <w:rsid w:val="00F3037A"/>
    <w:rsid w:val="00F330FE"/>
    <w:rsid w:val="00F3398D"/>
    <w:rsid w:val="00F34534"/>
    <w:rsid w:val="00F354DD"/>
    <w:rsid w:val="00F35871"/>
    <w:rsid w:val="00F36567"/>
    <w:rsid w:val="00F36B33"/>
    <w:rsid w:val="00F41513"/>
    <w:rsid w:val="00F4295F"/>
    <w:rsid w:val="00F4639D"/>
    <w:rsid w:val="00F518AE"/>
    <w:rsid w:val="00F51A19"/>
    <w:rsid w:val="00F5342C"/>
    <w:rsid w:val="00F53D0F"/>
    <w:rsid w:val="00F54A7C"/>
    <w:rsid w:val="00F57FE3"/>
    <w:rsid w:val="00F61151"/>
    <w:rsid w:val="00F6167E"/>
    <w:rsid w:val="00F61885"/>
    <w:rsid w:val="00F62676"/>
    <w:rsid w:val="00F63042"/>
    <w:rsid w:val="00F66437"/>
    <w:rsid w:val="00F67ACF"/>
    <w:rsid w:val="00F70CBD"/>
    <w:rsid w:val="00F72AC4"/>
    <w:rsid w:val="00F73F59"/>
    <w:rsid w:val="00F743EE"/>
    <w:rsid w:val="00F74A7E"/>
    <w:rsid w:val="00F75A81"/>
    <w:rsid w:val="00F778A5"/>
    <w:rsid w:val="00F81046"/>
    <w:rsid w:val="00F810A4"/>
    <w:rsid w:val="00F829E1"/>
    <w:rsid w:val="00F8422B"/>
    <w:rsid w:val="00F84624"/>
    <w:rsid w:val="00F85632"/>
    <w:rsid w:val="00F91028"/>
    <w:rsid w:val="00F921C6"/>
    <w:rsid w:val="00F922BE"/>
    <w:rsid w:val="00F92A56"/>
    <w:rsid w:val="00F92AF0"/>
    <w:rsid w:val="00F944E3"/>
    <w:rsid w:val="00F94A4D"/>
    <w:rsid w:val="00F95ECD"/>
    <w:rsid w:val="00F96402"/>
    <w:rsid w:val="00F96807"/>
    <w:rsid w:val="00F96A69"/>
    <w:rsid w:val="00FA1593"/>
    <w:rsid w:val="00FA16AF"/>
    <w:rsid w:val="00FA2AED"/>
    <w:rsid w:val="00FA4281"/>
    <w:rsid w:val="00FA44C6"/>
    <w:rsid w:val="00FA4FBD"/>
    <w:rsid w:val="00FB088E"/>
    <w:rsid w:val="00FB092B"/>
    <w:rsid w:val="00FB11B6"/>
    <w:rsid w:val="00FB205B"/>
    <w:rsid w:val="00FB22A7"/>
    <w:rsid w:val="00FB314D"/>
    <w:rsid w:val="00FB32D4"/>
    <w:rsid w:val="00FB34C7"/>
    <w:rsid w:val="00FB3FEF"/>
    <w:rsid w:val="00FB4AAE"/>
    <w:rsid w:val="00FC0BAA"/>
    <w:rsid w:val="00FC12F5"/>
    <w:rsid w:val="00FC1EE3"/>
    <w:rsid w:val="00FC35C4"/>
    <w:rsid w:val="00FC3FAA"/>
    <w:rsid w:val="00FC4F83"/>
    <w:rsid w:val="00FC5A8C"/>
    <w:rsid w:val="00FC75BC"/>
    <w:rsid w:val="00FC76B6"/>
    <w:rsid w:val="00FC7B8E"/>
    <w:rsid w:val="00FD0017"/>
    <w:rsid w:val="00FD146C"/>
    <w:rsid w:val="00FD25B6"/>
    <w:rsid w:val="00FD3026"/>
    <w:rsid w:val="00FD4093"/>
    <w:rsid w:val="00FD446F"/>
    <w:rsid w:val="00FD456C"/>
    <w:rsid w:val="00FD625F"/>
    <w:rsid w:val="00FE01DB"/>
    <w:rsid w:val="00FE0815"/>
    <w:rsid w:val="00FE226E"/>
    <w:rsid w:val="00FE2342"/>
    <w:rsid w:val="00FE2477"/>
    <w:rsid w:val="00FE2E8E"/>
    <w:rsid w:val="00FE5365"/>
    <w:rsid w:val="00FE652B"/>
    <w:rsid w:val="00FF101E"/>
    <w:rsid w:val="00FF25EB"/>
    <w:rsid w:val="00FF2677"/>
    <w:rsid w:val="00FF281B"/>
    <w:rsid w:val="00FF5111"/>
    <w:rsid w:val="00FF51C8"/>
    <w:rsid w:val="00FF5C37"/>
    <w:rsid w:val="00FF690B"/>
    <w:rsid w:val="00FF759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A6A3B0"/>
  <w15:chartTrackingRefBased/>
  <w15:docId w15:val="{2F776D66-E24A-480D-96ED-950E12FF3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ro"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Cs w:val="24"/>
      <w:lang w:eastAsia="en-US"/>
    </w:rPr>
  </w:style>
  <w:style w:type="paragraph" w:styleId="Heading1">
    <w:name w:val="heading 1"/>
    <w:basedOn w:val="Normal"/>
    <w:next w:val="Normal"/>
    <w:qFormat/>
    <w:pPr>
      <w:keepNext/>
      <w:outlineLvl w:val="0"/>
    </w:pPr>
    <w:rPr>
      <w:b/>
      <w:bCs/>
      <w:sz w:val="24"/>
      <w:u w:val="single"/>
    </w:rPr>
  </w:style>
  <w:style w:type="paragraph" w:styleId="Heading3">
    <w:name w:val="heading 3"/>
    <w:basedOn w:val="Normal"/>
    <w:next w:val="Normal"/>
    <w:link w:val="Heading3Char"/>
    <w:unhideWhenUsed/>
    <w:qFormat/>
    <w:rsid w:val="00BB26CD"/>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2">
    <w:name w:val="Body Text 2"/>
    <w:basedOn w:val="Normal"/>
    <w:link w:val="BodyText2Char"/>
    <w:pPr>
      <w:spacing w:line="360" w:lineRule="auto"/>
    </w:pPr>
    <w:rPr>
      <w:sz w:val="24"/>
      <w:szCs w:val="20"/>
    </w:rPr>
  </w:style>
  <w:style w:type="paragraph" w:styleId="BalloonText">
    <w:name w:val="Balloon Text"/>
    <w:basedOn w:val="Normal"/>
    <w:semiHidden/>
    <w:rsid w:val="009C1BFC"/>
    <w:rPr>
      <w:rFonts w:ascii="Tahoma" w:hAnsi="Tahoma" w:cs="Tahoma"/>
      <w:sz w:val="16"/>
      <w:szCs w:val="16"/>
    </w:rPr>
  </w:style>
  <w:style w:type="character" w:styleId="CommentReference">
    <w:name w:val="annotation reference"/>
    <w:semiHidden/>
    <w:rsid w:val="009C1BFC"/>
    <w:rPr>
      <w:sz w:val="16"/>
      <w:szCs w:val="16"/>
    </w:rPr>
  </w:style>
  <w:style w:type="paragraph" w:styleId="CommentText">
    <w:name w:val="annotation text"/>
    <w:basedOn w:val="Normal"/>
    <w:link w:val="CommentTextChar"/>
    <w:semiHidden/>
    <w:rsid w:val="009C1BFC"/>
    <w:rPr>
      <w:szCs w:val="20"/>
    </w:rPr>
  </w:style>
  <w:style w:type="paragraph" w:styleId="CommentSubject">
    <w:name w:val="annotation subject"/>
    <w:basedOn w:val="CommentText"/>
    <w:next w:val="CommentText"/>
    <w:semiHidden/>
    <w:rsid w:val="009C1BFC"/>
    <w:rPr>
      <w:b/>
      <w:bCs/>
    </w:rPr>
  </w:style>
  <w:style w:type="character" w:customStyle="1" w:styleId="BodyText2Char">
    <w:name w:val="Body Text 2 Char"/>
    <w:link w:val="BodyText2"/>
    <w:rsid w:val="008D26E8"/>
    <w:rPr>
      <w:sz w:val="24"/>
      <w:lang w:val="ro" w:eastAsia="en-US" w:bidi="ar-SA"/>
    </w:rPr>
  </w:style>
  <w:style w:type="character" w:styleId="FollowedHyperlink">
    <w:name w:val="FollowedHyperlink"/>
    <w:rsid w:val="00D93EFD"/>
    <w:rPr>
      <w:color w:val="606420"/>
      <w:u w:val="single"/>
    </w:rPr>
  </w:style>
  <w:style w:type="paragraph" w:styleId="ListParagraph">
    <w:name w:val="List Paragraph"/>
    <w:basedOn w:val="Normal"/>
    <w:uiPriority w:val="34"/>
    <w:qFormat/>
    <w:rsid w:val="00E56D73"/>
    <w:pPr>
      <w:ind w:left="720"/>
    </w:pPr>
  </w:style>
  <w:style w:type="character" w:customStyle="1" w:styleId="boldblack">
    <w:name w:val="bold black"/>
    <w:rsid w:val="00724F9B"/>
    <w:rPr>
      <w:rFonts w:ascii="HelveticaNeueLTPro-BdEx" w:hAnsi="HelveticaNeueLTPro-BdEx" w:hint="default"/>
      <w:b/>
      <w:bCs w:val="0"/>
      <w:color w:val="000000"/>
    </w:rPr>
  </w:style>
  <w:style w:type="paragraph" w:customStyle="1" w:styleId="Default">
    <w:name w:val="Default"/>
    <w:rsid w:val="00765F06"/>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A47A70"/>
    <w:rPr>
      <w:szCs w:val="24"/>
      <w:lang w:eastAsia="en-US"/>
    </w:rPr>
  </w:style>
  <w:style w:type="paragraph" w:styleId="NormalWeb">
    <w:name w:val="Normal (Web)"/>
    <w:basedOn w:val="Normal"/>
    <w:uiPriority w:val="99"/>
    <w:unhideWhenUsed/>
    <w:rsid w:val="00E94BC7"/>
    <w:pPr>
      <w:spacing w:before="100" w:beforeAutospacing="1" w:after="100" w:afterAutospacing="1"/>
    </w:pPr>
    <w:rPr>
      <w:sz w:val="24"/>
      <w:lang w:eastAsia="en-GB"/>
    </w:rPr>
  </w:style>
  <w:style w:type="paragraph" w:styleId="PlainText">
    <w:name w:val="Plain Text"/>
    <w:basedOn w:val="Normal"/>
    <w:link w:val="PlainTextChar"/>
    <w:rsid w:val="004304C4"/>
    <w:rPr>
      <w:rFonts w:ascii="Courier New" w:hAnsi="Courier New" w:cs="Courier New"/>
      <w:szCs w:val="20"/>
    </w:rPr>
  </w:style>
  <w:style w:type="character" w:customStyle="1" w:styleId="PlainTextChar">
    <w:name w:val="Plain Text Char"/>
    <w:link w:val="PlainText"/>
    <w:rsid w:val="004304C4"/>
    <w:rPr>
      <w:rFonts w:ascii="Courier New" w:hAnsi="Courier New" w:cs="Courier New"/>
      <w:lang w:val="ro" w:eastAsia="en-US"/>
    </w:rPr>
  </w:style>
  <w:style w:type="table" w:styleId="TableGrid">
    <w:name w:val="Table Grid"/>
    <w:basedOn w:val="TableNormal"/>
    <w:rsid w:val="00B432F1"/>
    <w:tblPr/>
  </w:style>
  <w:style w:type="character" w:customStyle="1" w:styleId="FooterChar">
    <w:name w:val="Footer Char"/>
    <w:link w:val="Footer"/>
    <w:rsid w:val="008C6D0D"/>
    <w:rPr>
      <w:szCs w:val="24"/>
      <w:lang w:val="ro" w:eastAsia="en-US"/>
    </w:rPr>
  </w:style>
  <w:style w:type="character" w:styleId="UnresolvedMention">
    <w:name w:val="Unresolved Mention"/>
    <w:basedOn w:val="DefaultParagraphFont"/>
    <w:uiPriority w:val="99"/>
    <w:semiHidden/>
    <w:unhideWhenUsed/>
    <w:rsid w:val="00D51963"/>
    <w:rPr>
      <w:color w:val="605E5C"/>
      <w:shd w:val="clear" w:color="auto" w:fill="E1DFDD"/>
    </w:rPr>
  </w:style>
  <w:style w:type="character" w:customStyle="1" w:styleId="CommentTextChar">
    <w:name w:val="Comment Text Char"/>
    <w:basedOn w:val="DefaultParagraphFont"/>
    <w:link w:val="CommentText"/>
    <w:uiPriority w:val="99"/>
    <w:semiHidden/>
    <w:rsid w:val="002F679B"/>
    <w:rPr>
      <w:lang w:val="ro" w:eastAsia="en-US"/>
    </w:rPr>
  </w:style>
  <w:style w:type="character" w:customStyle="1" w:styleId="Heading3Char">
    <w:name w:val="Heading 3 Char"/>
    <w:basedOn w:val="DefaultParagraphFont"/>
    <w:link w:val="Heading3"/>
    <w:rsid w:val="00BB26CD"/>
    <w:rPr>
      <w:rFonts w:asciiTheme="majorHAnsi" w:eastAsiaTheme="majorEastAsia" w:hAnsiTheme="majorHAnsi" w:cstheme="majorBidi"/>
      <w:color w:val="1F3763" w:themeColor="accent1" w:themeShade="7F"/>
      <w:sz w:val="24"/>
      <w:szCs w:val="24"/>
      <w:lang w:val="ro" w:eastAsia="en-US"/>
    </w:rPr>
  </w:style>
  <w:style w:type="character" w:styleId="Strong">
    <w:name w:val="Strong"/>
    <w:basedOn w:val="DefaultParagraphFont"/>
    <w:uiPriority w:val="22"/>
    <w:qFormat/>
    <w:rsid w:val="00247CF9"/>
    <w:rPr>
      <w:b/>
      <w:bCs/>
    </w:rPr>
  </w:style>
  <w:style w:type="character" w:styleId="Emphasis">
    <w:name w:val="Emphasis"/>
    <w:basedOn w:val="DefaultParagraphFont"/>
    <w:uiPriority w:val="20"/>
    <w:qFormat/>
    <w:rsid w:val="00247CF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5004164">
      <w:bodyDiv w:val="1"/>
      <w:marLeft w:val="0"/>
      <w:marRight w:val="0"/>
      <w:marTop w:val="0"/>
      <w:marBottom w:val="0"/>
      <w:divBdr>
        <w:top w:val="none" w:sz="0" w:space="0" w:color="auto"/>
        <w:left w:val="none" w:sz="0" w:space="0" w:color="auto"/>
        <w:bottom w:val="none" w:sz="0" w:space="0" w:color="auto"/>
        <w:right w:val="none" w:sz="0" w:space="0" w:color="auto"/>
      </w:divBdr>
    </w:div>
    <w:div w:id="104616124">
      <w:bodyDiv w:val="1"/>
      <w:marLeft w:val="0"/>
      <w:marRight w:val="0"/>
      <w:marTop w:val="0"/>
      <w:marBottom w:val="0"/>
      <w:divBdr>
        <w:top w:val="none" w:sz="0" w:space="0" w:color="auto"/>
        <w:left w:val="none" w:sz="0" w:space="0" w:color="auto"/>
        <w:bottom w:val="none" w:sz="0" w:space="0" w:color="auto"/>
        <w:right w:val="none" w:sz="0" w:space="0" w:color="auto"/>
      </w:divBdr>
    </w:div>
    <w:div w:id="142938347">
      <w:bodyDiv w:val="1"/>
      <w:marLeft w:val="0"/>
      <w:marRight w:val="0"/>
      <w:marTop w:val="0"/>
      <w:marBottom w:val="0"/>
      <w:divBdr>
        <w:top w:val="none" w:sz="0" w:space="0" w:color="auto"/>
        <w:left w:val="none" w:sz="0" w:space="0" w:color="auto"/>
        <w:bottom w:val="none" w:sz="0" w:space="0" w:color="auto"/>
        <w:right w:val="none" w:sz="0" w:space="0" w:color="auto"/>
      </w:divBdr>
    </w:div>
    <w:div w:id="166986221">
      <w:bodyDiv w:val="1"/>
      <w:marLeft w:val="0"/>
      <w:marRight w:val="0"/>
      <w:marTop w:val="0"/>
      <w:marBottom w:val="0"/>
      <w:divBdr>
        <w:top w:val="none" w:sz="0" w:space="0" w:color="auto"/>
        <w:left w:val="none" w:sz="0" w:space="0" w:color="auto"/>
        <w:bottom w:val="none" w:sz="0" w:space="0" w:color="auto"/>
        <w:right w:val="none" w:sz="0" w:space="0" w:color="auto"/>
      </w:divBdr>
    </w:div>
    <w:div w:id="203448764">
      <w:bodyDiv w:val="1"/>
      <w:marLeft w:val="0"/>
      <w:marRight w:val="0"/>
      <w:marTop w:val="0"/>
      <w:marBottom w:val="0"/>
      <w:divBdr>
        <w:top w:val="none" w:sz="0" w:space="0" w:color="auto"/>
        <w:left w:val="none" w:sz="0" w:space="0" w:color="auto"/>
        <w:bottom w:val="none" w:sz="0" w:space="0" w:color="auto"/>
        <w:right w:val="none" w:sz="0" w:space="0" w:color="auto"/>
      </w:divBdr>
    </w:div>
    <w:div w:id="204635157">
      <w:bodyDiv w:val="1"/>
      <w:marLeft w:val="0"/>
      <w:marRight w:val="0"/>
      <w:marTop w:val="0"/>
      <w:marBottom w:val="0"/>
      <w:divBdr>
        <w:top w:val="none" w:sz="0" w:space="0" w:color="auto"/>
        <w:left w:val="none" w:sz="0" w:space="0" w:color="auto"/>
        <w:bottom w:val="none" w:sz="0" w:space="0" w:color="auto"/>
        <w:right w:val="none" w:sz="0" w:space="0" w:color="auto"/>
      </w:divBdr>
    </w:div>
    <w:div w:id="269240340">
      <w:bodyDiv w:val="1"/>
      <w:marLeft w:val="0"/>
      <w:marRight w:val="0"/>
      <w:marTop w:val="0"/>
      <w:marBottom w:val="0"/>
      <w:divBdr>
        <w:top w:val="none" w:sz="0" w:space="0" w:color="auto"/>
        <w:left w:val="none" w:sz="0" w:space="0" w:color="auto"/>
        <w:bottom w:val="none" w:sz="0" w:space="0" w:color="auto"/>
        <w:right w:val="none" w:sz="0" w:space="0" w:color="auto"/>
      </w:divBdr>
    </w:div>
    <w:div w:id="280108424">
      <w:bodyDiv w:val="1"/>
      <w:marLeft w:val="0"/>
      <w:marRight w:val="0"/>
      <w:marTop w:val="0"/>
      <w:marBottom w:val="0"/>
      <w:divBdr>
        <w:top w:val="none" w:sz="0" w:space="0" w:color="auto"/>
        <w:left w:val="none" w:sz="0" w:space="0" w:color="auto"/>
        <w:bottom w:val="none" w:sz="0" w:space="0" w:color="auto"/>
        <w:right w:val="none" w:sz="0" w:space="0" w:color="auto"/>
      </w:divBdr>
    </w:div>
    <w:div w:id="314997747">
      <w:bodyDiv w:val="1"/>
      <w:marLeft w:val="0"/>
      <w:marRight w:val="0"/>
      <w:marTop w:val="0"/>
      <w:marBottom w:val="0"/>
      <w:divBdr>
        <w:top w:val="none" w:sz="0" w:space="0" w:color="auto"/>
        <w:left w:val="none" w:sz="0" w:space="0" w:color="auto"/>
        <w:bottom w:val="none" w:sz="0" w:space="0" w:color="auto"/>
        <w:right w:val="none" w:sz="0" w:space="0" w:color="auto"/>
      </w:divBdr>
    </w:div>
    <w:div w:id="493843805">
      <w:bodyDiv w:val="1"/>
      <w:marLeft w:val="0"/>
      <w:marRight w:val="0"/>
      <w:marTop w:val="0"/>
      <w:marBottom w:val="0"/>
      <w:divBdr>
        <w:top w:val="none" w:sz="0" w:space="0" w:color="auto"/>
        <w:left w:val="none" w:sz="0" w:space="0" w:color="auto"/>
        <w:bottom w:val="none" w:sz="0" w:space="0" w:color="auto"/>
        <w:right w:val="none" w:sz="0" w:space="0" w:color="auto"/>
      </w:divBdr>
    </w:div>
    <w:div w:id="557474371">
      <w:bodyDiv w:val="1"/>
      <w:marLeft w:val="0"/>
      <w:marRight w:val="0"/>
      <w:marTop w:val="0"/>
      <w:marBottom w:val="0"/>
      <w:divBdr>
        <w:top w:val="none" w:sz="0" w:space="0" w:color="auto"/>
        <w:left w:val="none" w:sz="0" w:space="0" w:color="auto"/>
        <w:bottom w:val="none" w:sz="0" w:space="0" w:color="auto"/>
        <w:right w:val="none" w:sz="0" w:space="0" w:color="auto"/>
      </w:divBdr>
    </w:div>
    <w:div w:id="567770129">
      <w:bodyDiv w:val="1"/>
      <w:marLeft w:val="0"/>
      <w:marRight w:val="0"/>
      <w:marTop w:val="0"/>
      <w:marBottom w:val="0"/>
      <w:divBdr>
        <w:top w:val="none" w:sz="0" w:space="0" w:color="auto"/>
        <w:left w:val="none" w:sz="0" w:space="0" w:color="auto"/>
        <w:bottom w:val="none" w:sz="0" w:space="0" w:color="auto"/>
        <w:right w:val="none" w:sz="0" w:space="0" w:color="auto"/>
      </w:divBdr>
    </w:div>
    <w:div w:id="591743892">
      <w:bodyDiv w:val="1"/>
      <w:marLeft w:val="0"/>
      <w:marRight w:val="0"/>
      <w:marTop w:val="0"/>
      <w:marBottom w:val="0"/>
      <w:divBdr>
        <w:top w:val="none" w:sz="0" w:space="0" w:color="auto"/>
        <w:left w:val="none" w:sz="0" w:space="0" w:color="auto"/>
        <w:bottom w:val="none" w:sz="0" w:space="0" w:color="auto"/>
        <w:right w:val="none" w:sz="0" w:space="0" w:color="auto"/>
      </w:divBdr>
    </w:div>
    <w:div w:id="612908919">
      <w:bodyDiv w:val="1"/>
      <w:marLeft w:val="0"/>
      <w:marRight w:val="0"/>
      <w:marTop w:val="0"/>
      <w:marBottom w:val="0"/>
      <w:divBdr>
        <w:top w:val="none" w:sz="0" w:space="0" w:color="auto"/>
        <w:left w:val="none" w:sz="0" w:space="0" w:color="auto"/>
        <w:bottom w:val="none" w:sz="0" w:space="0" w:color="auto"/>
        <w:right w:val="none" w:sz="0" w:space="0" w:color="auto"/>
      </w:divBdr>
    </w:div>
    <w:div w:id="674108705">
      <w:bodyDiv w:val="1"/>
      <w:marLeft w:val="0"/>
      <w:marRight w:val="0"/>
      <w:marTop w:val="0"/>
      <w:marBottom w:val="0"/>
      <w:divBdr>
        <w:top w:val="none" w:sz="0" w:space="0" w:color="auto"/>
        <w:left w:val="none" w:sz="0" w:space="0" w:color="auto"/>
        <w:bottom w:val="none" w:sz="0" w:space="0" w:color="auto"/>
        <w:right w:val="none" w:sz="0" w:space="0" w:color="auto"/>
      </w:divBdr>
    </w:div>
    <w:div w:id="676425792">
      <w:bodyDiv w:val="1"/>
      <w:marLeft w:val="0"/>
      <w:marRight w:val="0"/>
      <w:marTop w:val="0"/>
      <w:marBottom w:val="0"/>
      <w:divBdr>
        <w:top w:val="none" w:sz="0" w:space="0" w:color="auto"/>
        <w:left w:val="none" w:sz="0" w:space="0" w:color="auto"/>
        <w:bottom w:val="none" w:sz="0" w:space="0" w:color="auto"/>
        <w:right w:val="none" w:sz="0" w:space="0" w:color="auto"/>
      </w:divBdr>
    </w:div>
    <w:div w:id="721177824">
      <w:bodyDiv w:val="1"/>
      <w:marLeft w:val="0"/>
      <w:marRight w:val="0"/>
      <w:marTop w:val="0"/>
      <w:marBottom w:val="0"/>
      <w:divBdr>
        <w:top w:val="none" w:sz="0" w:space="0" w:color="auto"/>
        <w:left w:val="none" w:sz="0" w:space="0" w:color="auto"/>
        <w:bottom w:val="none" w:sz="0" w:space="0" w:color="auto"/>
        <w:right w:val="none" w:sz="0" w:space="0" w:color="auto"/>
      </w:divBdr>
    </w:div>
    <w:div w:id="725883642">
      <w:bodyDiv w:val="1"/>
      <w:marLeft w:val="0"/>
      <w:marRight w:val="0"/>
      <w:marTop w:val="0"/>
      <w:marBottom w:val="0"/>
      <w:divBdr>
        <w:top w:val="none" w:sz="0" w:space="0" w:color="auto"/>
        <w:left w:val="none" w:sz="0" w:space="0" w:color="auto"/>
        <w:bottom w:val="none" w:sz="0" w:space="0" w:color="auto"/>
        <w:right w:val="none" w:sz="0" w:space="0" w:color="auto"/>
      </w:divBdr>
    </w:div>
    <w:div w:id="783576628">
      <w:bodyDiv w:val="1"/>
      <w:marLeft w:val="0"/>
      <w:marRight w:val="0"/>
      <w:marTop w:val="0"/>
      <w:marBottom w:val="0"/>
      <w:divBdr>
        <w:top w:val="none" w:sz="0" w:space="0" w:color="auto"/>
        <w:left w:val="none" w:sz="0" w:space="0" w:color="auto"/>
        <w:bottom w:val="none" w:sz="0" w:space="0" w:color="auto"/>
        <w:right w:val="none" w:sz="0" w:space="0" w:color="auto"/>
      </w:divBdr>
    </w:div>
    <w:div w:id="843667578">
      <w:bodyDiv w:val="1"/>
      <w:marLeft w:val="0"/>
      <w:marRight w:val="0"/>
      <w:marTop w:val="0"/>
      <w:marBottom w:val="0"/>
      <w:divBdr>
        <w:top w:val="none" w:sz="0" w:space="0" w:color="auto"/>
        <w:left w:val="none" w:sz="0" w:space="0" w:color="auto"/>
        <w:bottom w:val="none" w:sz="0" w:space="0" w:color="auto"/>
        <w:right w:val="none" w:sz="0" w:space="0" w:color="auto"/>
      </w:divBdr>
    </w:div>
    <w:div w:id="852692383">
      <w:bodyDiv w:val="1"/>
      <w:marLeft w:val="0"/>
      <w:marRight w:val="0"/>
      <w:marTop w:val="0"/>
      <w:marBottom w:val="0"/>
      <w:divBdr>
        <w:top w:val="none" w:sz="0" w:space="0" w:color="auto"/>
        <w:left w:val="none" w:sz="0" w:space="0" w:color="auto"/>
        <w:bottom w:val="none" w:sz="0" w:space="0" w:color="auto"/>
        <w:right w:val="none" w:sz="0" w:space="0" w:color="auto"/>
      </w:divBdr>
    </w:div>
    <w:div w:id="1002439159">
      <w:bodyDiv w:val="1"/>
      <w:marLeft w:val="0"/>
      <w:marRight w:val="0"/>
      <w:marTop w:val="0"/>
      <w:marBottom w:val="0"/>
      <w:divBdr>
        <w:top w:val="none" w:sz="0" w:space="0" w:color="auto"/>
        <w:left w:val="none" w:sz="0" w:space="0" w:color="auto"/>
        <w:bottom w:val="none" w:sz="0" w:space="0" w:color="auto"/>
        <w:right w:val="none" w:sz="0" w:space="0" w:color="auto"/>
      </w:divBdr>
    </w:div>
    <w:div w:id="1018191038">
      <w:bodyDiv w:val="1"/>
      <w:marLeft w:val="0"/>
      <w:marRight w:val="0"/>
      <w:marTop w:val="0"/>
      <w:marBottom w:val="0"/>
      <w:divBdr>
        <w:top w:val="none" w:sz="0" w:space="0" w:color="auto"/>
        <w:left w:val="none" w:sz="0" w:space="0" w:color="auto"/>
        <w:bottom w:val="none" w:sz="0" w:space="0" w:color="auto"/>
        <w:right w:val="none" w:sz="0" w:space="0" w:color="auto"/>
      </w:divBdr>
    </w:div>
    <w:div w:id="1047728411">
      <w:bodyDiv w:val="1"/>
      <w:marLeft w:val="0"/>
      <w:marRight w:val="0"/>
      <w:marTop w:val="0"/>
      <w:marBottom w:val="0"/>
      <w:divBdr>
        <w:top w:val="none" w:sz="0" w:space="0" w:color="auto"/>
        <w:left w:val="none" w:sz="0" w:space="0" w:color="auto"/>
        <w:bottom w:val="none" w:sz="0" w:space="0" w:color="auto"/>
        <w:right w:val="none" w:sz="0" w:space="0" w:color="auto"/>
      </w:divBdr>
    </w:div>
    <w:div w:id="1049109500">
      <w:bodyDiv w:val="1"/>
      <w:marLeft w:val="0"/>
      <w:marRight w:val="0"/>
      <w:marTop w:val="0"/>
      <w:marBottom w:val="0"/>
      <w:divBdr>
        <w:top w:val="none" w:sz="0" w:space="0" w:color="auto"/>
        <w:left w:val="none" w:sz="0" w:space="0" w:color="auto"/>
        <w:bottom w:val="none" w:sz="0" w:space="0" w:color="auto"/>
        <w:right w:val="none" w:sz="0" w:space="0" w:color="auto"/>
      </w:divBdr>
      <w:divsChild>
        <w:div w:id="1547764384">
          <w:marLeft w:val="0"/>
          <w:marRight w:val="0"/>
          <w:marTop w:val="0"/>
          <w:marBottom w:val="0"/>
          <w:divBdr>
            <w:top w:val="none" w:sz="0" w:space="0" w:color="auto"/>
            <w:left w:val="none" w:sz="0" w:space="0" w:color="auto"/>
            <w:bottom w:val="none" w:sz="0" w:space="0" w:color="auto"/>
            <w:right w:val="none" w:sz="0" w:space="0" w:color="auto"/>
          </w:divBdr>
          <w:divsChild>
            <w:div w:id="451897163">
              <w:marLeft w:val="0"/>
              <w:marRight w:val="0"/>
              <w:marTop w:val="0"/>
              <w:marBottom w:val="0"/>
              <w:divBdr>
                <w:top w:val="none" w:sz="0" w:space="0" w:color="auto"/>
                <w:left w:val="none" w:sz="0" w:space="0" w:color="auto"/>
                <w:bottom w:val="none" w:sz="0" w:space="0" w:color="auto"/>
                <w:right w:val="none" w:sz="0" w:space="0" w:color="auto"/>
              </w:divBdr>
              <w:divsChild>
                <w:div w:id="984168059">
                  <w:marLeft w:val="0"/>
                  <w:marRight w:val="0"/>
                  <w:marTop w:val="0"/>
                  <w:marBottom w:val="0"/>
                  <w:divBdr>
                    <w:top w:val="none" w:sz="0" w:space="0" w:color="auto"/>
                    <w:left w:val="none" w:sz="0" w:space="0" w:color="auto"/>
                    <w:bottom w:val="none" w:sz="0" w:space="0" w:color="auto"/>
                    <w:right w:val="none" w:sz="0" w:space="0" w:color="auto"/>
                  </w:divBdr>
                  <w:divsChild>
                    <w:div w:id="665746402">
                      <w:marLeft w:val="0"/>
                      <w:marRight w:val="0"/>
                      <w:marTop w:val="0"/>
                      <w:marBottom w:val="0"/>
                      <w:divBdr>
                        <w:top w:val="none" w:sz="0" w:space="0" w:color="auto"/>
                        <w:left w:val="none" w:sz="0" w:space="0" w:color="auto"/>
                        <w:bottom w:val="none" w:sz="0" w:space="0" w:color="auto"/>
                        <w:right w:val="none" w:sz="0" w:space="0" w:color="auto"/>
                      </w:divBdr>
                      <w:divsChild>
                        <w:div w:id="1887833493">
                          <w:marLeft w:val="0"/>
                          <w:marRight w:val="0"/>
                          <w:marTop w:val="0"/>
                          <w:marBottom w:val="0"/>
                          <w:divBdr>
                            <w:top w:val="none" w:sz="0" w:space="0" w:color="auto"/>
                            <w:left w:val="none" w:sz="0" w:space="0" w:color="auto"/>
                            <w:bottom w:val="none" w:sz="0" w:space="0" w:color="auto"/>
                            <w:right w:val="none" w:sz="0" w:space="0" w:color="auto"/>
                          </w:divBdr>
                          <w:divsChild>
                            <w:div w:id="673534075">
                              <w:marLeft w:val="0"/>
                              <w:marRight w:val="0"/>
                              <w:marTop w:val="0"/>
                              <w:marBottom w:val="0"/>
                              <w:divBdr>
                                <w:top w:val="none" w:sz="0" w:space="0" w:color="auto"/>
                                <w:left w:val="none" w:sz="0" w:space="0" w:color="auto"/>
                                <w:bottom w:val="none" w:sz="0" w:space="0" w:color="auto"/>
                                <w:right w:val="none" w:sz="0" w:space="0" w:color="auto"/>
                              </w:divBdr>
                              <w:divsChild>
                                <w:div w:id="1528254876">
                                  <w:marLeft w:val="0"/>
                                  <w:marRight w:val="0"/>
                                  <w:marTop w:val="0"/>
                                  <w:marBottom w:val="0"/>
                                  <w:divBdr>
                                    <w:top w:val="none" w:sz="0" w:space="0" w:color="auto"/>
                                    <w:left w:val="none" w:sz="0" w:space="0" w:color="auto"/>
                                    <w:bottom w:val="none" w:sz="0" w:space="0" w:color="auto"/>
                                    <w:right w:val="none" w:sz="0" w:space="0" w:color="auto"/>
                                  </w:divBdr>
                                  <w:divsChild>
                                    <w:div w:id="7717832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3433066">
      <w:bodyDiv w:val="1"/>
      <w:marLeft w:val="0"/>
      <w:marRight w:val="0"/>
      <w:marTop w:val="0"/>
      <w:marBottom w:val="0"/>
      <w:divBdr>
        <w:top w:val="none" w:sz="0" w:space="0" w:color="auto"/>
        <w:left w:val="none" w:sz="0" w:space="0" w:color="auto"/>
        <w:bottom w:val="none" w:sz="0" w:space="0" w:color="auto"/>
        <w:right w:val="none" w:sz="0" w:space="0" w:color="auto"/>
      </w:divBdr>
    </w:div>
    <w:div w:id="1088111305">
      <w:bodyDiv w:val="1"/>
      <w:marLeft w:val="0"/>
      <w:marRight w:val="0"/>
      <w:marTop w:val="0"/>
      <w:marBottom w:val="0"/>
      <w:divBdr>
        <w:top w:val="none" w:sz="0" w:space="0" w:color="auto"/>
        <w:left w:val="none" w:sz="0" w:space="0" w:color="auto"/>
        <w:bottom w:val="none" w:sz="0" w:space="0" w:color="auto"/>
        <w:right w:val="none" w:sz="0" w:space="0" w:color="auto"/>
      </w:divBdr>
    </w:div>
    <w:div w:id="1129476912">
      <w:bodyDiv w:val="1"/>
      <w:marLeft w:val="0"/>
      <w:marRight w:val="0"/>
      <w:marTop w:val="0"/>
      <w:marBottom w:val="0"/>
      <w:divBdr>
        <w:top w:val="none" w:sz="0" w:space="0" w:color="auto"/>
        <w:left w:val="none" w:sz="0" w:space="0" w:color="auto"/>
        <w:bottom w:val="none" w:sz="0" w:space="0" w:color="auto"/>
        <w:right w:val="none" w:sz="0" w:space="0" w:color="auto"/>
      </w:divBdr>
    </w:div>
    <w:div w:id="1138764007">
      <w:bodyDiv w:val="1"/>
      <w:marLeft w:val="0"/>
      <w:marRight w:val="0"/>
      <w:marTop w:val="0"/>
      <w:marBottom w:val="0"/>
      <w:divBdr>
        <w:top w:val="none" w:sz="0" w:space="0" w:color="auto"/>
        <w:left w:val="none" w:sz="0" w:space="0" w:color="auto"/>
        <w:bottom w:val="none" w:sz="0" w:space="0" w:color="auto"/>
        <w:right w:val="none" w:sz="0" w:space="0" w:color="auto"/>
      </w:divBdr>
    </w:div>
    <w:div w:id="1182357998">
      <w:bodyDiv w:val="1"/>
      <w:marLeft w:val="0"/>
      <w:marRight w:val="0"/>
      <w:marTop w:val="0"/>
      <w:marBottom w:val="0"/>
      <w:divBdr>
        <w:top w:val="none" w:sz="0" w:space="0" w:color="auto"/>
        <w:left w:val="none" w:sz="0" w:space="0" w:color="auto"/>
        <w:bottom w:val="none" w:sz="0" w:space="0" w:color="auto"/>
        <w:right w:val="none" w:sz="0" w:space="0" w:color="auto"/>
      </w:divBdr>
    </w:div>
    <w:div w:id="1184325101">
      <w:bodyDiv w:val="1"/>
      <w:marLeft w:val="0"/>
      <w:marRight w:val="0"/>
      <w:marTop w:val="0"/>
      <w:marBottom w:val="0"/>
      <w:divBdr>
        <w:top w:val="none" w:sz="0" w:space="0" w:color="auto"/>
        <w:left w:val="none" w:sz="0" w:space="0" w:color="auto"/>
        <w:bottom w:val="none" w:sz="0" w:space="0" w:color="auto"/>
        <w:right w:val="none" w:sz="0" w:space="0" w:color="auto"/>
      </w:divBdr>
    </w:div>
    <w:div w:id="1190026356">
      <w:bodyDiv w:val="1"/>
      <w:marLeft w:val="0"/>
      <w:marRight w:val="0"/>
      <w:marTop w:val="0"/>
      <w:marBottom w:val="0"/>
      <w:divBdr>
        <w:top w:val="none" w:sz="0" w:space="0" w:color="auto"/>
        <w:left w:val="none" w:sz="0" w:space="0" w:color="auto"/>
        <w:bottom w:val="none" w:sz="0" w:space="0" w:color="auto"/>
        <w:right w:val="none" w:sz="0" w:space="0" w:color="auto"/>
      </w:divBdr>
    </w:div>
    <w:div w:id="1207450230">
      <w:bodyDiv w:val="1"/>
      <w:marLeft w:val="0"/>
      <w:marRight w:val="0"/>
      <w:marTop w:val="0"/>
      <w:marBottom w:val="0"/>
      <w:divBdr>
        <w:top w:val="none" w:sz="0" w:space="0" w:color="auto"/>
        <w:left w:val="none" w:sz="0" w:space="0" w:color="auto"/>
        <w:bottom w:val="none" w:sz="0" w:space="0" w:color="auto"/>
        <w:right w:val="none" w:sz="0" w:space="0" w:color="auto"/>
      </w:divBdr>
    </w:div>
    <w:div w:id="1239369420">
      <w:bodyDiv w:val="1"/>
      <w:marLeft w:val="0"/>
      <w:marRight w:val="0"/>
      <w:marTop w:val="0"/>
      <w:marBottom w:val="0"/>
      <w:divBdr>
        <w:top w:val="none" w:sz="0" w:space="0" w:color="auto"/>
        <w:left w:val="none" w:sz="0" w:space="0" w:color="auto"/>
        <w:bottom w:val="none" w:sz="0" w:space="0" w:color="auto"/>
        <w:right w:val="none" w:sz="0" w:space="0" w:color="auto"/>
      </w:divBdr>
    </w:div>
    <w:div w:id="1241526545">
      <w:bodyDiv w:val="1"/>
      <w:marLeft w:val="0"/>
      <w:marRight w:val="0"/>
      <w:marTop w:val="0"/>
      <w:marBottom w:val="0"/>
      <w:divBdr>
        <w:top w:val="none" w:sz="0" w:space="0" w:color="auto"/>
        <w:left w:val="none" w:sz="0" w:space="0" w:color="auto"/>
        <w:bottom w:val="none" w:sz="0" w:space="0" w:color="auto"/>
        <w:right w:val="none" w:sz="0" w:space="0" w:color="auto"/>
      </w:divBdr>
    </w:div>
    <w:div w:id="1487283164">
      <w:bodyDiv w:val="1"/>
      <w:marLeft w:val="0"/>
      <w:marRight w:val="0"/>
      <w:marTop w:val="0"/>
      <w:marBottom w:val="0"/>
      <w:divBdr>
        <w:top w:val="none" w:sz="0" w:space="0" w:color="auto"/>
        <w:left w:val="none" w:sz="0" w:space="0" w:color="auto"/>
        <w:bottom w:val="none" w:sz="0" w:space="0" w:color="auto"/>
        <w:right w:val="none" w:sz="0" w:space="0" w:color="auto"/>
      </w:divBdr>
    </w:div>
    <w:div w:id="1491289625">
      <w:bodyDiv w:val="1"/>
      <w:marLeft w:val="0"/>
      <w:marRight w:val="0"/>
      <w:marTop w:val="0"/>
      <w:marBottom w:val="0"/>
      <w:divBdr>
        <w:top w:val="none" w:sz="0" w:space="0" w:color="auto"/>
        <w:left w:val="none" w:sz="0" w:space="0" w:color="auto"/>
        <w:bottom w:val="none" w:sz="0" w:space="0" w:color="auto"/>
        <w:right w:val="none" w:sz="0" w:space="0" w:color="auto"/>
      </w:divBdr>
    </w:div>
    <w:div w:id="1537738446">
      <w:bodyDiv w:val="1"/>
      <w:marLeft w:val="0"/>
      <w:marRight w:val="0"/>
      <w:marTop w:val="0"/>
      <w:marBottom w:val="0"/>
      <w:divBdr>
        <w:top w:val="none" w:sz="0" w:space="0" w:color="auto"/>
        <w:left w:val="none" w:sz="0" w:space="0" w:color="auto"/>
        <w:bottom w:val="none" w:sz="0" w:space="0" w:color="auto"/>
        <w:right w:val="none" w:sz="0" w:space="0" w:color="auto"/>
      </w:divBdr>
    </w:div>
    <w:div w:id="1580863646">
      <w:bodyDiv w:val="1"/>
      <w:marLeft w:val="0"/>
      <w:marRight w:val="0"/>
      <w:marTop w:val="0"/>
      <w:marBottom w:val="0"/>
      <w:divBdr>
        <w:top w:val="none" w:sz="0" w:space="0" w:color="auto"/>
        <w:left w:val="none" w:sz="0" w:space="0" w:color="auto"/>
        <w:bottom w:val="none" w:sz="0" w:space="0" w:color="auto"/>
        <w:right w:val="none" w:sz="0" w:space="0" w:color="auto"/>
      </w:divBdr>
    </w:div>
    <w:div w:id="1628781507">
      <w:bodyDiv w:val="1"/>
      <w:marLeft w:val="0"/>
      <w:marRight w:val="0"/>
      <w:marTop w:val="0"/>
      <w:marBottom w:val="0"/>
      <w:divBdr>
        <w:top w:val="none" w:sz="0" w:space="0" w:color="auto"/>
        <w:left w:val="none" w:sz="0" w:space="0" w:color="auto"/>
        <w:bottom w:val="none" w:sz="0" w:space="0" w:color="auto"/>
        <w:right w:val="none" w:sz="0" w:space="0" w:color="auto"/>
      </w:divBdr>
    </w:div>
    <w:div w:id="1665163187">
      <w:bodyDiv w:val="1"/>
      <w:marLeft w:val="0"/>
      <w:marRight w:val="0"/>
      <w:marTop w:val="0"/>
      <w:marBottom w:val="0"/>
      <w:divBdr>
        <w:top w:val="none" w:sz="0" w:space="0" w:color="auto"/>
        <w:left w:val="none" w:sz="0" w:space="0" w:color="auto"/>
        <w:bottom w:val="none" w:sz="0" w:space="0" w:color="auto"/>
        <w:right w:val="none" w:sz="0" w:space="0" w:color="auto"/>
      </w:divBdr>
    </w:div>
    <w:div w:id="1681352772">
      <w:bodyDiv w:val="1"/>
      <w:marLeft w:val="0"/>
      <w:marRight w:val="0"/>
      <w:marTop w:val="0"/>
      <w:marBottom w:val="0"/>
      <w:divBdr>
        <w:top w:val="none" w:sz="0" w:space="0" w:color="auto"/>
        <w:left w:val="none" w:sz="0" w:space="0" w:color="auto"/>
        <w:bottom w:val="none" w:sz="0" w:space="0" w:color="auto"/>
        <w:right w:val="none" w:sz="0" w:space="0" w:color="auto"/>
      </w:divBdr>
    </w:div>
    <w:div w:id="1783838138">
      <w:bodyDiv w:val="1"/>
      <w:marLeft w:val="0"/>
      <w:marRight w:val="0"/>
      <w:marTop w:val="0"/>
      <w:marBottom w:val="0"/>
      <w:divBdr>
        <w:top w:val="none" w:sz="0" w:space="0" w:color="auto"/>
        <w:left w:val="none" w:sz="0" w:space="0" w:color="auto"/>
        <w:bottom w:val="none" w:sz="0" w:space="0" w:color="auto"/>
        <w:right w:val="none" w:sz="0" w:space="0" w:color="auto"/>
      </w:divBdr>
    </w:div>
    <w:div w:id="1808426493">
      <w:bodyDiv w:val="1"/>
      <w:marLeft w:val="0"/>
      <w:marRight w:val="0"/>
      <w:marTop w:val="0"/>
      <w:marBottom w:val="0"/>
      <w:divBdr>
        <w:top w:val="none" w:sz="0" w:space="0" w:color="auto"/>
        <w:left w:val="none" w:sz="0" w:space="0" w:color="auto"/>
        <w:bottom w:val="none" w:sz="0" w:space="0" w:color="auto"/>
        <w:right w:val="none" w:sz="0" w:space="0" w:color="auto"/>
      </w:divBdr>
    </w:div>
    <w:div w:id="1814055959">
      <w:bodyDiv w:val="1"/>
      <w:marLeft w:val="0"/>
      <w:marRight w:val="0"/>
      <w:marTop w:val="0"/>
      <w:marBottom w:val="0"/>
      <w:divBdr>
        <w:top w:val="none" w:sz="0" w:space="0" w:color="auto"/>
        <w:left w:val="none" w:sz="0" w:space="0" w:color="auto"/>
        <w:bottom w:val="none" w:sz="0" w:space="0" w:color="auto"/>
        <w:right w:val="none" w:sz="0" w:space="0" w:color="auto"/>
      </w:divBdr>
    </w:div>
    <w:div w:id="1814986245">
      <w:bodyDiv w:val="1"/>
      <w:marLeft w:val="0"/>
      <w:marRight w:val="0"/>
      <w:marTop w:val="0"/>
      <w:marBottom w:val="0"/>
      <w:divBdr>
        <w:top w:val="none" w:sz="0" w:space="0" w:color="auto"/>
        <w:left w:val="none" w:sz="0" w:space="0" w:color="auto"/>
        <w:bottom w:val="none" w:sz="0" w:space="0" w:color="auto"/>
        <w:right w:val="none" w:sz="0" w:space="0" w:color="auto"/>
      </w:divBdr>
    </w:div>
    <w:div w:id="1823037582">
      <w:bodyDiv w:val="1"/>
      <w:marLeft w:val="0"/>
      <w:marRight w:val="0"/>
      <w:marTop w:val="0"/>
      <w:marBottom w:val="0"/>
      <w:divBdr>
        <w:top w:val="none" w:sz="0" w:space="0" w:color="auto"/>
        <w:left w:val="none" w:sz="0" w:space="0" w:color="auto"/>
        <w:bottom w:val="none" w:sz="0" w:space="0" w:color="auto"/>
        <w:right w:val="none" w:sz="0" w:space="0" w:color="auto"/>
      </w:divBdr>
    </w:div>
    <w:div w:id="1871408669">
      <w:bodyDiv w:val="1"/>
      <w:marLeft w:val="0"/>
      <w:marRight w:val="0"/>
      <w:marTop w:val="0"/>
      <w:marBottom w:val="0"/>
      <w:divBdr>
        <w:top w:val="none" w:sz="0" w:space="0" w:color="auto"/>
        <w:left w:val="none" w:sz="0" w:space="0" w:color="auto"/>
        <w:bottom w:val="none" w:sz="0" w:space="0" w:color="auto"/>
        <w:right w:val="none" w:sz="0" w:space="0" w:color="auto"/>
      </w:divBdr>
    </w:div>
    <w:div w:id="1874149031">
      <w:bodyDiv w:val="1"/>
      <w:marLeft w:val="0"/>
      <w:marRight w:val="0"/>
      <w:marTop w:val="0"/>
      <w:marBottom w:val="0"/>
      <w:divBdr>
        <w:top w:val="none" w:sz="0" w:space="0" w:color="auto"/>
        <w:left w:val="none" w:sz="0" w:space="0" w:color="auto"/>
        <w:bottom w:val="none" w:sz="0" w:space="0" w:color="auto"/>
        <w:right w:val="none" w:sz="0" w:space="0" w:color="auto"/>
      </w:divBdr>
    </w:div>
    <w:div w:id="1917471628">
      <w:bodyDiv w:val="1"/>
      <w:marLeft w:val="0"/>
      <w:marRight w:val="0"/>
      <w:marTop w:val="0"/>
      <w:marBottom w:val="0"/>
      <w:divBdr>
        <w:top w:val="none" w:sz="0" w:space="0" w:color="auto"/>
        <w:left w:val="none" w:sz="0" w:space="0" w:color="auto"/>
        <w:bottom w:val="none" w:sz="0" w:space="0" w:color="auto"/>
        <w:right w:val="none" w:sz="0" w:space="0" w:color="auto"/>
      </w:divBdr>
    </w:div>
    <w:div w:id="1980960685">
      <w:bodyDiv w:val="1"/>
      <w:marLeft w:val="0"/>
      <w:marRight w:val="0"/>
      <w:marTop w:val="0"/>
      <w:marBottom w:val="0"/>
      <w:divBdr>
        <w:top w:val="none" w:sz="0" w:space="0" w:color="auto"/>
        <w:left w:val="none" w:sz="0" w:space="0" w:color="auto"/>
        <w:bottom w:val="none" w:sz="0" w:space="0" w:color="auto"/>
        <w:right w:val="none" w:sz="0" w:space="0" w:color="auto"/>
      </w:divBdr>
    </w:div>
    <w:div w:id="1993094977">
      <w:bodyDiv w:val="1"/>
      <w:marLeft w:val="0"/>
      <w:marRight w:val="0"/>
      <w:marTop w:val="0"/>
      <w:marBottom w:val="0"/>
      <w:divBdr>
        <w:top w:val="none" w:sz="0" w:space="0" w:color="auto"/>
        <w:left w:val="none" w:sz="0" w:space="0" w:color="auto"/>
        <w:bottom w:val="none" w:sz="0" w:space="0" w:color="auto"/>
        <w:right w:val="none" w:sz="0" w:space="0" w:color="auto"/>
      </w:divBdr>
    </w:div>
    <w:div w:id="1997682988">
      <w:bodyDiv w:val="1"/>
      <w:marLeft w:val="0"/>
      <w:marRight w:val="0"/>
      <w:marTop w:val="0"/>
      <w:marBottom w:val="0"/>
      <w:divBdr>
        <w:top w:val="none" w:sz="0" w:space="0" w:color="auto"/>
        <w:left w:val="none" w:sz="0" w:space="0" w:color="auto"/>
        <w:bottom w:val="none" w:sz="0" w:space="0" w:color="auto"/>
        <w:right w:val="none" w:sz="0" w:space="0" w:color="auto"/>
      </w:divBdr>
    </w:div>
    <w:div w:id="2024479663">
      <w:bodyDiv w:val="1"/>
      <w:marLeft w:val="0"/>
      <w:marRight w:val="0"/>
      <w:marTop w:val="0"/>
      <w:marBottom w:val="0"/>
      <w:divBdr>
        <w:top w:val="none" w:sz="0" w:space="0" w:color="auto"/>
        <w:left w:val="none" w:sz="0" w:space="0" w:color="auto"/>
        <w:bottom w:val="none" w:sz="0" w:space="0" w:color="auto"/>
        <w:right w:val="none" w:sz="0" w:space="0" w:color="auto"/>
      </w:divBdr>
    </w:div>
    <w:div w:id="2028479901">
      <w:bodyDiv w:val="1"/>
      <w:marLeft w:val="0"/>
      <w:marRight w:val="0"/>
      <w:marTop w:val="0"/>
      <w:marBottom w:val="0"/>
      <w:divBdr>
        <w:top w:val="none" w:sz="0" w:space="0" w:color="auto"/>
        <w:left w:val="none" w:sz="0" w:space="0" w:color="auto"/>
        <w:bottom w:val="none" w:sz="0" w:space="0" w:color="auto"/>
        <w:right w:val="none" w:sz="0" w:space="0" w:color="auto"/>
      </w:divBdr>
    </w:div>
    <w:div w:id="2122527677">
      <w:bodyDiv w:val="1"/>
      <w:marLeft w:val="0"/>
      <w:marRight w:val="0"/>
      <w:marTop w:val="0"/>
      <w:marBottom w:val="0"/>
      <w:divBdr>
        <w:top w:val="none" w:sz="0" w:space="0" w:color="auto"/>
        <w:left w:val="none" w:sz="0" w:space="0" w:color="auto"/>
        <w:bottom w:val="none" w:sz="0" w:space="0" w:color="auto"/>
        <w:right w:val="none" w:sz="0" w:space="0" w:color="auto"/>
      </w:divBdr>
    </w:div>
    <w:div w:id="2131776085">
      <w:bodyDiv w:val="1"/>
      <w:marLeft w:val="0"/>
      <w:marRight w:val="0"/>
      <w:marTop w:val="0"/>
      <w:marBottom w:val="0"/>
      <w:divBdr>
        <w:top w:val="none" w:sz="0" w:space="0" w:color="auto"/>
        <w:left w:val="none" w:sz="0" w:space="0" w:color="auto"/>
        <w:bottom w:val="none" w:sz="0" w:space="0" w:color="auto"/>
        <w:right w:val="none" w:sz="0" w:space="0" w:color="auto"/>
      </w:divBdr>
    </w:div>
    <w:div w:id="214014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http://www.youtube.com/FordNewsEurope" TargetMode="External"/><Relationship Id="rId2" Type="http://schemas.openxmlformats.org/officeDocument/2006/relationships/hyperlink" Target="http://www.linkedin.com/company/ford-in-europe" TargetMode="External"/><Relationship Id="rId1" Type="http://schemas.openxmlformats.org/officeDocument/2006/relationships/hyperlink" Target="http://www.fordmedia.eu/" TargetMode="External"/><Relationship Id="rId6" Type="http://schemas.openxmlformats.org/officeDocument/2006/relationships/hyperlink" Target="http://www.tiktok.com/@FordNewsEurope" TargetMode="External"/><Relationship Id="rId5" Type="http://schemas.openxmlformats.org/officeDocument/2006/relationships/hyperlink" Target="https://www.threads.net/@fordnewseurope" TargetMode="External"/><Relationship Id="rId4" Type="http://schemas.openxmlformats.org/officeDocument/2006/relationships/hyperlink" Target="http://www.instagram.com/FordNewsEurope"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www.youtube.com/FordNewsEurope" TargetMode="External"/><Relationship Id="rId2" Type="http://schemas.openxmlformats.org/officeDocument/2006/relationships/hyperlink" Target="http://www.linkedin.com/company/ford-in-europe" TargetMode="External"/><Relationship Id="rId1" Type="http://schemas.openxmlformats.org/officeDocument/2006/relationships/hyperlink" Target="http://www.fordmedia.eu/" TargetMode="External"/><Relationship Id="rId6" Type="http://schemas.openxmlformats.org/officeDocument/2006/relationships/hyperlink" Target="http://www.tiktok.com/@FordNewsEurope" TargetMode="External"/><Relationship Id="rId5" Type="http://schemas.openxmlformats.org/officeDocument/2006/relationships/hyperlink" Target="https://www.threads.net/@fordnewseurope" TargetMode="External"/><Relationship Id="rId4" Type="http://schemas.openxmlformats.org/officeDocument/2006/relationships/hyperlink" Target="http://www.instagram.com/FordNewsEurop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B3E1BE2E95DDA4C8EF3196889AEB5B6" ma:contentTypeVersion="17" ma:contentTypeDescription="Create a new document." ma:contentTypeScope="" ma:versionID="98c43eea4868cd8544ea1dd5a84c88b1">
  <xsd:schema xmlns:xsd="http://www.w3.org/2001/XMLSchema" xmlns:xs="http://www.w3.org/2001/XMLSchema" xmlns:p="http://schemas.microsoft.com/office/2006/metadata/properties" xmlns:ns2="740165e4-129c-43ea-ad75-ea51e233800d" xmlns:ns3="650d593f-436e-4ca2-a9c7-c6601e9c9d1a" targetNamespace="http://schemas.microsoft.com/office/2006/metadata/properties" ma:root="true" ma:fieldsID="2c9ff84b83318b571a694d312605170c" ns2:_="" ns3:_="">
    <xsd:import namespace="740165e4-129c-43ea-ad75-ea51e233800d"/>
    <xsd:import namespace="650d593f-436e-4ca2-a9c7-c6601e9c9d1a"/>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OCR" minOccurs="0"/>
                <xsd:element ref="ns2:MediaServiceBillingMetadata" minOccurs="0"/>
                <xsd:element ref="ns2:MediaServiceLocation" minOccurs="0"/>
                <xsd:element ref="ns2:Category" minOccurs="0"/>
                <xsd:element ref="ns2:RecordType" minOccurs="0"/>
                <xsd:element ref="ns2:GISRetention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0165e4-129c-43ea-ad75-ea51e233800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76f62536-3a25-4b8a-9b5d-7e17d0b0464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Category" ma:index="22" nillable="true" ma:displayName="Category" ma:format="Dropdown" ma:internalName="Category">
      <xsd:simpleType>
        <xsd:union memberTypes="dms:Text">
          <xsd:simpleType>
            <xsd:restriction base="dms:Choice">
              <xsd:enumeration value="Training"/>
              <xsd:enumeration value="Guide"/>
              <xsd:enumeration value="Non-Ford users"/>
              <xsd:enumeration value="Error Support"/>
            </xsd:restriction>
          </xsd:simpleType>
        </xsd:union>
      </xsd:simpleType>
    </xsd:element>
    <xsd:element name="RecordType" ma:index="23" nillable="true" ma:displayName="Record Type" ma:format="Dropdown" ma:internalName="RecordType">
      <xsd:simpleType>
        <xsd:restriction base="dms:Choice">
          <xsd:enumeration value="Official"/>
          <xsd:enumeration value="Transient"/>
        </xsd:restriction>
      </xsd:simpleType>
    </xsd:element>
    <xsd:element name="GISRetentionPeriod" ma:index="24" nillable="true" ma:displayName="GIS Retention Period" ma:format="Dropdown" ma:internalName="GISRetentionPerio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0d593f-436e-4ca2-a9c7-c6601e9c9d1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709e311-f58b-454b-b68a-5102021f4943}" ma:internalName="TaxCatchAll" ma:showField="CatchAllData" ma:web="650d593f-436e-4ca2-a9c7-c6601e9c9d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50d593f-436e-4ca2-a9c7-c6601e9c9d1a" xsi:nil="true"/>
    <lcf76f155ced4ddcb4097134ff3c332f xmlns="740165e4-129c-43ea-ad75-ea51e233800d">
      <Terms xmlns="http://schemas.microsoft.com/office/infopath/2007/PartnerControls"/>
    </lcf76f155ced4ddcb4097134ff3c332f>
    <Category xmlns="740165e4-129c-43ea-ad75-ea51e233800d" xsi:nil="true"/>
    <RecordType xmlns="740165e4-129c-43ea-ad75-ea51e233800d" xsi:nil="true"/>
    <GISRetentionPeriod xmlns="740165e4-129c-43ea-ad75-ea51e233800d" xsi:nil="true"/>
  </documentManagement>
</p:properties>
</file>

<file path=customXml/itemProps1.xml><?xml version="1.0" encoding="utf-8"?>
<ds:datastoreItem xmlns:ds="http://schemas.openxmlformats.org/officeDocument/2006/customXml" ds:itemID="{699FBE75-92C8-4854-BB59-BFEDDB0170C6}">
  <ds:schemaRefs>
    <ds:schemaRef ds:uri="http://schemas.microsoft.com/sharepoint/v3/contenttype/forms"/>
  </ds:schemaRefs>
</ds:datastoreItem>
</file>

<file path=customXml/itemProps2.xml><?xml version="1.0" encoding="utf-8"?>
<ds:datastoreItem xmlns:ds="http://schemas.openxmlformats.org/officeDocument/2006/customXml" ds:itemID="{48F8DE2E-52D1-4455-B259-CC4C7EAF3D0C}">
  <ds:schemaRefs>
    <ds:schemaRef ds:uri="http://schemas.openxmlformats.org/officeDocument/2006/bibliography"/>
  </ds:schemaRefs>
</ds:datastoreItem>
</file>

<file path=customXml/itemProps3.xml><?xml version="1.0" encoding="utf-8"?>
<ds:datastoreItem xmlns:ds="http://schemas.openxmlformats.org/officeDocument/2006/customXml" ds:itemID="{A7A3561C-A921-4150-AE1A-070742D29E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0165e4-129c-43ea-ad75-ea51e233800d"/>
    <ds:schemaRef ds:uri="650d593f-436e-4ca2-a9c7-c6601e9c9d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29189F-FFD7-4BF3-BA45-7AEF3EA35067}">
  <ds:schemaRefs>
    <ds:schemaRef ds:uri="http://schemas.microsoft.com/office/2006/metadata/properties"/>
    <ds:schemaRef ds:uri="http://schemas.microsoft.com/office/infopath/2007/PartnerControls"/>
    <ds:schemaRef ds:uri="650d593f-436e-4ca2-a9c7-c6601e9c9d1a"/>
    <ds:schemaRef ds:uri="740165e4-129c-43ea-ad75-ea51e233800d"/>
  </ds:schemaRefs>
</ds:datastoreItem>
</file>

<file path=docMetadata/LabelInfo.xml><?xml version="1.0" encoding="utf-8"?>
<clbl:labelList xmlns:clbl="http://schemas.microsoft.com/office/2020/mipLabelMetadata">
  <clbl:label id="{4287bb64-a677-4999-a7e1-c729498cafc7}" enabled="1" method="Standard" siteId="{c990bb7a-51f4-439b-bd36-9c07fb1041c0}" removed="0"/>
</clbl:labelList>
</file>

<file path=docProps/app.xml><?xml version="1.0" encoding="utf-8"?>
<Properties xmlns="http://schemas.openxmlformats.org/officeDocument/2006/extended-properties" xmlns:vt="http://schemas.openxmlformats.org/officeDocument/2006/docPropsVTypes">
  <Template>Normal.dotm</Template>
  <TotalTime>166</TotalTime>
  <Pages>3</Pages>
  <Words>1357</Words>
  <Characters>7735</Characters>
  <Application>Microsoft Office Word</Application>
  <DocSecurity>0</DocSecurity>
  <Lines>64</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Hammond, Richard (R.)</dc:creator>
  <cp:keywords/>
  <cp:lastModifiedBy>Craiovan, Dragos (D.)</cp:lastModifiedBy>
  <cp:revision>197</cp:revision>
  <dcterms:created xsi:type="dcterms:W3CDTF">2025-11-14T17:31:00Z</dcterms:created>
  <dcterms:modified xsi:type="dcterms:W3CDTF">2026-07-21T07:57:00Z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0x010100AB3E1BE2E95DDA4C8EF3196889AEB5B6</vt:lpwstr>
  </property>
  <property fmtid="{D5CDD505-2E9C-101B-9397-08002B2CF9AE}" pid="4" name="GrammarlyDocumentId">
    <vt:lpwstr>18cc34ebf4200fd6234b0eed1eb5e627baea98cd67251727cc4696e289ab5100</vt:lpwstr>
  </property>
  <property fmtid="{D5CDD505-2E9C-101B-9397-08002B2CF9AE}" pid="5" name="MediaServiceImageTags">
    <vt:lpwstr/>
  </property>
</Properties>
</file>