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30D4C" w14:textId="77777777" w:rsidR="00B827D0" w:rsidRPr="00A12500" w:rsidRDefault="00B827D0" w:rsidP="0013169B">
      <w:pPr>
        <w:jc w:val="both"/>
        <w:rPr>
          <w:b/>
          <w:sz w:val="22"/>
          <w:szCs w:val="22"/>
        </w:rPr>
      </w:pPr>
      <w:r w:rsidRPr="00A12500">
        <w:rPr>
          <w:b/>
          <w:sz w:val="22"/>
          <w:szCs w:val="22"/>
        </w:rPr>
        <w:t>Press information on The Bitter Truth</w:t>
      </w:r>
    </w:p>
    <w:p w14:paraId="3C72237B" w14:textId="77777777" w:rsidR="00A12500" w:rsidRDefault="00073BCB" w:rsidP="0013169B">
      <w:pPr>
        <w:pStyle w:val="NormalWeb"/>
        <w:jc w:val="both"/>
        <w:rPr>
          <w:rFonts w:asciiTheme="minorHAnsi" w:hAnsiTheme="minorHAnsi"/>
          <w:sz w:val="22"/>
          <w:szCs w:val="22"/>
        </w:rPr>
      </w:pPr>
      <w:r w:rsidRPr="00A12500">
        <w:rPr>
          <w:rFonts w:asciiTheme="minorHAnsi" w:hAnsiTheme="minorHAnsi"/>
          <w:b/>
          <w:sz w:val="22"/>
          <w:szCs w:val="22"/>
        </w:rPr>
        <w:t>Country of origin:</w:t>
      </w:r>
      <w:r w:rsidR="00A12500">
        <w:rPr>
          <w:rFonts w:asciiTheme="minorHAnsi" w:hAnsiTheme="minorHAnsi"/>
          <w:sz w:val="22"/>
          <w:szCs w:val="22"/>
        </w:rPr>
        <w:t xml:space="preserve"> Germany</w:t>
      </w:r>
    </w:p>
    <w:p w14:paraId="01C7FDBA" w14:textId="77777777" w:rsidR="00073BCB" w:rsidRPr="00A12500" w:rsidRDefault="00073BCB" w:rsidP="0013169B">
      <w:pPr>
        <w:pStyle w:val="NormalWeb"/>
        <w:jc w:val="both"/>
        <w:rPr>
          <w:rFonts w:asciiTheme="minorHAnsi" w:hAnsiTheme="minorHAnsi"/>
          <w:sz w:val="22"/>
          <w:szCs w:val="22"/>
        </w:rPr>
      </w:pPr>
      <w:r w:rsidRPr="00A12500">
        <w:rPr>
          <w:rFonts w:asciiTheme="minorHAnsi" w:hAnsiTheme="minorHAnsi"/>
          <w:b/>
          <w:sz w:val="22"/>
          <w:szCs w:val="22"/>
        </w:rPr>
        <w:t>Established:</w:t>
      </w:r>
      <w:r w:rsidRPr="00A12500">
        <w:rPr>
          <w:rFonts w:asciiTheme="minorHAnsi" w:hAnsiTheme="minorHAnsi"/>
          <w:sz w:val="22"/>
          <w:szCs w:val="22"/>
        </w:rPr>
        <w:t xml:space="preserve"> 2006</w:t>
      </w:r>
    </w:p>
    <w:p w14:paraId="705D8C74" w14:textId="77777777" w:rsidR="00B827D0" w:rsidRPr="00A12500" w:rsidRDefault="00073BCB" w:rsidP="0013169B">
      <w:pPr>
        <w:pStyle w:val="NormalWeb"/>
        <w:jc w:val="both"/>
        <w:rPr>
          <w:rFonts w:asciiTheme="minorHAnsi" w:hAnsiTheme="minorHAnsi"/>
          <w:sz w:val="22"/>
          <w:szCs w:val="22"/>
        </w:rPr>
      </w:pPr>
      <w:r w:rsidRPr="00A12500">
        <w:rPr>
          <w:rFonts w:asciiTheme="minorHAnsi" w:hAnsiTheme="minorHAnsi"/>
          <w:b/>
          <w:sz w:val="22"/>
          <w:szCs w:val="22"/>
        </w:rPr>
        <w:t>Website</w:t>
      </w:r>
      <w:r w:rsidRPr="00A12500">
        <w:rPr>
          <w:rFonts w:asciiTheme="minorHAnsi" w:hAnsiTheme="minorHAnsi"/>
          <w:sz w:val="22"/>
          <w:szCs w:val="22"/>
        </w:rPr>
        <w:t xml:space="preserve">: </w:t>
      </w:r>
      <w:hyperlink r:id="rId7" w:tgtFrame="_blank" w:history="1">
        <w:r w:rsidRPr="00A12500">
          <w:rPr>
            <w:rStyle w:val="Hyperlink"/>
            <w:rFonts w:asciiTheme="minorHAnsi" w:hAnsiTheme="minorHAnsi"/>
            <w:sz w:val="22"/>
            <w:szCs w:val="22"/>
          </w:rPr>
          <w:t>the-bitter-truth.com</w:t>
        </w:r>
      </w:hyperlink>
    </w:p>
    <w:p w14:paraId="4FE22DB6" w14:textId="77777777" w:rsidR="00073BCB" w:rsidRPr="00A12500" w:rsidRDefault="00073BCB" w:rsidP="0013169B">
      <w:pPr>
        <w:pStyle w:val="NormalWeb"/>
        <w:jc w:val="both"/>
        <w:rPr>
          <w:rFonts w:asciiTheme="minorHAnsi" w:hAnsiTheme="minorHAnsi"/>
          <w:sz w:val="22"/>
          <w:szCs w:val="22"/>
        </w:rPr>
      </w:pPr>
      <w:r w:rsidRPr="00A12500">
        <w:rPr>
          <w:rFonts w:asciiTheme="minorHAnsi" w:hAnsiTheme="minorHAnsi"/>
          <w:sz w:val="22"/>
          <w:szCs w:val="22"/>
        </w:rPr>
        <w:t>The Bitter Truth was established by passionate former bartenders Stephan Berg and Alexander Hauck with the intention of supplying bar aficionados with cocktail bitters that have not been seen for over a century.</w:t>
      </w:r>
    </w:p>
    <w:p w14:paraId="33007B5B" w14:textId="77777777" w:rsidR="00073BCB" w:rsidRPr="00A12500" w:rsidRDefault="00073BCB" w:rsidP="0013169B">
      <w:pPr>
        <w:pStyle w:val="NormalWeb"/>
        <w:jc w:val="both"/>
        <w:rPr>
          <w:rFonts w:asciiTheme="minorHAnsi" w:hAnsiTheme="minorHAnsi"/>
          <w:sz w:val="22"/>
          <w:szCs w:val="22"/>
        </w:rPr>
      </w:pPr>
      <w:r w:rsidRPr="00A12500">
        <w:rPr>
          <w:rFonts w:asciiTheme="minorHAnsi" w:hAnsiTheme="minorHAnsi"/>
          <w:sz w:val="22"/>
          <w:szCs w:val="22"/>
        </w:rPr>
        <w:t>Both men gained experience in making bitters working as bartenders themselves and making small batches of cocktail bitters for the bars they represented. For years Stephan has been collecting ancient cocktail books and authentic bitters from the late 19th and early 20th century, and these were the inspiration for their first choice of cocktail bitter flavours. Alexander, who is also a graphic designer, created the distinctive look and feel of the packaging.</w:t>
      </w:r>
    </w:p>
    <w:p w14:paraId="34891C8A" w14:textId="77777777" w:rsidR="00073BCB" w:rsidRPr="00A12500" w:rsidRDefault="00073BCB" w:rsidP="0013169B">
      <w:pPr>
        <w:pStyle w:val="NormalWeb"/>
        <w:jc w:val="both"/>
        <w:rPr>
          <w:rFonts w:asciiTheme="minorHAnsi" w:hAnsiTheme="minorHAnsi"/>
          <w:sz w:val="22"/>
          <w:szCs w:val="22"/>
        </w:rPr>
      </w:pPr>
      <w:r w:rsidRPr="00A12500">
        <w:rPr>
          <w:rFonts w:asciiTheme="minorHAnsi" w:hAnsiTheme="minorHAnsi"/>
          <w:sz w:val="22"/>
          <w:szCs w:val="22"/>
        </w:rPr>
        <w:t>The bitters are specifically designed for recreating classic drinks made true to the original recipe or for experimentation with modern cocktail creations.</w:t>
      </w:r>
    </w:p>
    <w:p w14:paraId="0B18A2BE" w14:textId="77777777" w:rsidR="00073BCB" w:rsidRPr="00A12500" w:rsidRDefault="00073BCB" w:rsidP="0013169B">
      <w:pPr>
        <w:pStyle w:val="NormalWeb"/>
        <w:jc w:val="both"/>
        <w:rPr>
          <w:rFonts w:asciiTheme="minorHAnsi" w:hAnsiTheme="minorHAnsi"/>
          <w:sz w:val="22"/>
          <w:szCs w:val="22"/>
        </w:rPr>
      </w:pPr>
      <w:r w:rsidRPr="00A12500">
        <w:rPr>
          <w:rFonts w:asciiTheme="minorHAnsi" w:hAnsiTheme="minorHAnsi"/>
          <w:sz w:val="22"/>
          <w:szCs w:val="22"/>
        </w:rPr>
        <w:t xml:space="preserve">In the course of time the range of bitters grew </w:t>
      </w:r>
      <w:proofErr w:type="gramStart"/>
      <w:r w:rsidRPr="00A12500">
        <w:rPr>
          <w:rFonts w:asciiTheme="minorHAnsi" w:hAnsiTheme="minorHAnsi"/>
          <w:sz w:val="22"/>
          <w:szCs w:val="22"/>
        </w:rPr>
        <w:t>steadily</w:t>
      </w:r>
      <w:proofErr w:type="gramEnd"/>
      <w:r w:rsidRPr="00A12500">
        <w:rPr>
          <w:rFonts w:asciiTheme="minorHAnsi" w:hAnsiTheme="minorHAnsi"/>
          <w:sz w:val="22"/>
          <w:szCs w:val="22"/>
        </w:rPr>
        <w:t xml:space="preserve"> and The Bitter Truth expanded their collection to include products like liqueurs, blossom waters and flavoured spirits; again produced using the best quality possible, creating flavours from natural ingredients. The Bitter Truth have received multiple awards for their products and continue to innovate in their beloved bar world.</w:t>
      </w:r>
    </w:p>
    <w:p w14:paraId="4B2806E0" w14:textId="1197C5D2" w:rsidR="00A12500" w:rsidRPr="00A12500" w:rsidRDefault="001C2B27" w:rsidP="0013169B">
      <w:pPr>
        <w:pStyle w:val="NormalWeb"/>
        <w:jc w:val="both"/>
        <w:rPr>
          <w:rFonts w:asciiTheme="minorHAnsi" w:hAnsiTheme="minorHAnsi"/>
          <w:sz w:val="22"/>
          <w:szCs w:val="22"/>
        </w:rPr>
      </w:pPr>
      <w:r w:rsidRPr="00A12500">
        <w:rPr>
          <w:rFonts w:asciiTheme="minorHAnsi" w:hAnsiTheme="minorHAnsi"/>
          <w:sz w:val="22"/>
          <w:szCs w:val="22"/>
        </w:rPr>
        <w:t>The range consists of 1</w:t>
      </w:r>
      <w:r w:rsidR="001517B1">
        <w:rPr>
          <w:rFonts w:asciiTheme="minorHAnsi" w:hAnsiTheme="minorHAnsi"/>
          <w:sz w:val="22"/>
          <w:szCs w:val="22"/>
        </w:rPr>
        <w:t>3</w:t>
      </w:r>
      <w:r w:rsidRPr="00A12500">
        <w:rPr>
          <w:rFonts w:asciiTheme="minorHAnsi" w:hAnsiTheme="minorHAnsi"/>
          <w:sz w:val="22"/>
          <w:szCs w:val="22"/>
        </w:rPr>
        <w:t xml:space="preserve"> bitters (Aromatic, Orange, Lemon, Grapefruit, Celery, Chocolate, Jerry Thomas, Creole</w:t>
      </w:r>
      <w:r w:rsidR="007A767D">
        <w:rPr>
          <w:rFonts w:asciiTheme="minorHAnsi" w:hAnsiTheme="minorHAnsi"/>
          <w:sz w:val="22"/>
          <w:szCs w:val="22"/>
        </w:rPr>
        <w:t>,</w:t>
      </w:r>
      <w:r w:rsidRPr="00A12500">
        <w:rPr>
          <w:rFonts w:asciiTheme="minorHAnsi" w:hAnsiTheme="minorHAnsi"/>
          <w:sz w:val="22"/>
          <w:szCs w:val="22"/>
        </w:rPr>
        <w:t xml:space="preserve"> Tonic, Peach</w:t>
      </w:r>
      <w:r w:rsidR="007A767D">
        <w:rPr>
          <w:rFonts w:asciiTheme="minorHAnsi" w:hAnsiTheme="minorHAnsi"/>
          <w:sz w:val="22"/>
          <w:szCs w:val="22"/>
        </w:rPr>
        <w:t>,</w:t>
      </w:r>
      <w:r w:rsidRPr="00A12500">
        <w:rPr>
          <w:rFonts w:asciiTheme="minorHAnsi" w:hAnsiTheme="minorHAnsi"/>
          <w:sz w:val="22"/>
          <w:szCs w:val="22"/>
        </w:rPr>
        <w:t xml:space="preserve"> Cucumber</w:t>
      </w:r>
      <w:r w:rsidR="007A767D">
        <w:rPr>
          <w:rFonts w:asciiTheme="minorHAnsi" w:hAnsiTheme="minorHAnsi"/>
          <w:sz w:val="22"/>
          <w:szCs w:val="22"/>
        </w:rPr>
        <w:t>, Olive and the new Bogart’s Bitters</w:t>
      </w:r>
      <w:r w:rsidRPr="00A12500">
        <w:rPr>
          <w:rFonts w:asciiTheme="minorHAnsi" w:hAnsiTheme="minorHAnsi"/>
          <w:sz w:val="22"/>
          <w:szCs w:val="22"/>
        </w:rPr>
        <w:t xml:space="preserve">; two waters (Rose and Orange) and </w:t>
      </w:r>
      <w:r w:rsidR="00886941">
        <w:rPr>
          <w:rFonts w:asciiTheme="minorHAnsi" w:hAnsiTheme="minorHAnsi"/>
          <w:sz w:val="22"/>
          <w:szCs w:val="22"/>
        </w:rPr>
        <w:t>six</w:t>
      </w:r>
      <w:r w:rsidRPr="00A12500">
        <w:rPr>
          <w:rFonts w:asciiTheme="minorHAnsi" w:hAnsiTheme="minorHAnsi"/>
          <w:sz w:val="22"/>
          <w:szCs w:val="22"/>
        </w:rPr>
        <w:t xml:space="preserve"> liqueurs</w:t>
      </w:r>
      <w:r w:rsidR="00A12500" w:rsidRPr="00A12500">
        <w:rPr>
          <w:rFonts w:asciiTheme="minorHAnsi" w:hAnsiTheme="minorHAnsi"/>
          <w:sz w:val="22"/>
          <w:szCs w:val="22"/>
        </w:rPr>
        <w:t xml:space="preserve"> and spirits</w:t>
      </w:r>
      <w:r w:rsidRPr="00A12500">
        <w:rPr>
          <w:rFonts w:asciiTheme="minorHAnsi" w:hAnsiTheme="minorHAnsi"/>
          <w:sz w:val="22"/>
          <w:szCs w:val="22"/>
        </w:rPr>
        <w:t>; Apricot, Elderflower, Violet, Pimento Dram</w:t>
      </w:r>
      <w:r w:rsidR="00886941">
        <w:rPr>
          <w:rFonts w:asciiTheme="minorHAnsi" w:hAnsiTheme="minorHAnsi"/>
          <w:sz w:val="22"/>
          <w:szCs w:val="22"/>
        </w:rPr>
        <w:t>, Pink Gin</w:t>
      </w:r>
      <w:r w:rsidR="001517B1">
        <w:rPr>
          <w:rFonts w:asciiTheme="minorHAnsi" w:hAnsiTheme="minorHAnsi"/>
          <w:sz w:val="22"/>
          <w:szCs w:val="22"/>
        </w:rPr>
        <w:t>,</w:t>
      </w:r>
      <w:r w:rsidRPr="00A12500">
        <w:rPr>
          <w:rFonts w:asciiTheme="minorHAnsi" w:hAnsiTheme="minorHAnsi"/>
          <w:sz w:val="22"/>
          <w:szCs w:val="22"/>
        </w:rPr>
        <w:t xml:space="preserve"> Golden Falernum</w:t>
      </w:r>
      <w:r w:rsidR="00A12500" w:rsidRPr="00A12500">
        <w:rPr>
          <w:rFonts w:asciiTheme="minorHAnsi" w:hAnsiTheme="minorHAnsi"/>
          <w:sz w:val="22"/>
          <w:szCs w:val="22"/>
        </w:rPr>
        <w:t xml:space="preserve"> and EXR</w:t>
      </w:r>
      <w:r w:rsidRPr="00A12500">
        <w:rPr>
          <w:rFonts w:asciiTheme="minorHAnsi" w:hAnsiTheme="minorHAnsi"/>
          <w:sz w:val="22"/>
          <w:szCs w:val="22"/>
        </w:rPr>
        <w:t xml:space="preserve">.  </w:t>
      </w:r>
    </w:p>
    <w:p w14:paraId="599C8D86" w14:textId="5ED81C75" w:rsidR="00073BCB" w:rsidRPr="00A12500" w:rsidRDefault="001C2B27" w:rsidP="0013169B">
      <w:pPr>
        <w:pStyle w:val="NormalWeb"/>
        <w:jc w:val="both"/>
        <w:rPr>
          <w:rFonts w:asciiTheme="minorHAnsi" w:hAnsiTheme="minorHAnsi"/>
          <w:sz w:val="22"/>
          <w:szCs w:val="22"/>
        </w:rPr>
      </w:pPr>
      <w:r w:rsidRPr="00A12500">
        <w:rPr>
          <w:rFonts w:asciiTheme="minorHAnsi" w:hAnsiTheme="minorHAnsi"/>
          <w:sz w:val="22"/>
          <w:szCs w:val="22"/>
        </w:rPr>
        <w:t xml:space="preserve">They have also released two tins containing  5 x 20ml flavours from The Bitter Truth range; The Bitter Truth </w:t>
      </w:r>
      <w:proofErr w:type="spellStart"/>
      <w:r w:rsidRPr="00A12500">
        <w:rPr>
          <w:rFonts w:asciiTheme="minorHAnsi" w:hAnsiTheme="minorHAnsi"/>
          <w:sz w:val="22"/>
          <w:szCs w:val="22"/>
        </w:rPr>
        <w:t>Traveler’s</w:t>
      </w:r>
      <w:proofErr w:type="spellEnd"/>
      <w:r w:rsidRPr="00A12500">
        <w:rPr>
          <w:rFonts w:asciiTheme="minorHAnsi" w:hAnsiTheme="minorHAnsi"/>
          <w:sz w:val="22"/>
          <w:szCs w:val="22"/>
        </w:rPr>
        <w:t xml:space="preserve"> Tin and The Bitter Truth Bar Pack. </w:t>
      </w:r>
      <w:bookmarkStart w:id="0" w:name="_GoBack"/>
      <w:bookmarkEnd w:id="0"/>
    </w:p>
    <w:p w14:paraId="65EE38D3" w14:textId="77777777" w:rsidR="00A12500" w:rsidRPr="00A12500" w:rsidRDefault="001C2B27" w:rsidP="00A12500">
      <w:pPr>
        <w:rPr>
          <w:sz w:val="22"/>
          <w:szCs w:val="22"/>
        </w:rPr>
      </w:pPr>
      <w:r w:rsidRPr="00A12500">
        <w:rPr>
          <w:sz w:val="22"/>
          <w:szCs w:val="22"/>
        </w:rPr>
        <w:t>In 2016, to celebrate ten years of The Bitter Truth</w:t>
      </w:r>
      <w:r w:rsidR="00A12500" w:rsidRPr="00A12500">
        <w:rPr>
          <w:sz w:val="22"/>
          <w:szCs w:val="22"/>
        </w:rPr>
        <w:t xml:space="preserve">, they launched the Drops and Dashes range. </w:t>
      </w:r>
    </w:p>
    <w:p w14:paraId="7F06ED1C" w14:textId="77777777" w:rsidR="00A12500" w:rsidRPr="00A12500" w:rsidRDefault="00A12500" w:rsidP="00A12500">
      <w:pPr>
        <w:rPr>
          <w:sz w:val="22"/>
          <w:szCs w:val="22"/>
        </w:rPr>
      </w:pPr>
    </w:p>
    <w:p w14:paraId="47C3520B" w14:textId="77777777" w:rsidR="00A12500" w:rsidRPr="00A12500" w:rsidRDefault="00A12500" w:rsidP="00A12500">
      <w:pPr>
        <w:rPr>
          <w:sz w:val="22"/>
          <w:szCs w:val="22"/>
        </w:rPr>
      </w:pPr>
      <w:r w:rsidRPr="00A12500">
        <w:rPr>
          <w:sz w:val="22"/>
          <w:szCs w:val="22"/>
        </w:rPr>
        <w:t xml:space="preserve">Drops and Dashes are four unique and </w:t>
      </w:r>
      <w:proofErr w:type="gramStart"/>
      <w:r w:rsidRPr="00A12500">
        <w:rPr>
          <w:sz w:val="22"/>
          <w:szCs w:val="22"/>
        </w:rPr>
        <w:t>limited edition</w:t>
      </w:r>
      <w:proofErr w:type="gramEnd"/>
      <w:r w:rsidRPr="00A12500">
        <w:rPr>
          <w:sz w:val="22"/>
          <w:szCs w:val="22"/>
        </w:rPr>
        <w:t xml:space="preserve"> flavours available in glass decanters with cork stopper and additional black dasher in individual full colour The Bitter Truth style boxes.</w:t>
      </w:r>
    </w:p>
    <w:p w14:paraId="2B2F480A" w14:textId="77777777" w:rsidR="00A12500" w:rsidRPr="00A12500" w:rsidRDefault="00A12500" w:rsidP="00A12500">
      <w:pPr>
        <w:rPr>
          <w:sz w:val="22"/>
          <w:szCs w:val="22"/>
        </w:rPr>
      </w:pPr>
    </w:p>
    <w:p w14:paraId="4FEB6B84" w14:textId="77777777" w:rsidR="00A12500" w:rsidRPr="00A12500" w:rsidRDefault="00A12500" w:rsidP="00A12500">
      <w:pPr>
        <w:rPr>
          <w:sz w:val="22"/>
          <w:szCs w:val="22"/>
        </w:rPr>
      </w:pPr>
      <w:r w:rsidRPr="00A12500">
        <w:rPr>
          <w:sz w:val="22"/>
          <w:szCs w:val="22"/>
        </w:rPr>
        <w:t>The four flavours are:</w:t>
      </w:r>
    </w:p>
    <w:p w14:paraId="15889686" w14:textId="77777777" w:rsidR="00A12500" w:rsidRPr="00A12500" w:rsidRDefault="00A12500" w:rsidP="00A12500">
      <w:pPr>
        <w:rPr>
          <w:sz w:val="22"/>
          <w:szCs w:val="22"/>
        </w:rPr>
      </w:pPr>
    </w:p>
    <w:p w14:paraId="340357EA" w14:textId="77777777" w:rsidR="00A12500" w:rsidRPr="00A12500" w:rsidRDefault="00A12500" w:rsidP="00A12500">
      <w:pPr>
        <w:rPr>
          <w:b/>
          <w:sz w:val="22"/>
          <w:szCs w:val="22"/>
        </w:rPr>
      </w:pPr>
      <w:r w:rsidRPr="00A12500">
        <w:rPr>
          <w:b/>
          <w:sz w:val="22"/>
          <w:szCs w:val="22"/>
        </w:rPr>
        <w:t>Blossom</w:t>
      </w:r>
    </w:p>
    <w:p w14:paraId="7F507F8D" w14:textId="77777777" w:rsidR="00A12500" w:rsidRPr="00A12500" w:rsidRDefault="00A12500" w:rsidP="00A12500">
      <w:pPr>
        <w:rPr>
          <w:sz w:val="22"/>
          <w:szCs w:val="22"/>
        </w:rPr>
      </w:pPr>
    </w:p>
    <w:p w14:paraId="4E3A325E" w14:textId="77777777" w:rsidR="00A12500" w:rsidRPr="00A12500" w:rsidRDefault="00A12500" w:rsidP="00A12500">
      <w:pPr>
        <w:rPr>
          <w:sz w:val="22"/>
          <w:szCs w:val="22"/>
        </w:rPr>
      </w:pPr>
      <w:r w:rsidRPr="00A12500">
        <w:rPr>
          <w:sz w:val="22"/>
          <w:szCs w:val="22"/>
        </w:rPr>
        <w:t>Pale red-amberlike in colour, The Bitter Truth’s Blossom showcases a variety of summer blossoms from around the globe ranging from aromatic jasmine, sweet hibiscus, earthy iris and charismatic lavender.  Full of fragile fragrances, the flower basket is harmonic and delicate with new discoveries at every sip.</w:t>
      </w:r>
    </w:p>
    <w:p w14:paraId="29AB1A97" w14:textId="77777777" w:rsidR="00A12500" w:rsidRPr="00A12500" w:rsidRDefault="00A12500" w:rsidP="00A12500">
      <w:pPr>
        <w:rPr>
          <w:sz w:val="22"/>
          <w:szCs w:val="22"/>
        </w:rPr>
      </w:pPr>
    </w:p>
    <w:p w14:paraId="2427CF8D" w14:textId="77777777" w:rsidR="00A12500" w:rsidRPr="00A12500" w:rsidRDefault="00A12500" w:rsidP="00A12500">
      <w:pPr>
        <w:rPr>
          <w:b/>
          <w:sz w:val="22"/>
          <w:szCs w:val="22"/>
        </w:rPr>
      </w:pPr>
      <w:r w:rsidRPr="00A12500">
        <w:rPr>
          <w:b/>
          <w:sz w:val="22"/>
          <w:szCs w:val="22"/>
        </w:rPr>
        <w:t>Nut</w:t>
      </w:r>
    </w:p>
    <w:p w14:paraId="26520CA5" w14:textId="77777777" w:rsidR="00A12500" w:rsidRPr="00A12500" w:rsidRDefault="00A12500" w:rsidP="00A12500">
      <w:pPr>
        <w:rPr>
          <w:sz w:val="22"/>
          <w:szCs w:val="22"/>
        </w:rPr>
      </w:pPr>
      <w:r w:rsidRPr="00A12500">
        <w:rPr>
          <w:sz w:val="22"/>
          <w:szCs w:val="22"/>
        </w:rPr>
        <w:t xml:space="preserve">Dark brown amber in appearance, The Bitter Truth’s Nut is driven by delicate notes of green black walnuts with hints of </w:t>
      </w:r>
      <w:proofErr w:type="spellStart"/>
      <w:r w:rsidRPr="00A12500">
        <w:rPr>
          <w:sz w:val="22"/>
          <w:szCs w:val="22"/>
        </w:rPr>
        <w:t>muscavado</w:t>
      </w:r>
      <w:proofErr w:type="spellEnd"/>
      <w:r w:rsidRPr="00A12500">
        <w:rPr>
          <w:sz w:val="22"/>
          <w:szCs w:val="22"/>
        </w:rPr>
        <w:t xml:space="preserve"> sugar, prunes and raisins in combination with high notes of roasted </w:t>
      </w:r>
      <w:r w:rsidRPr="00A12500">
        <w:rPr>
          <w:sz w:val="22"/>
          <w:szCs w:val="22"/>
        </w:rPr>
        <w:lastRenderedPageBreak/>
        <w:t>hazelnuts.  Accompanied by aromatics of bitter chocolate and light espresso, the finish delivers gentle notes of cashew nuts and almonds.</w:t>
      </w:r>
    </w:p>
    <w:p w14:paraId="34BBE72A" w14:textId="77777777" w:rsidR="00A12500" w:rsidRPr="00A12500" w:rsidRDefault="00A12500" w:rsidP="00A12500">
      <w:pPr>
        <w:rPr>
          <w:sz w:val="22"/>
          <w:szCs w:val="22"/>
        </w:rPr>
      </w:pPr>
    </w:p>
    <w:p w14:paraId="27A00C34" w14:textId="77777777" w:rsidR="00A12500" w:rsidRPr="00A12500" w:rsidRDefault="00A12500" w:rsidP="00A12500">
      <w:pPr>
        <w:rPr>
          <w:b/>
          <w:sz w:val="22"/>
          <w:szCs w:val="22"/>
        </w:rPr>
      </w:pPr>
      <w:r w:rsidRPr="00A12500">
        <w:rPr>
          <w:b/>
          <w:sz w:val="22"/>
          <w:szCs w:val="22"/>
        </w:rPr>
        <w:t>Roots</w:t>
      </w:r>
    </w:p>
    <w:p w14:paraId="4200E77B" w14:textId="77777777" w:rsidR="00A12500" w:rsidRPr="00A12500" w:rsidRDefault="00A12500" w:rsidP="00A12500">
      <w:pPr>
        <w:rPr>
          <w:b/>
          <w:sz w:val="22"/>
          <w:szCs w:val="22"/>
        </w:rPr>
      </w:pPr>
    </w:p>
    <w:p w14:paraId="37BD2330" w14:textId="77777777" w:rsidR="00A12500" w:rsidRPr="00A12500" w:rsidRDefault="00A12500" w:rsidP="00A12500">
      <w:pPr>
        <w:rPr>
          <w:sz w:val="22"/>
          <w:szCs w:val="22"/>
        </w:rPr>
      </w:pPr>
      <w:r w:rsidRPr="00A12500">
        <w:rPr>
          <w:sz w:val="22"/>
          <w:szCs w:val="22"/>
        </w:rPr>
        <w:t>Bittersweet, brown and intensively aromatic, The Bitter Truth’s Roots shows bold notes of burnt liquorice in combination with smoked and sweet spices and bitter gentian root.  Light floral notes of iris root give support and supply the balancing high notes to round it off.</w:t>
      </w:r>
    </w:p>
    <w:p w14:paraId="6DFBC98B" w14:textId="77777777" w:rsidR="00A12500" w:rsidRPr="00A12500" w:rsidRDefault="00A12500" w:rsidP="00A12500">
      <w:pPr>
        <w:rPr>
          <w:sz w:val="22"/>
          <w:szCs w:val="22"/>
        </w:rPr>
      </w:pPr>
    </w:p>
    <w:p w14:paraId="6F6FC2EB" w14:textId="77777777" w:rsidR="00A12500" w:rsidRPr="00A12500" w:rsidRDefault="00A12500" w:rsidP="00A12500">
      <w:pPr>
        <w:rPr>
          <w:b/>
          <w:sz w:val="22"/>
          <w:szCs w:val="22"/>
        </w:rPr>
      </w:pPr>
      <w:r w:rsidRPr="00A12500">
        <w:rPr>
          <w:b/>
          <w:sz w:val="22"/>
          <w:szCs w:val="22"/>
        </w:rPr>
        <w:t>Wood</w:t>
      </w:r>
    </w:p>
    <w:p w14:paraId="2D95A117" w14:textId="77777777" w:rsidR="00A12500" w:rsidRPr="00A12500" w:rsidRDefault="00A12500" w:rsidP="00A12500">
      <w:pPr>
        <w:rPr>
          <w:sz w:val="22"/>
          <w:szCs w:val="22"/>
        </w:rPr>
      </w:pPr>
    </w:p>
    <w:p w14:paraId="6051C299" w14:textId="77777777" w:rsidR="00A12500" w:rsidRPr="00A12500" w:rsidRDefault="00A12500" w:rsidP="00A12500">
      <w:pPr>
        <w:rPr>
          <w:sz w:val="22"/>
          <w:szCs w:val="22"/>
        </w:rPr>
      </w:pPr>
      <w:r w:rsidRPr="00A12500">
        <w:rPr>
          <w:sz w:val="22"/>
          <w:szCs w:val="22"/>
        </w:rPr>
        <w:t>With its red mahogany amber colour, The Bitter Truth’s Wood delivers bone dry aromas of oak wood, Peruvian bark, light spice and fragrant notes of sandalwood.  The wood notes are distinctive, soft, warm, smooth and creamy whilst the aftertaste is full of sweet smoke with a root beer finish.</w:t>
      </w:r>
    </w:p>
    <w:p w14:paraId="3BA36038" w14:textId="77777777" w:rsidR="001C2B27" w:rsidRPr="0013169B" w:rsidRDefault="001C2B27" w:rsidP="0013169B">
      <w:pPr>
        <w:pStyle w:val="NormalWeb"/>
        <w:jc w:val="both"/>
        <w:rPr>
          <w:rFonts w:asciiTheme="minorHAnsi" w:hAnsiTheme="minorHAnsi"/>
          <w:sz w:val="22"/>
          <w:szCs w:val="22"/>
        </w:rPr>
      </w:pPr>
    </w:p>
    <w:p w14:paraId="05AF08C2" w14:textId="77777777" w:rsidR="00073BCB" w:rsidRDefault="00073BCB"/>
    <w:sectPr w:rsidR="00073BCB" w:rsidSect="001E1A1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7D0"/>
    <w:rsid w:val="00073BCB"/>
    <w:rsid w:val="0013169B"/>
    <w:rsid w:val="001517B1"/>
    <w:rsid w:val="001C2B27"/>
    <w:rsid w:val="001E1A15"/>
    <w:rsid w:val="002C1446"/>
    <w:rsid w:val="00441FA8"/>
    <w:rsid w:val="007A767D"/>
    <w:rsid w:val="00886941"/>
    <w:rsid w:val="00A12500"/>
    <w:rsid w:val="00B827D0"/>
    <w:rsid w:val="00CB7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FB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3BCB"/>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073B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88571">
      <w:bodyDiv w:val="1"/>
      <w:marLeft w:val="0"/>
      <w:marRight w:val="0"/>
      <w:marTop w:val="0"/>
      <w:marBottom w:val="0"/>
      <w:divBdr>
        <w:top w:val="none" w:sz="0" w:space="0" w:color="auto"/>
        <w:left w:val="none" w:sz="0" w:space="0" w:color="auto"/>
        <w:bottom w:val="none" w:sz="0" w:space="0" w:color="auto"/>
        <w:right w:val="none" w:sz="0" w:space="0" w:color="auto"/>
      </w:divBdr>
      <w:divsChild>
        <w:div w:id="1953826537">
          <w:marLeft w:val="0"/>
          <w:marRight w:val="0"/>
          <w:marTop w:val="0"/>
          <w:marBottom w:val="0"/>
          <w:divBdr>
            <w:top w:val="none" w:sz="0" w:space="0" w:color="auto"/>
            <w:left w:val="none" w:sz="0" w:space="0" w:color="auto"/>
            <w:bottom w:val="none" w:sz="0" w:space="0" w:color="auto"/>
            <w:right w:val="none" w:sz="0" w:space="0" w:color="auto"/>
          </w:divBdr>
        </w:div>
      </w:divsChild>
    </w:div>
    <w:div w:id="1904558857">
      <w:bodyDiv w:val="1"/>
      <w:marLeft w:val="0"/>
      <w:marRight w:val="0"/>
      <w:marTop w:val="0"/>
      <w:marBottom w:val="0"/>
      <w:divBdr>
        <w:top w:val="none" w:sz="0" w:space="0" w:color="auto"/>
        <w:left w:val="none" w:sz="0" w:space="0" w:color="auto"/>
        <w:bottom w:val="none" w:sz="0" w:space="0" w:color="auto"/>
        <w:right w:val="none" w:sz="0" w:space="0" w:color="auto"/>
      </w:divBdr>
      <w:divsChild>
        <w:div w:id="1870332908">
          <w:marLeft w:val="0"/>
          <w:marRight w:val="0"/>
          <w:marTop w:val="0"/>
          <w:marBottom w:val="0"/>
          <w:divBdr>
            <w:top w:val="none" w:sz="0" w:space="0" w:color="auto"/>
            <w:left w:val="none" w:sz="0" w:space="0" w:color="auto"/>
            <w:bottom w:val="none" w:sz="0" w:space="0" w:color="auto"/>
            <w:right w:val="none" w:sz="0" w:space="0" w:color="auto"/>
          </w:divBdr>
          <w:divsChild>
            <w:div w:id="1350835325">
              <w:marLeft w:val="0"/>
              <w:marRight w:val="0"/>
              <w:marTop w:val="0"/>
              <w:marBottom w:val="0"/>
              <w:divBdr>
                <w:top w:val="none" w:sz="0" w:space="0" w:color="auto"/>
                <w:left w:val="none" w:sz="0" w:space="0" w:color="auto"/>
                <w:bottom w:val="none" w:sz="0" w:space="0" w:color="auto"/>
                <w:right w:val="none" w:sz="0" w:space="0" w:color="auto"/>
              </w:divBdr>
              <w:divsChild>
                <w:div w:id="1224753039">
                  <w:marLeft w:val="0"/>
                  <w:marRight w:val="0"/>
                  <w:marTop w:val="0"/>
                  <w:marBottom w:val="0"/>
                  <w:divBdr>
                    <w:top w:val="none" w:sz="0" w:space="0" w:color="auto"/>
                    <w:left w:val="none" w:sz="0" w:space="0" w:color="auto"/>
                    <w:bottom w:val="none" w:sz="0" w:space="0" w:color="auto"/>
                    <w:right w:val="none" w:sz="0" w:space="0" w:color="auto"/>
                  </w:divBdr>
                </w:div>
                <w:div w:id="2013870614">
                  <w:marLeft w:val="0"/>
                  <w:marRight w:val="0"/>
                  <w:marTop w:val="0"/>
                  <w:marBottom w:val="0"/>
                  <w:divBdr>
                    <w:top w:val="none" w:sz="0" w:space="0" w:color="auto"/>
                    <w:left w:val="none" w:sz="0" w:space="0" w:color="auto"/>
                    <w:bottom w:val="none" w:sz="0" w:space="0" w:color="auto"/>
                    <w:right w:val="none" w:sz="0" w:space="0" w:color="auto"/>
                  </w:divBdr>
                </w:div>
                <w:div w:id="1324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the-bitter-trut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4D332A589AC84F93EDF5439AE42BC3" ma:contentTypeVersion="8" ma:contentTypeDescription="Create a new document." ma:contentTypeScope="" ma:versionID="4edeccdc5b57804bb60d94603cb9402d">
  <xsd:schema xmlns:xsd="http://www.w3.org/2001/XMLSchema" xmlns:xs="http://www.w3.org/2001/XMLSchema" xmlns:p="http://schemas.microsoft.com/office/2006/metadata/properties" xmlns:ns2="9d37160a-899f-4267-b835-c416fa694056" xmlns:ns3="63049bd7-8003-4272-98b0-5cbf14bce470" targetNamespace="http://schemas.microsoft.com/office/2006/metadata/properties" ma:root="true" ma:fieldsID="b65772692c5fd921376333e351d59e42" ns2:_="" ns3:_="">
    <xsd:import namespace="9d37160a-899f-4267-b835-c416fa694056"/>
    <xsd:import namespace="63049bd7-8003-4272-98b0-5cbf14bce4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7160a-899f-4267-b835-c416fa6940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49bd7-8003-4272-98b0-5cbf14bce4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C6DCC-8235-4DD6-9B25-2FE8E43A8A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19BCA1-EDC6-418D-A260-5DCE8299F727}">
  <ds:schemaRefs>
    <ds:schemaRef ds:uri="http://schemas.microsoft.com/sharepoint/v3/contenttype/forms"/>
  </ds:schemaRefs>
</ds:datastoreItem>
</file>

<file path=customXml/itemProps3.xml><?xml version="1.0" encoding="utf-8"?>
<ds:datastoreItem xmlns:ds="http://schemas.openxmlformats.org/officeDocument/2006/customXml" ds:itemID="{44E592E4-3600-4482-A900-F515BAA72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7160a-899f-4267-b835-c416fa694056"/>
    <ds:schemaRef ds:uri="63049bd7-8003-4272-98b0-5cbf14bce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Currin</dc:creator>
  <cp:keywords/>
  <dc:description/>
  <cp:lastModifiedBy>Anne-Marie Clarke Mills</cp:lastModifiedBy>
  <cp:revision>4</cp:revision>
  <dcterms:created xsi:type="dcterms:W3CDTF">2017-02-27T08:15:00Z</dcterms:created>
  <dcterms:modified xsi:type="dcterms:W3CDTF">2018-03-14T13:03:00Z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0x010100D74D332A589AC84F93EDF5439AE42BC3</vt:lpwstr>
  </property>
</Properties>
</file>