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13E" w:rsidRDefault="00922248" w:rsidP="00A21F19">
      <w:pPr>
        <w:tabs>
          <w:tab w:val="left" w:pos="7938"/>
        </w:tabs>
        <w:ind w:left="284" w:right="1134"/>
        <w:rPr>
          <w:rFonts w:ascii="Calibri" w:hAnsi="Calibri"/>
          <w:bCs/>
          <w:sz w:val="22"/>
          <w:szCs w:val="22"/>
        </w:rPr>
      </w:pPr>
      <w:r w:rsidRPr="00C85B01">
        <w:rPr>
          <w:rFonts w:asciiTheme="minorHAnsi" w:hAnsiTheme="minorHAnsi"/>
          <w:sz w:val="22"/>
          <w:szCs w:val="22"/>
        </w:rPr>
        <w:br/>
      </w:r>
      <w:r w:rsidR="00204C44" w:rsidRPr="00C85B01">
        <w:rPr>
          <w:rFonts w:asciiTheme="minorHAnsi" w:hAnsiTheme="minorHAnsi"/>
          <w:b/>
          <w:i/>
          <w:sz w:val="22"/>
          <w:szCs w:val="22"/>
        </w:rPr>
        <w:t xml:space="preserve">Pressmeddelande den </w:t>
      </w:r>
      <w:r w:rsidR="00165ED6">
        <w:rPr>
          <w:rFonts w:asciiTheme="minorHAnsi" w:hAnsiTheme="minorHAnsi"/>
          <w:b/>
          <w:i/>
          <w:sz w:val="22"/>
          <w:szCs w:val="22"/>
        </w:rPr>
        <w:t>30</w:t>
      </w:r>
      <w:r w:rsidR="00C85B01" w:rsidRPr="00C85B01">
        <w:rPr>
          <w:rFonts w:asciiTheme="minorHAnsi" w:hAnsiTheme="minorHAnsi"/>
          <w:b/>
          <w:i/>
          <w:sz w:val="22"/>
          <w:szCs w:val="22"/>
        </w:rPr>
        <w:t xml:space="preserve"> oktober</w:t>
      </w:r>
      <w:r w:rsidR="00F64EB5" w:rsidRPr="00C85B01">
        <w:rPr>
          <w:rFonts w:asciiTheme="minorHAnsi" w:hAnsiTheme="minorHAnsi"/>
          <w:b/>
          <w:i/>
          <w:sz w:val="22"/>
          <w:szCs w:val="22"/>
        </w:rPr>
        <w:t xml:space="preserve"> </w:t>
      </w:r>
      <w:r w:rsidR="00204C44" w:rsidRPr="00C85B01">
        <w:rPr>
          <w:rFonts w:asciiTheme="minorHAnsi" w:hAnsiTheme="minorHAnsi"/>
          <w:b/>
          <w:i/>
          <w:sz w:val="22"/>
          <w:szCs w:val="22"/>
        </w:rPr>
        <w:t>20</w:t>
      </w:r>
      <w:r w:rsidR="002D67FC" w:rsidRPr="00C85B01">
        <w:rPr>
          <w:rFonts w:asciiTheme="minorHAnsi" w:hAnsiTheme="minorHAnsi"/>
          <w:b/>
          <w:i/>
          <w:sz w:val="22"/>
          <w:szCs w:val="22"/>
        </w:rPr>
        <w:t>13</w:t>
      </w:r>
      <w:r w:rsidR="00204C44" w:rsidRPr="00D63DB3">
        <w:rPr>
          <w:rFonts w:asciiTheme="minorHAnsi" w:hAnsiTheme="minorHAnsi"/>
          <w:b/>
          <w:i/>
          <w:sz w:val="20"/>
          <w:szCs w:val="20"/>
        </w:rPr>
        <w:br/>
      </w:r>
      <w:r w:rsidR="00204C44" w:rsidRPr="00FB608B">
        <w:rPr>
          <w:rFonts w:ascii="Calibri" w:hAnsi="Calibri"/>
          <w:b/>
          <w:color w:val="000000" w:themeColor="text1"/>
        </w:rPr>
        <w:br/>
      </w:r>
      <w:r w:rsidR="0016575C">
        <w:rPr>
          <w:rFonts w:ascii="Calibri" w:hAnsi="Calibri"/>
          <w:b/>
          <w:sz w:val="28"/>
          <w:szCs w:val="28"/>
        </w:rPr>
        <w:t>Svenska f</w:t>
      </w:r>
      <w:r w:rsidR="00FB608B" w:rsidRPr="002A2778">
        <w:rPr>
          <w:rFonts w:ascii="Calibri" w:hAnsi="Calibri"/>
          <w:b/>
          <w:sz w:val="28"/>
          <w:szCs w:val="28"/>
        </w:rPr>
        <w:t xml:space="preserve">orskare får </w:t>
      </w:r>
      <w:r w:rsidR="00F2761A">
        <w:rPr>
          <w:rFonts w:ascii="Calibri" w:hAnsi="Calibri"/>
          <w:b/>
          <w:sz w:val="28"/>
          <w:szCs w:val="28"/>
        </w:rPr>
        <w:t>111</w:t>
      </w:r>
      <w:r w:rsidR="00FB608B" w:rsidRPr="002A2778">
        <w:rPr>
          <w:rFonts w:ascii="Calibri" w:hAnsi="Calibri"/>
          <w:b/>
          <w:sz w:val="28"/>
          <w:szCs w:val="28"/>
        </w:rPr>
        <w:t xml:space="preserve"> miljoner av Hjärt-Lungfonden</w:t>
      </w:r>
      <w:r w:rsidR="00FB608B" w:rsidRPr="002A2778">
        <w:rPr>
          <w:rFonts w:ascii="Calibri" w:hAnsi="Calibri"/>
          <w:b/>
          <w:sz w:val="28"/>
          <w:szCs w:val="28"/>
        </w:rPr>
        <w:br/>
      </w:r>
      <w:r w:rsidR="00FB608B" w:rsidRPr="00FB608B">
        <w:rPr>
          <w:rFonts w:ascii="Calibri" w:hAnsi="Calibri"/>
          <w:b/>
        </w:rPr>
        <w:br/>
      </w:r>
      <w:r w:rsidR="00FB608B" w:rsidRPr="00B71BA2">
        <w:rPr>
          <w:rFonts w:ascii="Calibri" w:hAnsi="Calibri"/>
          <w:b/>
          <w:sz w:val="22"/>
          <w:szCs w:val="22"/>
        </w:rPr>
        <w:t>Nu delar Hjärt-Lungfonden ut 1</w:t>
      </w:r>
      <w:r w:rsidR="00F2761A">
        <w:rPr>
          <w:rFonts w:ascii="Calibri" w:hAnsi="Calibri"/>
          <w:b/>
          <w:sz w:val="22"/>
          <w:szCs w:val="22"/>
        </w:rPr>
        <w:t>11</w:t>
      </w:r>
      <w:r w:rsidR="00FB608B" w:rsidRPr="00B71BA2">
        <w:rPr>
          <w:rFonts w:ascii="Calibri" w:hAnsi="Calibri"/>
          <w:b/>
          <w:sz w:val="22"/>
          <w:szCs w:val="22"/>
        </w:rPr>
        <w:t xml:space="preserve"> miljoner kronor</w:t>
      </w:r>
      <w:r w:rsidR="0079384F" w:rsidRPr="00B71BA2">
        <w:rPr>
          <w:rFonts w:ascii="Calibri" w:hAnsi="Calibri"/>
          <w:b/>
          <w:sz w:val="22"/>
          <w:szCs w:val="22"/>
        </w:rPr>
        <w:t xml:space="preserve"> </w:t>
      </w:r>
      <w:r w:rsidR="00FB608B" w:rsidRPr="00B71BA2">
        <w:rPr>
          <w:rFonts w:ascii="Calibri" w:hAnsi="Calibri"/>
          <w:b/>
          <w:sz w:val="22"/>
          <w:szCs w:val="22"/>
        </w:rPr>
        <w:t>till svensk</w:t>
      </w:r>
      <w:r w:rsidR="00D15F27">
        <w:rPr>
          <w:rFonts w:ascii="Calibri" w:hAnsi="Calibri"/>
          <w:b/>
          <w:sz w:val="22"/>
          <w:szCs w:val="22"/>
        </w:rPr>
        <w:t>a</w:t>
      </w:r>
      <w:r w:rsidR="00FB608B" w:rsidRPr="00B71BA2">
        <w:rPr>
          <w:rFonts w:ascii="Calibri" w:hAnsi="Calibri"/>
          <w:b/>
          <w:sz w:val="22"/>
          <w:szCs w:val="22"/>
        </w:rPr>
        <w:t xml:space="preserve"> forskning</w:t>
      </w:r>
      <w:r w:rsidR="00D15F27">
        <w:rPr>
          <w:rFonts w:ascii="Calibri" w:hAnsi="Calibri"/>
          <w:b/>
          <w:sz w:val="22"/>
          <w:szCs w:val="22"/>
        </w:rPr>
        <w:t>sprojekt</w:t>
      </w:r>
      <w:r w:rsidR="00FB608B" w:rsidRPr="00B71BA2">
        <w:rPr>
          <w:rFonts w:ascii="Calibri" w:hAnsi="Calibri"/>
          <w:b/>
          <w:sz w:val="22"/>
          <w:szCs w:val="22"/>
        </w:rPr>
        <w:t>.</w:t>
      </w:r>
      <w:r w:rsidR="006B4201">
        <w:rPr>
          <w:rFonts w:ascii="Calibri" w:hAnsi="Calibri"/>
          <w:b/>
          <w:sz w:val="22"/>
          <w:szCs w:val="22"/>
        </w:rPr>
        <w:t xml:space="preserve"> </w:t>
      </w:r>
      <w:r w:rsidR="00FB608B" w:rsidRPr="00B71BA2">
        <w:rPr>
          <w:rFonts w:ascii="Calibri" w:hAnsi="Calibri"/>
          <w:b/>
          <w:sz w:val="22"/>
          <w:szCs w:val="22"/>
        </w:rPr>
        <w:t>Forskningen ska rädda liv genom att utveckla metoder och behandlingar för människor som har drabbats av sjukdo</w:t>
      </w:r>
      <w:r w:rsidR="00FF7712">
        <w:rPr>
          <w:rFonts w:ascii="Calibri" w:hAnsi="Calibri"/>
          <w:b/>
          <w:sz w:val="22"/>
          <w:szCs w:val="22"/>
        </w:rPr>
        <w:t xml:space="preserve">mar i hjärta, kärl eller lungor. </w:t>
      </w:r>
      <w:r w:rsidR="00FF7712">
        <w:rPr>
          <w:rFonts w:ascii="Calibri" w:hAnsi="Calibri"/>
          <w:b/>
          <w:sz w:val="22"/>
          <w:szCs w:val="22"/>
        </w:rPr>
        <w:br/>
      </w:r>
      <w:r w:rsidR="00FB608B" w:rsidRPr="00B71BA2">
        <w:rPr>
          <w:rFonts w:ascii="Calibri" w:hAnsi="Calibri"/>
          <w:sz w:val="22"/>
          <w:szCs w:val="22"/>
        </w:rPr>
        <w:br/>
      </w:r>
      <w:r w:rsidR="00FB608B" w:rsidRPr="00B71BA2">
        <w:rPr>
          <w:rFonts w:ascii="Calibri" w:hAnsi="Calibri"/>
          <w:bCs/>
          <w:sz w:val="22"/>
          <w:szCs w:val="22"/>
        </w:rPr>
        <w:t>– Tack vare Hjärt-Lungfondens givare i hela Sverige kan vi dela ut 1</w:t>
      </w:r>
      <w:r w:rsidR="00F2761A">
        <w:rPr>
          <w:rFonts w:ascii="Calibri" w:hAnsi="Calibri"/>
          <w:bCs/>
          <w:sz w:val="22"/>
          <w:szCs w:val="22"/>
        </w:rPr>
        <w:t>11</w:t>
      </w:r>
      <w:r w:rsidR="00FB608B" w:rsidRPr="00B71BA2">
        <w:rPr>
          <w:rFonts w:ascii="Calibri" w:hAnsi="Calibri"/>
          <w:bCs/>
          <w:sz w:val="22"/>
          <w:szCs w:val="22"/>
        </w:rPr>
        <w:t xml:space="preserve"> miljoner </w:t>
      </w:r>
      <w:r w:rsidR="00D15F27">
        <w:rPr>
          <w:rFonts w:ascii="Calibri" w:hAnsi="Calibri"/>
          <w:bCs/>
          <w:sz w:val="22"/>
          <w:szCs w:val="22"/>
        </w:rPr>
        <w:t xml:space="preserve">i projektanslag </w:t>
      </w:r>
      <w:r w:rsidR="00FB608B" w:rsidRPr="00B71BA2">
        <w:rPr>
          <w:rFonts w:ascii="Calibri" w:hAnsi="Calibri"/>
          <w:bCs/>
          <w:sz w:val="22"/>
          <w:szCs w:val="22"/>
        </w:rPr>
        <w:t xml:space="preserve">till svenska forskare. </w:t>
      </w:r>
      <w:r w:rsidR="00901574">
        <w:rPr>
          <w:rFonts w:ascii="Calibri" w:hAnsi="Calibri"/>
          <w:bCs/>
          <w:sz w:val="22"/>
          <w:szCs w:val="22"/>
        </w:rPr>
        <w:t>Pengarna går till våra</w:t>
      </w:r>
      <w:r w:rsidR="0030181B" w:rsidRPr="00B71BA2">
        <w:rPr>
          <w:rFonts w:ascii="Calibri" w:hAnsi="Calibri"/>
          <w:bCs/>
          <w:sz w:val="22"/>
          <w:szCs w:val="22"/>
        </w:rPr>
        <w:t xml:space="preserve"> främsta forskare </w:t>
      </w:r>
      <w:r w:rsidR="00901574">
        <w:rPr>
          <w:rFonts w:ascii="Calibri" w:hAnsi="Calibri"/>
          <w:bCs/>
          <w:sz w:val="22"/>
          <w:szCs w:val="22"/>
        </w:rPr>
        <w:t xml:space="preserve">och </w:t>
      </w:r>
      <w:r w:rsidR="00B56E78">
        <w:rPr>
          <w:rFonts w:ascii="Calibri" w:hAnsi="Calibri"/>
          <w:bCs/>
          <w:sz w:val="22"/>
          <w:szCs w:val="22"/>
        </w:rPr>
        <w:t xml:space="preserve">ska leda till bättre diagnostik och behandling av </w:t>
      </w:r>
      <w:r w:rsidR="0064713E">
        <w:rPr>
          <w:rFonts w:ascii="Calibri" w:hAnsi="Calibri"/>
          <w:bCs/>
          <w:sz w:val="22"/>
          <w:szCs w:val="22"/>
        </w:rPr>
        <w:t>sjukdomar i hjärta, kärl</w:t>
      </w:r>
      <w:r w:rsidR="0030181B" w:rsidRPr="00B71BA2">
        <w:rPr>
          <w:rFonts w:ascii="Calibri" w:hAnsi="Calibri"/>
          <w:bCs/>
          <w:sz w:val="22"/>
          <w:szCs w:val="22"/>
        </w:rPr>
        <w:t xml:space="preserve"> och lungor</w:t>
      </w:r>
      <w:r w:rsidR="00B56E78">
        <w:rPr>
          <w:rFonts w:ascii="Calibri" w:hAnsi="Calibri"/>
          <w:bCs/>
          <w:sz w:val="22"/>
          <w:szCs w:val="22"/>
        </w:rPr>
        <w:t xml:space="preserve">, </w:t>
      </w:r>
      <w:r w:rsidR="00FB608B" w:rsidRPr="00B71BA2">
        <w:rPr>
          <w:rFonts w:ascii="Calibri" w:hAnsi="Calibri"/>
          <w:bCs/>
          <w:sz w:val="22"/>
          <w:szCs w:val="22"/>
        </w:rPr>
        <w:t>säger Staffan Josephson, generalsekreterare på Hjärt-Lungfonden.</w:t>
      </w:r>
      <w:r w:rsidR="00FB608B" w:rsidRPr="00B71BA2">
        <w:rPr>
          <w:rFonts w:ascii="Calibri" w:hAnsi="Calibri"/>
          <w:bCs/>
          <w:sz w:val="22"/>
          <w:szCs w:val="22"/>
        </w:rPr>
        <w:br/>
      </w:r>
      <w:r w:rsidR="00FB608B" w:rsidRPr="00B71BA2">
        <w:rPr>
          <w:rFonts w:ascii="Calibri" w:hAnsi="Calibri"/>
          <w:bCs/>
          <w:sz w:val="22"/>
          <w:szCs w:val="22"/>
        </w:rPr>
        <w:br/>
        <w:t xml:space="preserve">Hjärt-kärlsjukdomar skördar flest liv av alla sjukdomar i Sverige. Hela 1,4 miljoner svenskar beräknas lida av </w:t>
      </w:r>
      <w:r w:rsidR="00EB0531">
        <w:rPr>
          <w:rFonts w:ascii="Calibri" w:hAnsi="Calibri"/>
          <w:bCs/>
          <w:sz w:val="22"/>
          <w:szCs w:val="22"/>
        </w:rPr>
        <w:t xml:space="preserve">hjärt-kärlsjukdom. Ytterligare en </w:t>
      </w:r>
      <w:r w:rsidR="00FB608B" w:rsidRPr="00B71BA2">
        <w:rPr>
          <w:rFonts w:ascii="Calibri" w:hAnsi="Calibri"/>
          <w:bCs/>
          <w:sz w:val="22"/>
          <w:szCs w:val="22"/>
        </w:rPr>
        <w:t>miljon människor är sjuka i luftvägar och lungor. Forskningen förbättrar möjligheterna att rädda och förlä</w:t>
      </w:r>
      <w:r w:rsidR="0064713E">
        <w:rPr>
          <w:rFonts w:ascii="Calibri" w:hAnsi="Calibri"/>
          <w:bCs/>
          <w:sz w:val="22"/>
          <w:szCs w:val="22"/>
        </w:rPr>
        <w:t xml:space="preserve">nga liv och </w:t>
      </w:r>
      <w:r w:rsidR="003E2E2C" w:rsidRPr="00B71BA2">
        <w:rPr>
          <w:rFonts w:ascii="Calibri" w:hAnsi="Calibri"/>
          <w:bCs/>
          <w:sz w:val="22"/>
          <w:szCs w:val="22"/>
        </w:rPr>
        <w:t>Hjärt-Lungfonden stöttar i första hand forskning med klinisk relevans. Det betyder att forskningen ska kunna omsättas i praktisk vård så snart som möjligt</w:t>
      </w:r>
      <w:r w:rsidR="0064713E">
        <w:rPr>
          <w:rFonts w:ascii="Calibri" w:hAnsi="Calibri"/>
          <w:bCs/>
          <w:sz w:val="22"/>
          <w:szCs w:val="22"/>
        </w:rPr>
        <w:t>.</w:t>
      </w:r>
    </w:p>
    <w:p w:rsidR="00CD0937" w:rsidRDefault="00CD0937" w:rsidP="00A21F19">
      <w:pPr>
        <w:tabs>
          <w:tab w:val="left" w:pos="7938"/>
        </w:tabs>
        <w:ind w:left="284" w:right="1134"/>
        <w:rPr>
          <w:rFonts w:ascii="Calibri" w:hAnsi="Calibri"/>
          <w:bCs/>
          <w:sz w:val="22"/>
          <w:szCs w:val="22"/>
        </w:rPr>
      </w:pPr>
    </w:p>
    <w:p w:rsidR="00B71BA2" w:rsidRPr="00CD0937" w:rsidRDefault="00CD0937" w:rsidP="00CD0937">
      <w:pPr>
        <w:tabs>
          <w:tab w:val="left" w:pos="7938"/>
        </w:tabs>
        <w:ind w:left="284" w:right="1134"/>
        <w:rPr>
          <w:rFonts w:ascii="Calibri" w:hAnsi="Calibri"/>
          <w:bCs/>
          <w:sz w:val="22"/>
          <w:szCs w:val="22"/>
        </w:rPr>
      </w:pPr>
      <w:r w:rsidRPr="00B71BA2">
        <w:rPr>
          <w:rFonts w:ascii="Calibri" w:hAnsi="Calibri"/>
          <w:bCs/>
          <w:sz w:val="22"/>
          <w:szCs w:val="22"/>
        </w:rPr>
        <w:t xml:space="preserve">– </w:t>
      </w:r>
      <w:r>
        <w:rPr>
          <w:rFonts w:ascii="Calibri" w:hAnsi="Calibri"/>
          <w:bCs/>
          <w:sz w:val="22"/>
          <w:szCs w:val="22"/>
        </w:rPr>
        <w:t>Vi finansierar bland annat ett spännande projekt som undersöker varför människor med diabetes och höga blodfetter har ökad risk att få en hjärtinfarkt. Annan forskning handlar om varför vissa drabbas av KOL, andra inte, säger Jan Nilsson, ordförande i Hjärt-Lungfondens Forskningsråd.</w:t>
      </w:r>
      <w:bookmarkStart w:id="0" w:name="_GoBack"/>
      <w:bookmarkEnd w:id="0"/>
    </w:p>
    <w:p w:rsidR="00EB0531" w:rsidRDefault="00EB0531" w:rsidP="00A21F19">
      <w:pPr>
        <w:tabs>
          <w:tab w:val="left" w:pos="7938"/>
        </w:tabs>
        <w:ind w:left="284" w:right="1134"/>
        <w:rPr>
          <w:rFonts w:ascii="Calibri" w:hAnsi="Calibri"/>
          <w:sz w:val="22"/>
          <w:szCs w:val="22"/>
        </w:rPr>
      </w:pPr>
    </w:p>
    <w:p w:rsidR="00EB0531" w:rsidRDefault="00FB608B" w:rsidP="00A21F19">
      <w:pPr>
        <w:tabs>
          <w:tab w:val="left" w:pos="7938"/>
        </w:tabs>
        <w:ind w:left="284" w:right="1134"/>
        <w:rPr>
          <w:rStyle w:val="Hyperlnk"/>
          <w:rFonts w:ascii="Calibri" w:hAnsi="Calibri"/>
          <w:color w:val="auto"/>
          <w:sz w:val="22"/>
          <w:szCs w:val="22"/>
          <w:u w:val="none"/>
        </w:rPr>
      </w:pPr>
      <w:r w:rsidRPr="00B71BA2">
        <w:rPr>
          <w:rFonts w:ascii="Calibri" w:hAnsi="Calibri"/>
          <w:bCs/>
          <w:sz w:val="22"/>
          <w:szCs w:val="22"/>
        </w:rPr>
        <w:t xml:space="preserve">Hjärt-Lungfondens Forskningsråd bedömer </w:t>
      </w:r>
      <w:r w:rsidR="006B4201" w:rsidRPr="00D54966">
        <w:rPr>
          <w:rFonts w:ascii="Calibri" w:hAnsi="Calibri"/>
          <w:bCs/>
          <w:sz w:val="22"/>
          <w:szCs w:val="22"/>
        </w:rPr>
        <w:t>tusentals</w:t>
      </w:r>
      <w:r w:rsidR="006B4201">
        <w:rPr>
          <w:rFonts w:ascii="Calibri" w:hAnsi="Calibri"/>
          <w:bCs/>
          <w:sz w:val="22"/>
          <w:szCs w:val="22"/>
        </w:rPr>
        <w:t xml:space="preserve"> forskningsansökningar</w:t>
      </w:r>
      <w:r w:rsidR="00074A29">
        <w:rPr>
          <w:rFonts w:ascii="Calibri" w:hAnsi="Calibri"/>
          <w:bCs/>
          <w:sz w:val="22"/>
          <w:szCs w:val="22"/>
        </w:rPr>
        <w:t xml:space="preserve"> varje år</w:t>
      </w:r>
      <w:r w:rsidR="00D26F43">
        <w:rPr>
          <w:rFonts w:ascii="Calibri" w:hAnsi="Calibri"/>
          <w:bCs/>
          <w:sz w:val="22"/>
          <w:szCs w:val="22"/>
        </w:rPr>
        <w:t xml:space="preserve"> och föreslår vilken forskning som ska tilldelas pengar</w:t>
      </w:r>
      <w:r w:rsidRPr="00B71BA2">
        <w:rPr>
          <w:rFonts w:ascii="Calibri" w:hAnsi="Calibri"/>
          <w:bCs/>
          <w:sz w:val="22"/>
          <w:szCs w:val="22"/>
        </w:rPr>
        <w:t>.</w:t>
      </w:r>
      <w:r w:rsidR="002172C0">
        <w:rPr>
          <w:rFonts w:ascii="Calibri" w:hAnsi="Calibri"/>
          <w:bCs/>
          <w:sz w:val="22"/>
          <w:szCs w:val="22"/>
        </w:rPr>
        <w:t xml:space="preserve"> </w:t>
      </w:r>
      <w:r w:rsidR="00D26F43">
        <w:rPr>
          <w:rFonts w:ascii="Calibri" w:hAnsi="Calibri"/>
          <w:bCs/>
          <w:sz w:val="22"/>
          <w:szCs w:val="22"/>
        </w:rPr>
        <w:t xml:space="preserve">Därefter fattar styrelsen beslut. </w:t>
      </w:r>
      <w:r w:rsidR="002172C0">
        <w:rPr>
          <w:rFonts w:ascii="Calibri" w:hAnsi="Calibri"/>
          <w:bCs/>
          <w:sz w:val="22"/>
          <w:szCs w:val="22"/>
        </w:rPr>
        <w:t xml:space="preserve">Forskningsrådet består av 20 experter från hela landet. </w:t>
      </w:r>
      <w:r w:rsidRPr="00B71BA2">
        <w:rPr>
          <w:rFonts w:ascii="Calibri" w:hAnsi="Calibri"/>
          <w:bCs/>
          <w:sz w:val="22"/>
          <w:szCs w:val="22"/>
        </w:rPr>
        <w:t xml:space="preserve"> Tack vare alla gåvor från svenska folket kan Hjärt-Lungfond</w:t>
      </w:r>
      <w:r w:rsidR="0079384F" w:rsidRPr="00B71BA2">
        <w:rPr>
          <w:rFonts w:ascii="Calibri" w:hAnsi="Calibri"/>
          <w:bCs/>
          <w:sz w:val="22"/>
          <w:szCs w:val="22"/>
        </w:rPr>
        <w:t>en löpande ge stöd till cirka 25</w:t>
      </w:r>
      <w:r w:rsidRPr="00B71BA2">
        <w:rPr>
          <w:rFonts w:ascii="Calibri" w:hAnsi="Calibri"/>
          <w:bCs/>
          <w:sz w:val="22"/>
          <w:szCs w:val="22"/>
        </w:rPr>
        <w:t>0 forskningsprojekt</w:t>
      </w:r>
      <w:r w:rsidRPr="00B71BA2">
        <w:rPr>
          <w:bCs/>
          <w:sz w:val="22"/>
          <w:szCs w:val="22"/>
        </w:rPr>
        <w:t>.</w:t>
      </w:r>
      <w:r w:rsidR="00321BDE" w:rsidRPr="00B71BA2">
        <w:rPr>
          <w:rFonts w:ascii="Calibri" w:hAnsi="Calibri"/>
          <w:color w:val="000000" w:themeColor="text1"/>
          <w:sz w:val="22"/>
          <w:szCs w:val="22"/>
        </w:rPr>
        <w:br/>
      </w:r>
      <w:r w:rsidR="00922248" w:rsidRPr="00B71BA2">
        <w:rPr>
          <w:rFonts w:ascii="Calibri" w:hAnsi="Calibri"/>
          <w:b/>
          <w:sz w:val="22"/>
          <w:szCs w:val="22"/>
        </w:rPr>
        <w:br/>
      </w:r>
      <w:r w:rsidR="00321BDE" w:rsidRPr="00A0076A">
        <w:rPr>
          <w:rFonts w:ascii="Calibri" w:hAnsi="Calibri"/>
          <w:b/>
        </w:rPr>
        <w:t>Pressbilder:</w:t>
      </w:r>
      <w:r w:rsidR="00F156F0">
        <w:rPr>
          <w:rFonts w:ascii="Calibri" w:hAnsi="Calibri"/>
          <w:b/>
        </w:rPr>
        <w:t xml:space="preserve"> </w:t>
      </w:r>
      <w:r w:rsidR="00F156F0">
        <w:rPr>
          <w:rFonts w:ascii="Calibri" w:hAnsi="Calibri"/>
          <w:b/>
        </w:rPr>
        <w:br/>
      </w:r>
      <w:r w:rsidR="00F156F0" w:rsidRPr="00F156F0">
        <w:rPr>
          <w:rFonts w:ascii="Calibri" w:hAnsi="Calibri"/>
          <w:sz w:val="22"/>
          <w:szCs w:val="22"/>
        </w:rPr>
        <w:t xml:space="preserve">- </w:t>
      </w:r>
      <w:hyperlink r:id="rId9" w:anchor="/image/view/staffan-josephson-generalsekreterare-hjaert-lungfonden-135567" w:history="1">
        <w:r w:rsidR="00F156F0" w:rsidRPr="007A4E91">
          <w:rPr>
            <w:rStyle w:val="Hyperlnk"/>
            <w:rFonts w:ascii="Calibri" w:hAnsi="Calibri"/>
            <w:sz w:val="22"/>
            <w:szCs w:val="22"/>
          </w:rPr>
          <w:t>Staffan Josephson, generalsekreterare, Hjärt-Lungfonden</w:t>
        </w:r>
      </w:hyperlink>
      <w:r w:rsidR="00321BDE" w:rsidRPr="00F156F0">
        <w:rPr>
          <w:rFonts w:ascii="Calibri" w:hAnsi="Calibri"/>
          <w:sz w:val="22"/>
          <w:szCs w:val="22"/>
        </w:rPr>
        <w:br/>
        <w:t xml:space="preserve">- </w:t>
      </w:r>
      <w:hyperlink r:id="rId10" w:anchor="/image/view/jan-nilsson-181020" w:history="1">
        <w:r w:rsidR="00321BDE" w:rsidRPr="00AF05D6">
          <w:rPr>
            <w:rStyle w:val="Hyperlnk"/>
            <w:rFonts w:ascii="Calibri" w:hAnsi="Calibri"/>
            <w:sz w:val="22"/>
            <w:szCs w:val="22"/>
          </w:rPr>
          <w:t>Jan Nilsson,</w:t>
        </w:r>
        <w:r w:rsidR="006B4201" w:rsidRPr="00AF05D6">
          <w:rPr>
            <w:rStyle w:val="Hyperlnk"/>
            <w:rFonts w:ascii="Calibri" w:hAnsi="Calibri"/>
            <w:sz w:val="22"/>
            <w:szCs w:val="22"/>
          </w:rPr>
          <w:t xml:space="preserve"> ordförande, Hjärt-Lungfondens F</w:t>
        </w:r>
        <w:r w:rsidR="00321BDE" w:rsidRPr="00AF05D6">
          <w:rPr>
            <w:rStyle w:val="Hyperlnk"/>
            <w:rFonts w:ascii="Calibri" w:hAnsi="Calibri"/>
            <w:sz w:val="22"/>
            <w:szCs w:val="22"/>
          </w:rPr>
          <w:t>orskningsråd</w:t>
        </w:r>
      </w:hyperlink>
    </w:p>
    <w:p w:rsidR="00EB0531" w:rsidRDefault="00EB0531" w:rsidP="00A21F19">
      <w:pPr>
        <w:tabs>
          <w:tab w:val="left" w:pos="7938"/>
        </w:tabs>
        <w:ind w:left="284" w:right="1134"/>
        <w:rPr>
          <w:rStyle w:val="Hyperlnk"/>
          <w:rFonts w:ascii="Calibri" w:hAnsi="Calibri"/>
          <w:color w:val="auto"/>
          <w:sz w:val="22"/>
          <w:szCs w:val="22"/>
          <w:u w:val="none"/>
        </w:rPr>
      </w:pPr>
    </w:p>
    <w:p w:rsidR="00A11656" w:rsidRDefault="00A11656" w:rsidP="00A21F19">
      <w:pPr>
        <w:tabs>
          <w:tab w:val="left" w:pos="7938"/>
        </w:tabs>
        <w:ind w:left="284" w:right="1134"/>
        <w:rPr>
          <w:rStyle w:val="Hyperlnk"/>
          <w:rFonts w:ascii="Calibri" w:hAnsi="Calibri"/>
          <w:b/>
          <w:color w:val="auto"/>
          <w:u w:val="none"/>
        </w:rPr>
      </w:pPr>
      <w:r w:rsidRPr="00A11656">
        <w:rPr>
          <w:rStyle w:val="Hyperlnk"/>
          <w:rFonts w:ascii="Calibri" w:hAnsi="Calibri"/>
          <w:b/>
          <w:color w:val="auto"/>
          <w:u w:val="none"/>
        </w:rPr>
        <w:t>Bilaga:</w:t>
      </w:r>
    </w:p>
    <w:p w:rsidR="00A11656" w:rsidRDefault="00A11656" w:rsidP="00A21F19">
      <w:pPr>
        <w:tabs>
          <w:tab w:val="left" w:pos="7938"/>
        </w:tabs>
        <w:ind w:left="284" w:right="1134"/>
        <w:rPr>
          <w:rFonts w:ascii="Calibri" w:hAnsi="Calibri"/>
          <w:sz w:val="22"/>
          <w:szCs w:val="22"/>
        </w:rPr>
      </w:pPr>
      <w:r>
        <w:rPr>
          <w:rFonts w:ascii="Calibri" w:hAnsi="Calibri"/>
          <w:sz w:val="22"/>
          <w:szCs w:val="22"/>
        </w:rPr>
        <w:t>Lista över vilka som får forskningsanslag av Hjärt-Lungfonden 2013</w:t>
      </w:r>
    </w:p>
    <w:p w:rsidR="00A11656" w:rsidRPr="00A11656" w:rsidRDefault="00A11656" w:rsidP="00A21F19">
      <w:pPr>
        <w:tabs>
          <w:tab w:val="left" w:pos="7938"/>
        </w:tabs>
        <w:ind w:left="284" w:right="1134"/>
        <w:rPr>
          <w:rStyle w:val="Hyperlnk"/>
          <w:rFonts w:ascii="Calibri" w:hAnsi="Calibri"/>
          <w:b/>
          <w:color w:val="auto"/>
          <w:u w:val="none"/>
        </w:rPr>
      </w:pPr>
    </w:p>
    <w:p w:rsidR="00014690" w:rsidRDefault="00EB0531" w:rsidP="00A21F19">
      <w:pPr>
        <w:tabs>
          <w:tab w:val="left" w:pos="7938"/>
        </w:tabs>
        <w:ind w:left="284" w:right="1134"/>
        <w:rPr>
          <w:rFonts w:ascii="Calibri" w:hAnsi="Calibri"/>
        </w:rPr>
      </w:pPr>
      <w:r w:rsidRPr="00A11656">
        <w:rPr>
          <w:rStyle w:val="Hyperlnk"/>
          <w:rFonts w:ascii="Calibri" w:hAnsi="Calibri"/>
          <w:b/>
          <w:color w:val="auto"/>
          <w:u w:val="none"/>
        </w:rPr>
        <w:t>Länkar:</w:t>
      </w:r>
      <w:r w:rsidR="00A11656">
        <w:rPr>
          <w:rFonts w:ascii="Calibri" w:hAnsi="Calibri"/>
        </w:rPr>
        <w:br/>
      </w:r>
      <w:r w:rsidR="00014690">
        <w:rPr>
          <w:rFonts w:ascii="Calibri" w:hAnsi="Calibri"/>
        </w:rPr>
        <w:t xml:space="preserve">- </w:t>
      </w:r>
      <w:hyperlink r:id="rId11" w:history="1">
        <w:r w:rsidR="00014690" w:rsidRPr="000E46F6">
          <w:rPr>
            <w:rStyle w:val="Hyperlnk"/>
            <w:rFonts w:ascii="Calibri" w:hAnsi="Calibri"/>
          </w:rPr>
          <w:t>Forskningsrapporten 2013</w:t>
        </w:r>
      </w:hyperlink>
    </w:p>
    <w:p w:rsidR="00FF7206" w:rsidRDefault="00014690" w:rsidP="00A21F19">
      <w:pPr>
        <w:tabs>
          <w:tab w:val="left" w:pos="7938"/>
        </w:tabs>
        <w:ind w:left="284" w:right="1134"/>
        <w:rPr>
          <w:rFonts w:ascii="Calibri" w:hAnsi="Calibri"/>
          <w:b/>
        </w:rPr>
      </w:pPr>
      <w:r w:rsidRPr="00014690">
        <w:rPr>
          <w:rStyle w:val="Hyperlnk"/>
          <w:rFonts w:ascii="Calibri" w:hAnsi="Calibri"/>
          <w:color w:val="auto"/>
          <w:u w:val="none"/>
        </w:rPr>
        <w:t>-</w:t>
      </w:r>
      <w:r>
        <w:rPr>
          <w:rFonts w:ascii="Calibri" w:hAnsi="Calibri"/>
        </w:rPr>
        <w:t xml:space="preserve"> </w:t>
      </w:r>
      <w:hyperlink r:id="rId12" w:history="1">
        <w:r w:rsidRPr="005175C7">
          <w:rPr>
            <w:rStyle w:val="Hyperlnk"/>
            <w:rFonts w:ascii="Calibri" w:hAnsi="Calibri"/>
          </w:rPr>
          <w:t>Om forskning på Hjärt-Lungfondens hemsida</w:t>
        </w:r>
      </w:hyperlink>
      <w:r w:rsidR="00EB0531" w:rsidRPr="00A11656">
        <w:rPr>
          <w:rFonts w:ascii="Calibri" w:hAnsi="Calibri"/>
        </w:rPr>
        <w:br/>
      </w:r>
      <w:r w:rsidR="00321BDE" w:rsidRPr="00A11656">
        <w:rPr>
          <w:rFonts w:ascii="Calibri" w:hAnsi="Calibri"/>
        </w:rPr>
        <w:br/>
      </w:r>
    </w:p>
    <w:p w:rsidR="002A2778" w:rsidRDefault="00B83424" w:rsidP="00A21F19">
      <w:pPr>
        <w:tabs>
          <w:tab w:val="left" w:pos="7938"/>
        </w:tabs>
        <w:ind w:left="284" w:right="1134"/>
        <w:rPr>
          <w:rFonts w:ascii="Calibri" w:hAnsi="Calibri"/>
          <w:bCs/>
          <w:sz w:val="22"/>
          <w:szCs w:val="22"/>
        </w:rPr>
      </w:pPr>
      <w:r w:rsidRPr="00A0076A">
        <w:rPr>
          <w:rFonts w:ascii="Calibri" w:hAnsi="Calibri"/>
          <w:b/>
        </w:rPr>
        <w:t>För mer information</w:t>
      </w:r>
      <w:r w:rsidR="0095427D" w:rsidRPr="00A0076A">
        <w:rPr>
          <w:rFonts w:ascii="Calibri" w:hAnsi="Calibri"/>
          <w:b/>
        </w:rPr>
        <w:t>, kontakta gärna</w:t>
      </w:r>
      <w:r w:rsidRPr="00A0076A">
        <w:rPr>
          <w:rFonts w:ascii="Calibri" w:hAnsi="Calibri"/>
          <w:b/>
        </w:rPr>
        <w:t>:</w:t>
      </w:r>
      <w:r w:rsidRPr="00B71BA2">
        <w:rPr>
          <w:rFonts w:ascii="Calibri" w:hAnsi="Calibri"/>
          <w:b/>
          <w:sz w:val="22"/>
          <w:szCs w:val="22"/>
        </w:rPr>
        <w:br/>
      </w:r>
      <w:r w:rsidRPr="00B71BA2">
        <w:rPr>
          <w:rFonts w:ascii="Calibri" w:hAnsi="Calibri"/>
          <w:sz w:val="22"/>
          <w:szCs w:val="22"/>
        </w:rPr>
        <w:t xml:space="preserve">Eva Holmestig, pressekreterare Hjärt-Lungfonden, telefon 0708-54 42 42, </w:t>
      </w:r>
      <w:r w:rsidRPr="00B71BA2">
        <w:rPr>
          <w:rFonts w:ascii="Calibri" w:hAnsi="Calibri"/>
          <w:sz w:val="22"/>
          <w:szCs w:val="22"/>
        </w:rPr>
        <w:br/>
      </w:r>
      <w:hyperlink r:id="rId13" w:history="1">
        <w:r w:rsidRPr="00B71BA2">
          <w:rPr>
            <w:rStyle w:val="Hyperlnk"/>
            <w:rFonts w:ascii="Calibri" w:hAnsi="Calibri"/>
            <w:sz w:val="22"/>
            <w:szCs w:val="22"/>
          </w:rPr>
          <w:t>eva.holmestig@hjart-lungfonden.se</w:t>
        </w:r>
      </w:hyperlink>
      <w:r w:rsidR="00234D72" w:rsidRPr="00C85B01">
        <w:rPr>
          <w:rFonts w:ascii="Calibri" w:hAnsi="Calibri"/>
          <w:sz w:val="22"/>
          <w:szCs w:val="22"/>
        </w:rPr>
        <w:br/>
      </w:r>
      <w:r w:rsidR="00234D72" w:rsidRPr="00C85B01">
        <w:rPr>
          <w:rFonts w:ascii="Calibri" w:hAnsi="Calibri"/>
          <w:sz w:val="22"/>
          <w:szCs w:val="22"/>
        </w:rPr>
        <w:br/>
      </w:r>
    </w:p>
    <w:p w:rsidR="005D1879" w:rsidRDefault="005D1879" w:rsidP="00A21F19">
      <w:pPr>
        <w:tabs>
          <w:tab w:val="left" w:pos="7938"/>
        </w:tabs>
        <w:ind w:left="284" w:right="1134"/>
        <w:rPr>
          <w:rFonts w:ascii="Calibri" w:hAnsi="Calibri"/>
          <w:bCs/>
          <w:sz w:val="22"/>
          <w:szCs w:val="22"/>
        </w:rPr>
      </w:pPr>
    </w:p>
    <w:p w:rsidR="005D1879" w:rsidRDefault="005D1879" w:rsidP="00A21F19">
      <w:pPr>
        <w:tabs>
          <w:tab w:val="left" w:pos="7938"/>
        </w:tabs>
        <w:ind w:left="284" w:right="1134"/>
        <w:rPr>
          <w:rFonts w:ascii="Calibri" w:hAnsi="Calibri"/>
          <w:bCs/>
          <w:sz w:val="22"/>
          <w:szCs w:val="22"/>
        </w:rPr>
      </w:pPr>
    </w:p>
    <w:p w:rsidR="005D1879" w:rsidRDefault="005D1879" w:rsidP="00A21F19">
      <w:pPr>
        <w:tabs>
          <w:tab w:val="left" w:pos="7938"/>
        </w:tabs>
        <w:ind w:left="284" w:right="1134"/>
        <w:rPr>
          <w:rFonts w:ascii="Calibri" w:hAnsi="Calibri"/>
          <w:bCs/>
          <w:sz w:val="22"/>
          <w:szCs w:val="22"/>
        </w:rPr>
      </w:pPr>
    </w:p>
    <w:p w:rsidR="0064713E" w:rsidRDefault="004B2280" w:rsidP="00A21F19">
      <w:pPr>
        <w:tabs>
          <w:tab w:val="left" w:pos="7938"/>
        </w:tabs>
        <w:ind w:left="284" w:right="1134"/>
        <w:rPr>
          <w:rFonts w:ascii="Calibri" w:hAnsi="Calibri"/>
          <w:sz w:val="22"/>
          <w:szCs w:val="22"/>
        </w:rPr>
      </w:pPr>
      <w:r w:rsidRPr="00751613">
        <w:rPr>
          <w:rFonts w:ascii="Calibri" w:hAnsi="Calibri"/>
          <w:b/>
        </w:rPr>
        <w:t>Fakta</w:t>
      </w:r>
      <w:r w:rsidRPr="004B2280">
        <w:rPr>
          <w:rFonts w:ascii="Calibri" w:hAnsi="Calibri"/>
          <w:b/>
          <w:sz w:val="32"/>
          <w:szCs w:val="32"/>
        </w:rPr>
        <w:br/>
      </w:r>
      <w:r w:rsidRPr="00B56E78">
        <w:rPr>
          <w:rFonts w:ascii="Calibri" w:hAnsi="Calibri"/>
          <w:sz w:val="22"/>
          <w:szCs w:val="22"/>
        </w:rPr>
        <w:t>- Hjärt-Lungfonden är den enskilt största finansiären av oberoende hjärt-lungforskning i Sverige.</w:t>
      </w:r>
      <w:r w:rsidRPr="00B56E78">
        <w:rPr>
          <w:rFonts w:ascii="Calibri" w:hAnsi="Calibri"/>
          <w:sz w:val="22"/>
          <w:szCs w:val="22"/>
        </w:rPr>
        <w:br/>
      </w:r>
      <w:proofErr w:type="gramStart"/>
      <w:r w:rsidRPr="00B56E78">
        <w:rPr>
          <w:rFonts w:ascii="Calibri" w:hAnsi="Calibri"/>
          <w:sz w:val="22"/>
          <w:szCs w:val="22"/>
        </w:rPr>
        <w:t>-</w:t>
      </w:r>
      <w:proofErr w:type="gramEnd"/>
      <w:r w:rsidRPr="00B56E78">
        <w:rPr>
          <w:rFonts w:ascii="Calibri" w:hAnsi="Calibri"/>
          <w:sz w:val="22"/>
          <w:szCs w:val="22"/>
        </w:rPr>
        <w:t xml:space="preserve"> Varje år finan</w:t>
      </w:r>
      <w:r w:rsidR="00E327AC" w:rsidRPr="00B56E78">
        <w:rPr>
          <w:rFonts w:ascii="Calibri" w:hAnsi="Calibri"/>
          <w:sz w:val="22"/>
          <w:szCs w:val="22"/>
        </w:rPr>
        <w:t>sierar Hjärt-Lungfonden cirka 25</w:t>
      </w:r>
      <w:r w:rsidRPr="00B56E78">
        <w:rPr>
          <w:rFonts w:ascii="Calibri" w:hAnsi="Calibri"/>
          <w:sz w:val="22"/>
          <w:szCs w:val="22"/>
        </w:rPr>
        <w:t>0 löpande forskningsprojekt vid sjukhus och universitet runt om i landet.</w:t>
      </w:r>
      <w:r w:rsidRPr="00B56E78">
        <w:rPr>
          <w:rFonts w:ascii="Calibri" w:hAnsi="Calibri"/>
          <w:sz w:val="22"/>
          <w:szCs w:val="22"/>
        </w:rPr>
        <w:br/>
      </w:r>
      <w:proofErr w:type="gramStart"/>
      <w:r w:rsidRPr="00B56E78">
        <w:rPr>
          <w:rFonts w:ascii="Calibri" w:hAnsi="Calibri"/>
          <w:sz w:val="22"/>
          <w:szCs w:val="22"/>
        </w:rPr>
        <w:t>-</w:t>
      </w:r>
      <w:proofErr w:type="gramEnd"/>
      <w:r w:rsidRPr="00B56E78">
        <w:rPr>
          <w:rFonts w:ascii="Calibri" w:hAnsi="Calibri"/>
          <w:sz w:val="22"/>
          <w:szCs w:val="22"/>
        </w:rPr>
        <w:t xml:space="preserve"> Hjärt-Lungfonden </w:t>
      </w:r>
      <w:r w:rsidR="0064713E">
        <w:rPr>
          <w:rFonts w:ascii="Calibri" w:hAnsi="Calibri"/>
          <w:sz w:val="22"/>
          <w:szCs w:val="22"/>
        </w:rPr>
        <w:t xml:space="preserve">delar </w:t>
      </w:r>
      <w:r w:rsidRPr="00B56E78">
        <w:rPr>
          <w:rFonts w:ascii="Calibri" w:hAnsi="Calibri"/>
          <w:sz w:val="22"/>
          <w:szCs w:val="22"/>
        </w:rPr>
        <w:t>ut 1</w:t>
      </w:r>
      <w:r w:rsidR="00F2761A">
        <w:rPr>
          <w:rFonts w:ascii="Calibri" w:hAnsi="Calibri"/>
          <w:sz w:val="22"/>
          <w:szCs w:val="22"/>
        </w:rPr>
        <w:t>11</w:t>
      </w:r>
      <w:r w:rsidRPr="00B56E78">
        <w:rPr>
          <w:rFonts w:ascii="Calibri" w:hAnsi="Calibri"/>
          <w:sz w:val="22"/>
          <w:szCs w:val="22"/>
        </w:rPr>
        <w:t xml:space="preserve"> miljoner kronor</w:t>
      </w:r>
      <w:r w:rsidR="0064713E">
        <w:rPr>
          <w:rFonts w:ascii="Calibri" w:hAnsi="Calibri"/>
          <w:sz w:val="22"/>
          <w:szCs w:val="22"/>
        </w:rPr>
        <w:t xml:space="preserve"> i projektanslag 2013.</w:t>
      </w:r>
    </w:p>
    <w:p w:rsidR="0064713E" w:rsidRDefault="0064713E" w:rsidP="00A21F19">
      <w:pPr>
        <w:tabs>
          <w:tab w:val="left" w:pos="7938"/>
        </w:tabs>
        <w:ind w:left="284" w:right="1134"/>
        <w:rPr>
          <w:rFonts w:ascii="Calibri" w:hAnsi="Calibri"/>
          <w:sz w:val="22"/>
          <w:szCs w:val="22"/>
        </w:rPr>
      </w:pPr>
      <w:proofErr w:type="gramStart"/>
      <w:r>
        <w:rPr>
          <w:rFonts w:ascii="Calibri" w:hAnsi="Calibri"/>
        </w:rPr>
        <w:t>-</w:t>
      </w:r>
      <w:proofErr w:type="gramEnd"/>
      <w:r>
        <w:rPr>
          <w:rFonts w:ascii="Calibri" w:hAnsi="Calibri"/>
        </w:rPr>
        <w:t xml:space="preserve"> </w:t>
      </w:r>
      <w:r>
        <w:rPr>
          <w:rFonts w:ascii="Calibri" w:hAnsi="Calibri"/>
          <w:bCs/>
          <w:sz w:val="22"/>
          <w:szCs w:val="22"/>
        </w:rPr>
        <w:t>Av årets</w:t>
      </w:r>
      <w:r w:rsidRPr="00B71BA2">
        <w:rPr>
          <w:rFonts w:ascii="Calibri" w:hAnsi="Calibri"/>
          <w:bCs/>
          <w:sz w:val="22"/>
          <w:szCs w:val="22"/>
        </w:rPr>
        <w:t xml:space="preserve"> totalt 97 projektanslag, </w:t>
      </w:r>
      <w:r>
        <w:rPr>
          <w:rFonts w:ascii="Calibri" w:hAnsi="Calibri"/>
          <w:bCs/>
          <w:sz w:val="22"/>
          <w:szCs w:val="22"/>
        </w:rPr>
        <w:t>är</w:t>
      </w:r>
      <w:r w:rsidRPr="00B71BA2">
        <w:rPr>
          <w:rFonts w:ascii="Calibri" w:hAnsi="Calibri"/>
          <w:bCs/>
          <w:sz w:val="22"/>
          <w:szCs w:val="22"/>
        </w:rPr>
        <w:t xml:space="preserve"> 66 projektanslag inom området hjärta och kärl samt 31 projektanslag inom området lunga. </w:t>
      </w:r>
    </w:p>
    <w:p w:rsidR="00F156F0" w:rsidRPr="00B56E78" w:rsidRDefault="00F156F0" w:rsidP="00A21F19">
      <w:pPr>
        <w:tabs>
          <w:tab w:val="left" w:pos="7938"/>
        </w:tabs>
        <w:ind w:left="284" w:right="1134"/>
        <w:rPr>
          <w:rFonts w:ascii="Calibri" w:hAnsi="Calibri"/>
          <w:sz w:val="22"/>
          <w:szCs w:val="22"/>
        </w:rPr>
      </w:pPr>
      <w:proofErr w:type="gramStart"/>
      <w:r w:rsidRPr="00B56E78">
        <w:rPr>
          <w:rFonts w:ascii="Calibri" w:hAnsi="Calibri"/>
          <w:sz w:val="22"/>
          <w:szCs w:val="22"/>
        </w:rPr>
        <w:t>-</w:t>
      </w:r>
      <w:proofErr w:type="gramEnd"/>
      <w:r w:rsidRPr="00B56E78">
        <w:rPr>
          <w:rFonts w:ascii="Calibri" w:hAnsi="Calibri"/>
          <w:sz w:val="22"/>
          <w:szCs w:val="22"/>
        </w:rPr>
        <w:t xml:space="preserve"> Projektbidragen ges till enskilda forskningsprojekt om upp till tre år.</w:t>
      </w:r>
    </w:p>
    <w:p w:rsidR="00F1321E" w:rsidRPr="00FB608B" w:rsidRDefault="00E327AC" w:rsidP="00A21F19">
      <w:pPr>
        <w:tabs>
          <w:tab w:val="left" w:pos="7938"/>
        </w:tabs>
        <w:ind w:left="284" w:right="1134"/>
        <w:rPr>
          <w:rFonts w:ascii="Calibri" w:hAnsi="Calibri"/>
          <w:sz w:val="22"/>
          <w:szCs w:val="22"/>
        </w:rPr>
      </w:pPr>
      <w:proofErr w:type="gramStart"/>
      <w:r w:rsidRPr="00B56E78">
        <w:rPr>
          <w:rFonts w:ascii="Calibri" w:hAnsi="Calibri"/>
          <w:sz w:val="22"/>
          <w:szCs w:val="22"/>
        </w:rPr>
        <w:t>-</w:t>
      </w:r>
      <w:proofErr w:type="gramEnd"/>
      <w:r w:rsidRPr="00B56E78">
        <w:rPr>
          <w:rFonts w:ascii="Calibri" w:hAnsi="Calibri"/>
          <w:sz w:val="22"/>
          <w:szCs w:val="22"/>
        </w:rPr>
        <w:t xml:space="preserve"> Förutom forskningsprojekt, finansierar Hjär</w:t>
      </w:r>
      <w:r w:rsidR="00B56E78">
        <w:rPr>
          <w:rFonts w:ascii="Calibri" w:hAnsi="Calibri"/>
          <w:sz w:val="22"/>
          <w:szCs w:val="22"/>
        </w:rPr>
        <w:t xml:space="preserve">t-Lungfonden också forskarmånader, </w:t>
      </w:r>
      <w:r w:rsidRPr="00B56E78">
        <w:rPr>
          <w:rFonts w:ascii="Calibri" w:hAnsi="Calibri"/>
          <w:sz w:val="22"/>
          <w:szCs w:val="22"/>
        </w:rPr>
        <w:t>forskartjänster</w:t>
      </w:r>
      <w:r w:rsidR="00B56E78">
        <w:rPr>
          <w:rFonts w:ascii="Calibri" w:hAnsi="Calibri"/>
          <w:sz w:val="22"/>
          <w:szCs w:val="22"/>
        </w:rPr>
        <w:t xml:space="preserve"> och stipendier för forskning utomlands</w:t>
      </w:r>
      <w:r w:rsidRPr="00B56E78">
        <w:rPr>
          <w:rFonts w:ascii="Calibri" w:hAnsi="Calibri"/>
          <w:sz w:val="22"/>
          <w:szCs w:val="22"/>
        </w:rPr>
        <w:t>.</w:t>
      </w:r>
      <w:r w:rsidR="0064713E">
        <w:rPr>
          <w:rFonts w:ascii="Calibri" w:hAnsi="Calibri"/>
          <w:sz w:val="22"/>
          <w:szCs w:val="22"/>
        </w:rPr>
        <w:t xml:space="preserve"> Summan för den totala utdelningen till forskningen blir klar i december</w:t>
      </w:r>
      <w:r w:rsidR="00A517B9">
        <w:rPr>
          <w:rFonts w:ascii="Calibri" w:hAnsi="Calibri"/>
          <w:sz w:val="22"/>
          <w:szCs w:val="22"/>
        </w:rPr>
        <w:t>.</w:t>
      </w:r>
      <w:r w:rsidR="00922248" w:rsidRPr="00731F5D">
        <w:rPr>
          <w:rFonts w:asciiTheme="minorHAnsi" w:hAnsiTheme="minorHAnsi"/>
          <w:highlight w:val="yellow"/>
        </w:rPr>
        <w:br/>
      </w:r>
      <w:r w:rsidR="00922248" w:rsidRPr="00731F5D">
        <w:rPr>
          <w:rFonts w:asciiTheme="minorHAnsi" w:hAnsiTheme="minorHAnsi"/>
          <w:highlight w:val="yellow"/>
        </w:rPr>
        <w:br/>
      </w:r>
    </w:p>
    <w:p w:rsidR="00F0055A" w:rsidRPr="00731F5D" w:rsidRDefault="00321BDE" w:rsidP="00A21F19">
      <w:pPr>
        <w:tabs>
          <w:tab w:val="left" w:pos="7938"/>
        </w:tabs>
        <w:ind w:left="284" w:right="1134"/>
        <w:rPr>
          <w:rFonts w:asciiTheme="minorHAnsi" w:hAnsiTheme="minorHAnsi"/>
        </w:rPr>
      </w:pPr>
      <w:r w:rsidRPr="00D63DB3">
        <w:rPr>
          <w:rFonts w:asciiTheme="minorHAnsi" w:hAnsiTheme="minorHAnsi"/>
          <w:b/>
          <w:sz w:val="20"/>
          <w:szCs w:val="20"/>
          <w:highlight w:val="yellow"/>
        </w:rPr>
        <w:br/>
      </w:r>
      <w:r w:rsidR="001871D8" w:rsidRPr="00D63DB3">
        <w:rPr>
          <w:rFonts w:asciiTheme="minorHAnsi" w:hAnsiTheme="minorHAnsi"/>
          <w:b/>
          <w:sz w:val="20"/>
          <w:szCs w:val="20"/>
          <w:highlight w:val="yellow"/>
        </w:rPr>
        <w:br/>
      </w:r>
      <w:r w:rsidR="002A2AE7" w:rsidRPr="00D63DB3">
        <w:rPr>
          <w:rFonts w:asciiTheme="minorHAnsi" w:hAnsiTheme="minorHAnsi"/>
          <w:b/>
          <w:sz w:val="28"/>
          <w:szCs w:val="28"/>
        </w:rPr>
        <w:br/>
      </w:r>
    </w:p>
    <w:sectPr w:rsidR="00F0055A" w:rsidRPr="00731F5D" w:rsidSect="00F865FB">
      <w:headerReference w:type="default" r:id="rId14"/>
      <w:footerReference w:type="default" r:id="rId15"/>
      <w:headerReference w:type="first" r:id="rId16"/>
      <w:footerReference w:type="first" r:id="rId1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731F" w:rsidRDefault="0079731F" w:rsidP="007A4568">
      <w:r>
        <w:separator/>
      </w:r>
    </w:p>
  </w:endnote>
  <w:endnote w:type="continuationSeparator" w:id="0">
    <w:p w:rsidR="0079731F" w:rsidRDefault="0079731F" w:rsidP="007A4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1F" w:rsidRPr="00F1267D" w:rsidRDefault="0079731F" w:rsidP="00F1267D">
    <w:pPr>
      <w:ind w:left="284" w:right="1134"/>
      <w:rPr>
        <w:rFonts w:asciiTheme="minorHAnsi" w:hAnsiTheme="minorHAnsi"/>
        <w:bCs/>
        <w:color w:val="000000"/>
        <w:sz w:val="16"/>
        <w:szCs w:val="16"/>
      </w:rPr>
    </w:pPr>
    <w:r w:rsidRPr="00810F2A">
      <w:rPr>
        <w:rFonts w:asciiTheme="minorHAnsi" w:hAnsiTheme="minorHAnsi"/>
        <w:b/>
        <w:sz w:val="16"/>
        <w:szCs w:val="16"/>
      </w:rPr>
      <w:t xml:space="preserve">Hjärt-Lungfonden </w:t>
    </w:r>
    <w:r w:rsidRPr="00810F2A">
      <w:rPr>
        <w:rFonts w:asciiTheme="minorHAnsi" w:hAnsiTheme="minorHAnsi"/>
        <w:sz w:val="16"/>
        <w:szCs w:val="16"/>
      </w:rPr>
      <w:t>bildades 1904 i kampen mot tuberkulos (tbc). I dag är fondens mål att besegra både hjärt- och lungsjukdomarna. Hjärt-Lungfonden samlar in och fördelar pengar till forskning samt informerar om hjärt- och lungsjukdom.</w:t>
    </w:r>
    <w:r w:rsidRPr="00810F2A">
      <w:rPr>
        <w:rFonts w:asciiTheme="minorHAnsi" w:hAnsiTheme="minorHAnsi"/>
        <w:color w:val="000000"/>
        <w:sz w:val="16"/>
        <w:szCs w:val="16"/>
      </w:rPr>
      <w:t xml:space="preserve"> Verksamheten är helt beroende av gåvor från privatpersoner och företag. Hjärt-Lungfonden har insamlingskonton </w:t>
    </w:r>
    <w:r w:rsidRPr="00810F2A">
      <w:rPr>
        <w:rFonts w:asciiTheme="minorHAnsi" w:hAnsiTheme="minorHAnsi"/>
        <w:bCs/>
        <w:color w:val="000000"/>
        <w:sz w:val="16"/>
        <w:szCs w:val="16"/>
      </w:rPr>
      <w:t>pg</w:t>
    </w:r>
    <w:r w:rsidRPr="00810F2A">
      <w:rPr>
        <w:rFonts w:asciiTheme="minorHAnsi" w:hAnsiTheme="minorHAnsi"/>
        <w:color w:val="000000"/>
        <w:sz w:val="16"/>
        <w:szCs w:val="16"/>
      </w:rPr>
      <w:t xml:space="preserve"> </w:t>
    </w:r>
    <w:r w:rsidRPr="00810F2A">
      <w:rPr>
        <w:rFonts w:asciiTheme="minorHAnsi" w:hAnsiTheme="minorHAnsi"/>
        <w:bCs/>
        <w:color w:val="000000"/>
        <w:sz w:val="16"/>
        <w:szCs w:val="16"/>
      </w:rPr>
      <w:t xml:space="preserve">90 91 92-7 och bg 909-1927. </w:t>
    </w:r>
    <w:hyperlink r:id="rId1" w:history="1">
      <w:r w:rsidRPr="00810F2A">
        <w:rPr>
          <w:rStyle w:val="Hyperlnk"/>
          <w:rFonts w:asciiTheme="minorHAnsi" w:hAnsiTheme="minorHAnsi"/>
          <w:sz w:val="16"/>
          <w:szCs w:val="16"/>
        </w:rPr>
        <w:t>www.hjart-lungfonden.se</w:t>
      </w:r>
    </w:hyperlink>
  </w:p>
  <w:p w:rsidR="0079731F" w:rsidRDefault="0079731F">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1F" w:rsidRPr="0079731F" w:rsidRDefault="0079731F" w:rsidP="00F1267D">
    <w:pPr>
      <w:ind w:left="284" w:right="1134"/>
      <w:rPr>
        <w:rFonts w:asciiTheme="minorHAnsi" w:hAnsiTheme="minorHAnsi"/>
        <w:bCs/>
        <w:color w:val="000000"/>
        <w:sz w:val="16"/>
        <w:szCs w:val="16"/>
      </w:rPr>
    </w:pPr>
    <w:r w:rsidRPr="0079731F">
      <w:rPr>
        <w:rFonts w:asciiTheme="minorHAnsi" w:hAnsiTheme="minorHAnsi"/>
        <w:b/>
        <w:sz w:val="16"/>
        <w:szCs w:val="16"/>
      </w:rPr>
      <w:t xml:space="preserve">Hjärt-Lungfonden </w:t>
    </w:r>
    <w:r w:rsidRPr="0079731F">
      <w:rPr>
        <w:rFonts w:asciiTheme="minorHAnsi" w:hAnsiTheme="minorHAnsi"/>
        <w:sz w:val="16"/>
        <w:szCs w:val="16"/>
      </w:rPr>
      <w:t>bildades 1904 i kampen mot tuberkulos (tbc). I dag är fondens mål att besegra både hjärt- och lungsjukdomarna. Hjärt-Lungfonden samlar in och fördelar pengar till forskning samt informerar om hjärt- och lungsjukdom.</w:t>
    </w:r>
    <w:r w:rsidRPr="0079731F">
      <w:rPr>
        <w:rFonts w:asciiTheme="minorHAnsi" w:hAnsiTheme="minorHAnsi"/>
        <w:color w:val="000000"/>
        <w:sz w:val="16"/>
        <w:szCs w:val="16"/>
      </w:rPr>
      <w:t xml:space="preserve"> Verksamheten är helt beroende av gåvor från privatpersoner och företag. Hjärt-Lungfonden har insamlingskonton </w:t>
    </w:r>
    <w:r w:rsidRPr="0079731F">
      <w:rPr>
        <w:rFonts w:asciiTheme="minorHAnsi" w:hAnsiTheme="minorHAnsi"/>
        <w:bCs/>
        <w:color w:val="000000"/>
        <w:sz w:val="16"/>
        <w:szCs w:val="16"/>
      </w:rPr>
      <w:t>pg</w:t>
    </w:r>
    <w:r w:rsidRPr="0079731F">
      <w:rPr>
        <w:rFonts w:asciiTheme="minorHAnsi" w:hAnsiTheme="minorHAnsi"/>
        <w:color w:val="000000"/>
        <w:sz w:val="16"/>
        <w:szCs w:val="16"/>
      </w:rPr>
      <w:t xml:space="preserve"> </w:t>
    </w:r>
    <w:r w:rsidRPr="0079731F">
      <w:rPr>
        <w:rFonts w:asciiTheme="minorHAnsi" w:hAnsiTheme="minorHAnsi"/>
        <w:bCs/>
        <w:color w:val="000000"/>
        <w:sz w:val="16"/>
        <w:szCs w:val="16"/>
      </w:rPr>
      <w:t xml:space="preserve">90 91 92-7 och bg 909-1927. </w:t>
    </w:r>
    <w:hyperlink r:id="rId1" w:history="1">
      <w:r w:rsidRPr="0079731F">
        <w:rPr>
          <w:rStyle w:val="Hyperlnk"/>
          <w:rFonts w:asciiTheme="minorHAnsi" w:hAnsiTheme="minorHAnsi"/>
          <w:sz w:val="16"/>
          <w:szCs w:val="16"/>
        </w:rPr>
        <w:t>www.hjart-lungfonden.se</w:t>
      </w:r>
    </w:hyperlink>
    <w:r w:rsidRPr="0079731F">
      <w:rPr>
        <w:rFonts w:asciiTheme="minorHAnsi" w:hAnsiTheme="minorHAnsi"/>
        <w:sz w:val="16"/>
        <w:szCs w:val="16"/>
      </w:rPr>
      <w:br/>
    </w:r>
    <w:r w:rsidRPr="0079731F">
      <w:rPr>
        <w:rFonts w:asciiTheme="minorHAnsi" w:hAnsiTheme="minorHAnsi"/>
        <w:sz w:val="16"/>
        <w:szCs w:val="16"/>
      </w:rPr>
      <w:b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731F" w:rsidRDefault="0079731F" w:rsidP="007A4568">
      <w:r>
        <w:separator/>
      </w:r>
    </w:p>
  </w:footnote>
  <w:footnote w:type="continuationSeparator" w:id="0">
    <w:p w:rsidR="0079731F" w:rsidRDefault="0079731F" w:rsidP="007A4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1F" w:rsidRDefault="005E10E0" w:rsidP="00CA11ED">
    <w:pPr>
      <w:pStyle w:val="Sidhuvud"/>
      <w:ind w:left="284"/>
    </w:pPr>
    <w:r w:rsidRPr="005E10E0">
      <w:rPr>
        <w:noProof/>
      </w:rPr>
      <w:drawing>
        <wp:inline distT="0" distB="0" distL="0" distR="0">
          <wp:extent cx="2731626" cy="379091"/>
          <wp:effectExtent l="19050" t="0" r="0" b="0"/>
          <wp:docPr id="7"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F-logotyp.png"/>
                  <pic:cNvPicPr/>
                </pic:nvPicPr>
                <pic:blipFill>
                  <a:blip r:embed="rId1">
                    <a:extLst>
                      <a:ext uri="{28A0092B-C50C-407E-A947-70E740481C1C}">
                        <a14:useLocalDpi xmlns:a14="http://schemas.microsoft.com/office/drawing/2010/main" val="0"/>
                      </a:ext>
                    </a:extLst>
                  </a:blip>
                  <a:stretch>
                    <a:fillRect/>
                  </a:stretch>
                </pic:blipFill>
                <pic:spPr>
                  <a:xfrm>
                    <a:off x="0" y="0"/>
                    <a:ext cx="2734403" cy="379476"/>
                  </a:xfrm>
                  <a:prstGeom prst="rect">
                    <a:avLst/>
                  </a:prstGeom>
                </pic:spPr>
              </pic:pic>
            </a:graphicData>
          </a:graphic>
        </wp:inline>
      </w:drawing>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731F" w:rsidRDefault="0079731F" w:rsidP="0079731F">
    <w:pPr>
      <w:pStyle w:val="Sidhuvud"/>
      <w:ind w:left="284"/>
    </w:pPr>
    <w:r w:rsidRPr="00810F2A">
      <w:rPr>
        <w:noProof/>
      </w:rPr>
      <w:drawing>
        <wp:inline distT="0" distB="0" distL="0" distR="0">
          <wp:extent cx="2731626" cy="379091"/>
          <wp:effectExtent l="19050" t="0" r="0" b="0"/>
          <wp:docPr id="4"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F-logotyp.png"/>
                  <pic:cNvPicPr/>
                </pic:nvPicPr>
                <pic:blipFill>
                  <a:blip r:embed="rId1">
                    <a:extLst>
                      <a:ext uri="{28A0092B-C50C-407E-A947-70E740481C1C}">
                        <a14:useLocalDpi xmlns:a14="http://schemas.microsoft.com/office/drawing/2010/main" val="0"/>
                      </a:ext>
                    </a:extLst>
                  </a:blip>
                  <a:stretch>
                    <a:fillRect/>
                  </a:stretch>
                </pic:blipFill>
                <pic:spPr>
                  <a:xfrm>
                    <a:off x="0" y="0"/>
                    <a:ext cx="2734403" cy="379476"/>
                  </a:xfrm>
                  <a:prstGeom prst="rect">
                    <a:avLst/>
                  </a:prstGeom>
                </pic:spPr>
              </pic:pic>
            </a:graphicData>
          </a:graphic>
        </wp:inline>
      </w:drawing>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B38249C"/>
    <w:lvl w:ilvl="0">
      <w:start w:val="1"/>
      <w:numFmt w:val="bullet"/>
      <w:pStyle w:val="Punktlista"/>
      <w:lvlText w:val=""/>
      <w:lvlJc w:val="left"/>
      <w:pPr>
        <w:tabs>
          <w:tab w:val="num" w:pos="360"/>
        </w:tabs>
        <w:ind w:left="360" w:hanging="360"/>
      </w:pPr>
      <w:rPr>
        <w:rFonts w:ascii="Symbol" w:hAnsi="Symbol" w:hint="default"/>
      </w:rPr>
    </w:lvl>
  </w:abstractNum>
  <w:abstractNum w:abstractNumId="1">
    <w:nsid w:val="0417182B"/>
    <w:multiLevelType w:val="hybridMultilevel"/>
    <w:tmpl w:val="DDC6830C"/>
    <w:lvl w:ilvl="0" w:tplc="7310A6F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68830F8"/>
    <w:multiLevelType w:val="hybridMultilevel"/>
    <w:tmpl w:val="8B0AA9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09FD6182"/>
    <w:multiLevelType w:val="hybridMultilevel"/>
    <w:tmpl w:val="262A77C8"/>
    <w:lvl w:ilvl="0" w:tplc="134CA25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AA0552D"/>
    <w:multiLevelType w:val="hybridMultilevel"/>
    <w:tmpl w:val="A8B6C1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B817CE6"/>
    <w:multiLevelType w:val="hybridMultilevel"/>
    <w:tmpl w:val="A0C8C5B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nsid w:val="116D3D64"/>
    <w:multiLevelType w:val="hybridMultilevel"/>
    <w:tmpl w:val="9EB655BA"/>
    <w:lvl w:ilvl="0" w:tplc="118A4ABC">
      <w:start w:val="2009"/>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9933F7E"/>
    <w:multiLevelType w:val="hybridMultilevel"/>
    <w:tmpl w:val="4874216C"/>
    <w:lvl w:ilvl="0" w:tplc="E68C38EC">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B6E0E05"/>
    <w:multiLevelType w:val="hybridMultilevel"/>
    <w:tmpl w:val="048489F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nsid w:val="281A2C2F"/>
    <w:multiLevelType w:val="hybridMultilevel"/>
    <w:tmpl w:val="8CE84C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30E86BED"/>
    <w:multiLevelType w:val="hybridMultilevel"/>
    <w:tmpl w:val="8FC62822"/>
    <w:lvl w:ilvl="0" w:tplc="B672EC7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317169A2"/>
    <w:multiLevelType w:val="hybridMultilevel"/>
    <w:tmpl w:val="ED5EAE58"/>
    <w:lvl w:ilvl="0" w:tplc="383256B6">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7E10215"/>
    <w:multiLevelType w:val="hybridMultilevel"/>
    <w:tmpl w:val="04A489F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nsid w:val="3C2815D0"/>
    <w:multiLevelType w:val="hybridMultilevel"/>
    <w:tmpl w:val="0A220A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4109325E"/>
    <w:multiLevelType w:val="hybridMultilevel"/>
    <w:tmpl w:val="DA6C1E2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nsid w:val="452322E3"/>
    <w:multiLevelType w:val="hybridMultilevel"/>
    <w:tmpl w:val="761A4506"/>
    <w:lvl w:ilvl="0" w:tplc="9EA4620A">
      <w:numFmt w:val="bullet"/>
      <w:lvlText w:val="-"/>
      <w:lvlJc w:val="left"/>
      <w:pPr>
        <w:ind w:left="1080" w:hanging="360"/>
      </w:pPr>
      <w:rPr>
        <w:rFonts w:ascii="Times New Roman" w:eastAsia="Calibri"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6">
    <w:nsid w:val="45E1137E"/>
    <w:multiLevelType w:val="hybridMultilevel"/>
    <w:tmpl w:val="0E02B972"/>
    <w:lvl w:ilvl="0" w:tplc="707EE9E4">
      <w:start w:val="1"/>
      <w:numFmt w:val="decimal"/>
      <w:pStyle w:val="Rubrik2"/>
      <w:lvlText w:val="%1."/>
      <w:lvlJc w:val="left"/>
      <w:pPr>
        <w:tabs>
          <w:tab w:val="num" w:pos="360"/>
        </w:tabs>
        <w:ind w:left="360" w:hanging="360"/>
      </w:pPr>
    </w:lvl>
    <w:lvl w:ilvl="1" w:tplc="041D0019">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nsid w:val="478031C5"/>
    <w:multiLevelType w:val="hybridMultilevel"/>
    <w:tmpl w:val="40602C44"/>
    <w:lvl w:ilvl="0" w:tplc="074AF0D8">
      <w:start w:val="2008"/>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4CE079CA"/>
    <w:multiLevelType w:val="hybridMultilevel"/>
    <w:tmpl w:val="0C0A1D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6A42A94"/>
    <w:multiLevelType w:val="hybridMultilevel"/>
    <w:tmpl w:val="3110B0B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580879DE"/>
    <w:multiLevelType w:val="hybridMultilevel"/>
    <w:tmpl w:val="806AF1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FC83BD0"/>
    <w:multiLevelType w:val="hybridMultilevel"/>
    <w:tmpl w:val="09CE5D2E"/>
    <w:lvl w:ilvl="0" w:tplc="37C257A6">
      <w:start w:val="200"/>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3160D73"/>
    <w:multiLevelType w:val="hybridMultilevel"/>
    <w:tmpl w:val="4156CD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nsid w:val="6C1654D9"/>
    <w:multiLevelType w:val="hybridMultilevel"/>
    <w:tmpl w:val="E9B6A226"/>
    <w:lvl w:ilvl="0" w:tplc="1FEE60B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6DF101BE"/>
    <w:multiLevelType w:val="hybridMultilevel"/>
    <w:tmpl w:val="660655D4"/>
    <w:lvl w:ilvl="0" w:tplc="EE8884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7E153A4A"/>
    <w:multiLevelType w:val="hybridMultilevel"/>
    <w:tmpl w:val="2D2AF230"/>
    <w:lvl w:ilvl="0" w:tplc="6DF241F2">
      <w:numFmt w:val="bullet"/>
      <w:lvlText w:val="•"/>
      <w:lvlJc w:val="left"/>
      <w:pPr>
        <w:ind w:left="1665" w:hanging="1305"/>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7"/>
  </w:num>
  <w:num w:numId="3">
    <w:abstractNumId w:val="11"/>
  </w:num>
  <w:num w:numId="4">
    <w:abstractNumId w:val="21"/>
  </w:num>
  <w:num w:numId="5">
    <w:abstractNumId w:val="4"/>
  </w:num>
  <w:num w:numId="6">
    <w:abstractNumId w:val="25"/>
  </w:num>
  <w:num w:numId="7">
    <w:abstractNumId w:val="23"/>
  </w:num>
  <w:num w:numId="8">
    <w:abstractNumId w:val="24"/>
  </w:num>
  <w:num w:numId="9">
    <w:abstractNumId w:val="1"/>
  </w:num>
  <w:num w:numId="10">
    <w:abstractNumId w:val="16"/>
  </w:num>
  <w:num w:numId="11">
    <w:abstractNumId w:val="8"/>
  </w:num>
  <w:num w:numId="12">
    <w:abstractNumId w:val="17"/>
  </w:num>
  <w:num w:numId="13">
    <w:abstractNumId w:val="12"/>
  </w:num>
  <w:num w:numId="14">
    <w:abstractNumId w:val="19"/>
  </w:num>
  <w:num w:numId="15">
    <w:abstractNumId w:val="2"/>
  </w:num>
  <w:num w:numId="16">
    <w:abstractNumId w:val="22"/>
  </w:num>
  <w:num w:numId="17">
    <w:abstractNumId w:val="18"/>
  </w:num>
  <w:num w:numId="18">
    <w:abstractNumId w:val="0"/>
  </w:num>
  <w:num w:numId="19">
    <w:abstractNumId w:val="6"/>
  </w:num>
  <w:num w:numId="20">
    <w:abstractNumId w:val="13"/>
  </w:num>
  <w:num w:numId="21">
    <w:abstractNumId w:val="10"/>
  </w:num>
  <w:num w:numId="22">
    <w:abstractNumId w:val="5"/>
  </w:num>
  <w:num w:numId="23">
    <w:abstractNumId w:val="20"/>
  </w:num>
  <w:num w:numId="24">
    <w:abstractNumId w:val="3"/>
  </w:num>
  <w:num w:numId="25">
    <w:abstractNumId w:val="1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04E"/>
    <w:rsid w:val="000045BD"/>
    <w:rsid w:val="00004ECC"/>
    <w:rsid w:val="00005E21"/>
    <w:rsid w:val="00006E5A"/>
    <w:rsid w:val="000138EE"/>
    <w:rsid w:val="00014690"/>
    <w:rsid w:val="00014968"/>
    <w:rsid w:val="0002185C"/>
    <w:rsid w:val="0002476F"/>
    <w:rsid w:val="00025271"/>
    <w:rsid w:val="00027470"/>
    <w:rsid w:val="00027BFE"/>
    <w:rsid w:val="00036CC7"/>
    <w:rsid w:val="000371CA"/>
    <w:rsid w:val="000379EF"/>
    <w:rsid w:val="00041845"/>
    <w:rsid w:val="000512C2"/>
    <w:rsid w:val="00051A32"/>
    <w:rsid w:val="00061993"/>
    <w:rsid w:val="0006583D"/>
    <w:rsid w:val="000662E1"/>
    <w:rsid w:val="00066EB7"/>
    <w:rsid w:val="000679EE"/>
    <w:rsid w:val="00074A29"/>
    <w:rsid w:val="00074AFA"/>
    <w:rsid w:val="0007627B"/>
    <w:rsid w:val="00083EAC"/>
    <w:rsid w:val="000866B7"/>
    <w:rsid w:val="00086E0E"/>
    <w:rsid w:val="00090688"/>
    <w:rsid w:val="000907A7"/>
    <w:rsid w:val="00090FCF"/>
    <w:rsid w:val="0009171F"/>
    <w:rsid w:val="00095214"/>
    <w:rsid w:val="000A0EBB"/>
    <w:rsid w:val="000A3966"/>
    <w:rsid w:val="000A467B"/>
    <w:rsid w:val="000A504E"/>
    <w:rsid w:val="000B143D"/>
    <w:rsid w:val="000B267E"/>
    <w:rsid w:val="000B3F40"/>
    <w:rsid w:val="000B6353"/>
    <w:rsid w:val="000B66EE"/>
    <w:rsid w:val="000C590B"/>
    <w:rsid w:val="000C7A08"/>
    <w:rsid w:val="000D347A"/>
    <w:rsid w:val="000D39B4"/>
    <w:rsid w:val="000D4E2A"/>
    <w:rsid w:val="000D6485"/>
    <w:rsid w:val="000D65F6"/>
    <w:rsid w:val="000D7CB5"/>
    <w:rsid w:val="000E1FE6"/>
    <w:rsid w:val="000E2BF9"/>
    <w:rsid w:val="000E3AE8"/>
    <w:rsid w:val="000E46F6"/>
    <w:rsid w:val="000E5CE6"/>
    <w:rsid w:val="000F52D6"/>
    <w:rsid w:val="000F7C58"/>
    <w:rsid w:val="001020E0"/>
    <w:rsid w:val="00107772"/>
    <w:rsid w:val="00113B34"/>
    <w:rsid w:val="00116919"/>
    <w:rsid w:val="001311EE"/>
    <w:rsid w:val="00132994"/>
    <w:rsid w:val="00137E63"/>
    <w:rsid w:val="00140DB6"/>
    <w:rsid w:val="00142D65"/>
    <w:rsid w:val="0014356F"/>
    <w:rsid w:val="00146819"/>
    <w:rsid w:val="001473CD"/>
    <w:rsid w:val="0015307A"/>
    <w:rsid w:val="00162C0B"/>
    <w:rsid w:val="00164A00"/>
    <w:rsid w:val="0016575C"/>
    <w:rsid w:val="00165ED6"/>
    <w:rsid w:val="00170514"/>
    <w:rsid w:val="00172267"/>
    <w:rsid w:val="00180B51"/>
    <w:rsid w:val="00183F79"/>
    <w:rsid w:val="0018453D"/>
    <w:rsid w:val="001871D8"/>
    <w:rsid w:val="001935BA"/>
    <w:rsid w:val="00194A9D"/>
    <w:rsid w:val="001A2B94"/>
    <w:rsid w:val="001B28C7"/>
    <w:rsid w:val="001C1789"/>
    <w:rsid w:val="001C1EF4"/>
    <w:rsid w:val="001C3B53"/>
    <w:rsid w:val="001D0913"/>
    <w:rsid w:val="001D0B28"/>
    <w:rsid w:val="001D1DE4"/>
    <w:rsid w:val="001D3371"/>
    <w:rsid w:val="001D6CC6"/>
    <w:rsid w:val="001D6F8D"/>
    <w:rsid w:val="001E2990"/>
    <w:rsid w:val="001E4C36"/>
    <w:rsid w:val="001E761D"/>
    <w:rsid w:val="001F128D"/>
    <w:rsid w:val="00200973"/>
    <w:rsid w:val="00201DCC"/>
    <w:rsid w:val="00203256"/>
    <w:rsid w:val="00204C44"/>
    <w:rsid w:val="00205BF3"/>
    <w:rsid w:val="0021129C"/>
    <w:rsid w:val="00211AA8"/>
    <w:rsid w:val="002140E4"/>
    <w:rsid w:val="00215887"/>
    <w:rsid w:val="002164ED"/>
    <w:rsid w:val="002172C0"/>
    <w:rsid w:val="0022058B"/>
    <w:rsid w:val="00220B53"/>
    <w:rsid w:val="00223E55"/>
    <w:rsid w:val="00224FC1"/>
    <w:rsid w:val="00225F1C"/>
    <w:rsid w:val="0022604F"/>
    <w:rsid w:val="0023302D"/>
    <w:rsid w:val="00234A3A"/>
    <w:rsid w:val="00234D72"/>
    <w:rsid w:val="00237449"/>
    <w:rsid w:val="00240556"/>
    <w:rsid w:val="0024530E"/>
    <w:rsid w:val="002459B8"/>
    <w:rsid w:val="00255653"/>
    <w:rsid w:val="002561B5"/>
    <w:rsid w:val="00261797"/>
    <w:rsid w:val="00265843"/>
    <w:rsid w:val="00276947"/>
    <w:rsid w:val="00280F1F"/>
    <w:rsid w:val="00283230"/>
    <w:rsid w:val="00283B6C"/>
    <w:rsid w:val="002849B3"/>
    <w:rsid w:val="00285E87"/>
    <w:rsid w:val="00286266"/>
    <w:rsid w:val="00290C21"/>
    <w:rsid w:val="00293311"/>
    <w:rsid w:val="00296D23"/>
    <w:rsid w:val="00297B6C"/>
    <w:rsid w:val="002A2778"/>
    <w:rsid w:val="002A2AE7"/>
    <w:rsid w:val="002A421F"/>
    <w:rsid w:val="002A64C8"/>
    <w:rsid w:val="002A68A3"/>
    <w:rsid w:val="002A6E8F"/>
    <w:rsid w:val="002B2F49"/>
    <w:rsid w:val="002B432F"/>
    <w:rsid w:val="002B77C8"/>
    <w:rsid w:val="002C1158"/>
    <w:rsid w:val="002C4B63"/>
    <w:rsid w:val="002C78EF"/>
    <w:rsid w:val="002C7A8F"/>
    <w:rsid w:val="002D47FA"/>
    <w:rsid w:val="002D67FC"/>
    <w:rsid w:val="002E0A17"/>
    <w:rsid w:val="002E6972"/>
    <w:rsid w:val="002F7E82"/>
    <w:rsid w:val="003006FD"/>
    <w:rsid w:val="0030181B"/>
    <w:rsid w:val="00304CB0"/>
    <w:rsid w:val="0030671F"/>
    <w:rsid w:val="0031084F"/>
    <w:rsid w:val="00315B32"/>
    <w:rsid w:val="003169DC"/>
    <w:rsid w:val="00317C68"/>
    <w:rsid w:val="0032087E"/>
    <w:rsid w:val="003219B7"/>
    <w:rsid w:val="00321BDE"/>
    <w:rsid w:val="00321E87"/>
    <w:rsid w:val="003251DF"/>
    <w:rsid w:val="00325F71"/>
    <w:rsid w:val="0032677B"/>
    <w:rsid w:val="00327A1C"/>
    <w:rsid w:val="00327C07"/>
    <w:rsid w:val="0033012A"/>
    <w:rsid w:val="003354C6"/>
    <w:rsid w:val="003415F6"/>
    <w:rsid w:val="00341F02"/>
    <w:rsid w:val="003431D7"/>
    <w:rsid w:val="00347639"/>
    <w:rsid w:val="00351E00"/>
    <w:rsid w:val="00362AFE"/>
    <w:rsid w:val="00362BF3"/>
    <w:rsid w:val="00366693"/>
    <w:rsid w:val="00366A50"/>
    <w:rsid w:val="003730A5"/>
    <w:rsid w:val="003738E2"/>
    <w:rsid w:val="0037442C"/>
    <w:rsid w:val="00377067"/>
    <w:rsid w:val="00377B63"/>
    <w:rsid w:val="0038012F"/>
    <w:rsid w:val="00386289"/>
    <w:rsid w:val="003874CE"/>
    <w:rsid w:val="00390A87"/>
    <w:rsid w:val="00392B58"/>
    <w:rsid w:val="003968DB"/>
    <w:rsid w:val="003A0DAC"/>
    <w:rsid w:val="003A352D"/>
    <w:rsid w:val="003A5C9F"/>
    <w:rsid w:val="003A78DF"/>
    <w:rsid w:val="003B123B"/>
    <w:rsid w:val="003B6F2F"/>
    <w:rsid w:val="003C065A"/>
    <w:rsid w:val="003C2AA7"/>
    <w:rsid w:val="003C7827"/>
    <w:rsid w:val="003D445E"/>
    <w:rsid w:val="003D4B5F"/>
    <w:rsid w:val="003E2E2C"/>
    <w:rsid w:val="003E5BE7"/>
    <w:rsid w:val="003E66EF"/>
    <w:rsid w:val="003F28A5"/>
    <w:rsid w:val="003F3FF4"/>
    <w:rsid w:val="00406148"/>
    <w:rsid w:val="004107EC"/>
    <w:rsid w:val="0041252D"/>
    <w:rsid w:val="00414BFD"/>
    <w:rsid w:val="00416055"/>
    <w:rsid w:val="00416CD8"/>
    <w:rsid w:val="00417527"/>
    <w:rsid w:val="0041772D"/>
    <w:rsid w:val="00422F7D"/>
    <w:rsid w:val="004239A2"/>
    <w:rsid w:val="00424E46"/>
    <w:rsid w:val="0042785C"/>
    <w:rsid w:val="00437AD9"/>
    <w:rsid w:val="004413EE"/>
    <w:rsid w:val="00443D48"/>
    <w:rsid w:val="00445AE6"/>
    <w:rsid w:val="00446E29"/>
    <w:rsid w:val="00447E0F"/>
    <w:rsid w:val="00450EF6"/>
    <w:rsid w:val="004510B5"/>
    <w:rsid w:val="00453A16"/>
    <w:rsid w:val="00455BA4"/>
    <w:rsid w:val="00461C1B"/>
    <w:rsid w:val="004637B5"/>
    <w:rsid w:val="004637FA"/>
    <w:rsid w:val="00464720"/>
    <w:rsid w:val="004663D0"/>
    <w:rsid w:val="00467720"/>
    <w:rsid w:val="004739A3"/>
    <w:rsid w:val="00475C84"/>
    <w:rsid w:val="00476766"/>
    <w:rsid w:val="004814E3"/>
    <w:rsid w:val="0048279C"/>
    <w:rsid w:val="0048453E"/>
    <w:rsid w:val="00486BC2"/>
    <w:rsid w:val="0049176C"/>
    <w:rsid w:val="0049228E"/>
    <w:rsid w:val="004926D7"/>
    <w:rsid w:val="0049735C"/>
    <w:rsid w:val="004A107E"/>
    <w:rsid w:val="004A2C0C"/>
    <w:rsid w:val="004A5FA2"/>
    <w:rsid w:val="004A7D97"/>
    <w:rsid w:val="004A7EBA"/>
    <w:rsid w:val="004B2280"/>
    <w:rsid w:val="004B2523"/>
    <w:rsid w:val="004B37B3"/>
    <w:rsid w:val="004B6438"/>
    <w:rsid w:val="004C1104"/>
    <w:rsid w:val="004C15E4"/>
    <w:rsid w:val="004C27C4"/>
    <w:rsid w:val="004C3773"/>
    <w:rsid w:val="004C3AFE"/>
    <w:rsid w:val="004D12BC"/>
    <w:rsid w:val="004D179B"/>
    <w:rsid w:val="004E2931"/>
    <w:rsid w:val="004E3FF9"/>
    <w:rsid w:val="004E4767"/>
    <w:rsid w:val="004E49E6"/>
    <w:rsid w:val="004E59FC"/>
    <w:rsid w:val="004F0B93"/>
    <w:rsid w:val="004F380F"/>
    <w:rsid w:val="004F6B0E"/>
    <w:rsid w:val="00501493"/>
    <w:rsid w:val="005074A2"/>
    <w:rsid w:val="005100B8"/>
    <w:rsid w:val="005175C7"/>
    <w:rsid w:val="00521EBA"/>
    <w:rsid w:val="00522193"/>
    <w:rsid w:val="00524EC3"/>
    <w:rsid w:val="00532FE3"/>
    <w:rsid w:val="0053313E"/>
    <w:rsid w:val="00540936"/>
    <w:rsid w:val="0054540A"/>
    <w:rsid w:val="005514FE"/>
    <w:rsid w:val="00551C19"/>
    <w:rsid w:val="00551EF2"/>
    <w:rsid w:val="00556C67"/>
    <w:rsid w:val="0055700F"/>
    <w:rsid w:val="00562A0D"/>
    <w:rsid w:val="005703C2"/>
    <w:rsid w:val="00570C39"/>
    <w:rsid w:val="00571388"/>
    <w:rsid w:val="005740A4"/>
    <w:rsid w:val="005755B0"/>
    <w:rsid w:val="00575870"/>
    <w:rsid w:val="00577AC1"/>
    <w:rsid w:val="00586DCD"/>
    <w:rsid w:val="00586FD3"/>
    <w:rsid w:val="00591186"/>
    <w:rsid w:val="005925B7"/>
    <w:rsid w:val="005934CF"/>
    <w:rsid w:val="00594C79"/>
    <w:rsid w:val="005A1E93"/>
    <w:rsid w:val="005A46AD"/>
    <w:rsid w:val="005A483C"/>
    <w:rsid w:val="005A5FA6"/>
    <w:rsid w:val="005A5FE3"/>
    <w:rsid w:val="005B17E0"/>
    <w:rsid w:val="005B2B72"/>
    <w:rsid w:val="005B3FA2"/>
    <w:rsid w:val="005B667F"/>
    <w:rsid w:val="005B6A88"/>
    <w:rsid w:val="005B7A19"/>
    <w:rsid w:val="005C0458"/>
    <w:rsid w:val="005C4C77"/>
    <w:rsid w:val="005C5DD1"/>
    <w:rsid w:val="005D1879"/>
    <w:rsid w:val="005D4399"/>
    <w:rsid w:val="005E10E0"/>
    <w:rsid w:val="005E165F"/>
    <w:rsid w:val="005E1A2C"/>
    <w:rsid w:val="005E2F3D"/>
    <w:rsid w:val="005E4279"/>
    <w:rsid w:val="005F19F7"/>
    <w:rsid w:val="005F2011"/>
    <w:rsid w:val="005F2E28"/>
    <w:rsid w:val="005F58CF"/>
    <w:rsid w:val="005F6A00"/>
    <w:rsid w:val="005F744B"/>
    <w:rsid w:val="00600C6B"/>
    <w:rsid w:val="00610032"/>
    <w:rsid w:val="0061126A"/>
    <w:rsid w:val="0061491B"/>
    <w:rsid w:val="00615F57"/>
    <w:rsid w:val="00616849"/>
    <w:rsid w:val="00617915"/>
    <w:rsid w:val="006367FC"/>
    <w:rsid w:val="00637ED5"/>
    <w:rsid w:val="00645778"/>
    <w:rsid w:val="006459F2"/>
    <w:rsid w:val="0064682D"/>
    <w:rsid w:val="0064713E"/>
    <w:rsid w:val="00650029"/>
    <w:rsid w:val="0065073F"/>
    <w:rsid w:val="00652498"/>
    <w:rsid w:val="0065282E"/>
    <w:rsid w:val="00653432"/>
    <w:rsid w:val="006558F9"/>
    <w:rsid w:val="006563ED"/>
    <w:rsid w:val="00660064"/>
    <w:rsid w:val="006641ED"/>
    <w:rsid w:val="0066790B"/>
    <w:rsid w:val="00670E56"/>
    <w:rsid w:val="006828CA"/>
    <w:rsid w:val="00686E3D"/>
    <w:rsid w:val="00695F86"/>
    <w:rsid w:val="00697009"/>
    <w:rsid w:val="00697217"/>
    <w:rsid w:val="006A3334"/>
    <w:rsid w:val="006A3600"/>
    <w:rsid w:val="006A46A1"/>
    <w:rsid w:val="006B4201"/>
    <w:rsid w:val="006B588D"/>
    <w:rsid w:val="006D063D"/>
    <w:rsid w:val="006E074E"/>
    <w:rsid w:val="006E0A91"/>
    <w:rsid w:val="006E1A6E"/>
    <w:rsid w:val="006E7FAD"/>
    <w:rsid w:val="006F2227"/>
    <w:rsid w:val="006F5116"/>
    <w:rsid w:val="006F58FA"/>
    <w:rsid w:val="00705B53"/>
    <w:rsid w:val="007074C7"/>
    <w:rsid w:val="00707B1E"/>
    <w:rsid w:val="007145B1"/>
    <w:rsid w:val="00714AE5"/>
    <w:rsid w:val="007265EB"/>
    <w:rsid w:val="00727FDA"/>
    <w:rsid w:val="00731F5D"/>
    <w:rsid w:val="00733F85"/>
    <w:rsid w:val="00736237"/>
    <w:rsid w:val="00741961"/>
    <w:rsid w:val="007429A7"/>
    <w:rsid w:val="0074355B"/>
    <w:rsid w:val="0074443D"/>
    <w:rsid w:val="00746546"/>
    <w:rsid w:val="00746A0D"/>
    <w:rsid w:val="00751613"/>
    <w:rsid w:val="007554C0"/>
    <w:rsid w:val="007568DD"/>
    <w:rsid w:val="0076028B"/>
    <w:rsid w:val="00760C5B"/>
    <w:rsid w:val="007636F6"/>
    <w:rsid w:val="00764795"/>
    <w:rsid w:val="007659F8"/>
    <w:rsid w:val="007750C2"/>
    <w:rsid w:val="00775B9F"/>
    <w:rsid w:val="00782ED8"/>
    <w:rsid w:val="00784D37"/>
    <w:rsid w:val="007856DD"/>
    <w:rsid w:val="007900F6"/>
    <w:rsid w:val="0079118E"/>
    <w:rsid w:val="0079384F"/>
    <w:rsid w:val="00796357"/>
    <w:rsid w:val="0079731F"/>
    <w:rsid w:val="007A0D51"/>
    <w:rsid w:val="007A36B5"/>
    <w:rsid w:val="007A4568"/>
    <w:rsid w:val="007A4E91"/>
    <w:rsid w:val="007A672D"/>
    <w:rsid w:val="007B524F"/>
    <w:rsid w:val="007B541C"/>
    <w:rsid w:val="007B712D"/>
    <w:rsid w:val="007B7236"/>
    <w:rsid w:val="007C0895"/>
    <w:rsid w:val="007C4825"/>
    <w:rsid w:val="007C695C"/>
    <w:rsid w:val="007D0941"/>
    <w:rsid w:val="007D097F"/>
    <w:rsid w:val="007D7F5E"/>
    <w:rsid w:val="007E2EA4"/>
    <w:rsid w:val="007E3AAD"/>
    <w:rsid w:val="007E7B0D"/>
    <w:rsid w:val="007F0EB8"/>
    <w:rsid w:val="007F70FA"/>
    <w:rsid w:val="00803343"/>
    <w:rsid w:val="008046DB"/>
    <w:rsid w:val="00810F2A"/>
    <w:rsid w:val="008137A0"/>
    <w:rsid w:val="0081532C"/>
    <w:rsid w:val="00820C76"/>
    <w:rsid w:val="00820F44"/>
    <w:rsid w:val="00823163"/>
    <w:rsid w:val="008246DC"/>
    <w:rsid w:val="00831598"/>
    <w:rsid w:val="00832F0B"/>
    <w:rsid w:val="00836319"/>
    <w:rsid w:val="00837EAA"/>
    <w:rsid w:val="008430D3"/>
    <w:rsid w:val="00845A08"/>
    <w:rsid w:val="00852480"/>
    <w:rsid w:val="008567BD"/>
    <w:rsid w:val="00856939"/>
    <w:rsid w:val="00860328"/>
    <w:rsid w:val="008616EE"/>
    <w:rsid w:val="00864342"/>
    <w:rsid w:val="0086485E"/>
    <w:rsid w:val="00864D06"/>
    <w:rsid w:val="00865449"/>
    <w:rsid w:val="00865690"/>
    <w:rsid w:val="00873767"/>
    <w:rsid w:val="00887556"/>
    <w:rsid w:val="00890D8F"/>
    <w:rsid w:val="00893B2D"/>
    <w:rsid w:val="008944D0"/>
    <w:rsid w:val="00895F33"/>
    <w:rsid w:val="008A3710"/>
    <w:rsid w:val="008A5E24"/>
    <w:rsid w:val="008B19A8"/>
    <w:rsid w:val="008B32A2"/>
    <w:rsid w:val="008C009F"/>
    <w:rsid w:val="008C3C75"/>
    <w:rsid w:val="008C4EA4"/>
    <w:rsid w:val="008D3462"/>
    <w:rsid w:val="008D4153"/>
    <w:rsid w:val="008D51EF"/>
    <w:rsid w:val="008D578C"/>
    <w:rsid w:val="008E198F"/>
    <w:rsid w:val="008E3AC8"/>
    <w:rsid w:val="008E5AF8"/>
    <w:rsid w:val="008F0E89"/>
    <w:rsid w:val="008F12E9"/>
    <w:rsid w:val="008F38E6"/>
    <w:rsid w:val="008F3B31"/>
    <w:rsid w:val="00901574"/>
    <w:rsid w:val="0090569A"/>
    <w:rsid w:val="00910B9E"/>
    <w:rsid w:val="00910EB1"/>
    <w:rsid w:val="00912151"/>
    <w:rsid w:val="00914F85"/>
    <w:rsid w:val="0091696A"/>
    <w:rsid w:val="00922248"/>
    <w:rsid w:val="0092417E"/>
    <w:rsid w:val="00927E34"/>
    <w:rsid w:val="009310FB"/>
    <w:rsid w:val="00936FAD"/>
    <w:rsid w:val="009413DD"/>
    <w:rsid w:val="0094378F"/>
    <w:rsid w:val="00952543"/>
    <w:rsid w:val="0095427D"/>
    <w:rsid w:val="0095596B"/>
    <w:rsid w:val="00955B92"/>
    <w:rsid w:val="009567AD"/>
    <w:rsid w:val="00961C19"/>
    <w:rsid w:val="009635D9"/>
    <w:rsid w:val="00963A77"/>
    <w:rsid w:val="00971915"/>
    <w:rsid w:val="00973348"/>
    <w:rsid w:val="00974176"/>
    <w:rsid w:val="00974496"/>
    <w:rsid w:val="009750FE"/>
    <w:rsid w:val="009769E1"/>
    <w:rsid w:val="00977F49"/>
    <w:rsid w:val="00984A9E"/>
    <w:rsid w:val="00990039"/>
    <w:rsid w:val="009A0712"/>
    <w:rsid w:val="009A6AFA"/>
    <w:rsid w:val="009B3577"/>
    <w:rsid w:val="009B3BE5"/>
    <w:rsid w:val="009B4304"/>
    <w:rsid w:val="009B63B2"/>
    <w:rsid w:val="009B6EB8"/>
    <w:rsid w:val="009B6F10"/>
    <w:rsid w:val="009C2830"/>
    <w:rsid w:val="009C2A05"/>
    <w:rsid w:val="009C3773"/>
    <w:rsid w:val="009D063C"/>
    <w:rsid w:val="009D129D"/>
    <w:rsid w:val="009D1F1B"/>
    <w:rsid w:val="009E0902"/>
    <w:rsid w:val="009E274D"/>
    <w:rsid w:val="009E4B2A"/>
    <w:rsid w:val="009E723E"/>
    <w:rsid w:val="009E75C4"/>
    <w:rsid w:val="009F61C7"/>
    <w:rsid w:val="009F6805"/>
    <w:rsid w:val="009F77D9"/>
    <w:rsid w:val="00A0076A"/>
    <w:rsid w:val="00A03955"/>
    <w:rsid w:val="00A11656"/>
    <w:rsid w:val="00A21F19"/>
    <w:rsid w:val="00A2494E"/>
    <w:rsid w:val="00A25303"/>
    <w:rsid w:val="00A2535D"/>
    <w:rsid w:val="00A35A96"/>
    <w:rsid w:val="00A37CC3"/>
    <w:rsid w:val="00A40242"/>
    <w:rsid w:val="00A404CA"/>
    <w:rsid w:val="00A43878"/>
    <w:rsid w:val="00A44000"/>
    <w:rsid w:val="00A44CC3"/>
    <w:rsid w:val="00A5063E"/>
    <w:rsid w:val="00A517B9"/>
    <w:rsid w:val="00A605CA"/>
    <w:rsid w:val="00A62335"/>
    <w:rsid w:val="00A664E4"/>
    <w:rsid w:val="00A67C0C"/>
    <w:rsid w:val="00A84E69"/>
    <w:rsid w:val="00A8624C"/>
    <w:rsid w:val="00A871CA"/>
    <w:rsid w:val="00A87A5C"/>
    <w:rsid w:val="00A9046D"/>
    <w:rsid w:val="00A906D0"/>
    <w:rsid w:val="00A90887"/>
    <w:rsid w:val="00A9346E"/>
    <w:rsid w:val="00A94F41"/>
    <w:rsid w:val="00AA0581"/>
    <w:rsid w:val="00AA4D6D"/>
    <w:rsid w:val="00AA6E25"/>
    <w:rsid w:val="00AB0687"/>
    <w:rsid w:val="00AB20A1"/>
    <w:rsid w:val="00AB33E5"/>
    <w:rsid w:val="00AB33F0"/>
    <w:rsid w:val="00AB7B1B"/>
    <w:rsid w:val="00AC121E"/>
    <w:rsid w:val="00AC218D"/>
    <w:rsid w:val="00AC3930"/>
    <w:rsid w:val="00AD384A"/>
    <w:rsid w:val="00AD47E3"/>
    <w:rsid w:val="00AD4AFB"/>
    <w:rsid w:val="00AD7F4E"/>
    <w:rsid w:val="00AE377E"/>
    <w:rsid w:val="00AE4BC3"/>
    <w:rsid w:val="00AE696E"/>
    <w:rsid w:val="00AF05D6"/>
    <w:rsid w:val="00AF0BDA"/>
    <w:rsid w:val="00AF1DF3"/>
    <w:rsid w:val="00AF3F32"/>
    <w:rsid w:val="00AF49BE"/>
    <w:rsid w:val="00AF731D"/>
    <w:rsid w:val="00B01002"/>
    <w:rsid w:val="00B04532"/>
    <w:rsid w:val="00B05BA9"/>
    <w:rsid w:val="00B16A5D"/>
    <w:rsid w:val="00B21F83"/>
    <w:rsid w:val="00B21FDF"/>
    <w:rsid w:val="00B22AEA"/>
    <w:rsid w:val="00B23D0E"/>
    <w:rsid w:val="00B24015"/>
    <w:rsid w:val="00B25AD0"/>
    <w:rsid w:val="00B26356"/>
    <w:rsid w:val="00B31756"/>
    <w:rsid w:val="00B32302"/>
    <w:rsid w:val="00B3280E"/>
    <w:rsid w:val="00B35DD1"/>
    <w:rsid w:val="00B453D0"/>
    <w:rsid w:val="00B46DC5"/>
    <w:rsid w:val="00B52340"/>
    <w:rsid w:val="00B53885"/>
    <w:rsid w:val="00B55C66"/>
    <w:rsid w:val="00B5674E"/>
    <w:rsid w:val="00B56986"/>
    <w:rsid w:val="00B56E78"/>
    <w:rsid w:val="00B602E5"/>
    <w:rsid w:val="00B61397"/>
    <w:rsid w:val="00B61B40"/>
    <w:rsid w:val="00B70180"/>
    <w:rsid w:val="00B71BA2"/>
    <w:rsid w:val="00B735B9"/>
    <w:rsid w:val="00B76BC4"/>
    <w:rsid w:val="00B76F3D"/>
    <w:rsid w:val="00B77596"/>
    <w:rsid w:val="00B83424"/>
    <w:rsid w:val="00B84D80"/>
    <w:rsid w:val="00B85122"/>
    <w:rsid w:val="00B869D4"/>
    <w:rsid w:val="00B9036D"/>
    <w:rsid w:val="00BB66F1"/>
    <w:rsid w:val="00BB74E2"/>
    <w:rsid w:val="00BB7EB1"/>
    <w:rsid w:val="00BC3417"/>
    <w:rsid w:val="00BC4EA1"/>
    <w:rsid w:val="00BD07F2"/>
    <w:rsid w:val="00BD24D9"/>
    <w:rsid w:val="00BD28E0"/>
    <w:rsid w:val="00BE27C8"/>
    <w:rsid w:val="00BF32DA"/>
    <w:rsid w:val="00BF4DFE"/>
    <w:rsid w:val="00C0005D"/>
    <w:rsid w:val="00C007B0"/>
    <w:rsid w:val="00C03CDB"/>
    <w:rsid w:val="00C0479E"/>
    <w:rsid w:val="00C04CA5"/>
    <w:rsid w:val="00C05D77"/>
    <w:rsid w:val="00C06D6A"/>
    <w:rsid w:val="00C076AC"/>
    <w:rsid w:val="00C13CBD"/>
    <w:rsid w:val="00C14113"/>
    <w:rsid w:val="00C14A71"/>
    <w:rsid w:val="00C162E1"/>
    <w:rsid w:val="00C16510"/>
    <w:rsid w:val="00C16B0C"/>
    <w:rsid w:val="00C20BBB"/>
    <w:rsid w:val="00C21105"/>
    <w:rsid w:val="00C219EB"/>
    <w:rsid w:val="00C23089"/>
    <w:rsid w:val="00C245C0"/>
    <w:rsid w:val="00C24FBE"/>
    <w:rsid w:val="00C26153"/>
    <w:rsid w:val="00C2633C"/>
    <w:rsid w:val="00C277B2"/>
    <w:rsid w:val="00C32005"/>
    <w:rsid w:val="00C33A8B"/>
    <w:rsid w:val="00C41A5A"/>
    <w:rsid w:val="00C51173"/>
    <w:rsid w:val="00C5510F"/>
    <w:rsid w:val="00C64A57"/>
    <w:rsid w:val="00C70680"/>
    <w:rsid w:val="00C718DF"/>
    <w:rsid w:val="00C732F9"/>
    <w:rsid w:val="00C734A8"/>
    <w:rsid w:val="00C75BF2"/>
    <w:rsid w:val="00C80808"/>
    <w:rsid w:val="00C85371"/>
    <w:rsid w:val="00C85B01"/>
    <w:rsid w:val="00C90F59"/>
    <w:rsid w:val="00C91B7A"/>
    <w:rsid w:val="00C92102"/>
    <w:rsid w:val="00C92AEB"/>
    <w:rsid w:val="00C95F47"/>
    <w:rsid w:val="00CA05B4"/>
    <w:rsid w:val="00CA0D29"/>
    <w:rsid w:val="00CA11ED"/>
    <w:rsid w:val="00CA4937"/>
    <w:rsid w:val="00CB1AE4"/>
    <w:rsid w:val="00CB58C5"/>
    <w:rsid w:val="00CB5FE7"/>
    <w:rsid w:val="00CB680A"/>
    <w:rsid w:val="00CB753A"/>
    <w:rsid w:val="00CC40EA"/>
    <w:rsid w:val="00CC4962"/>
    <w:rsid w:val="00CC4EE8"/>
    <w:rsid w:val="00CC5E91"/>
    <w:rsid w:val="00CC7325"/>
    <w:rsid w:val="00CC7797"/>
    <w:rsid w:val="00CD0937"/>
    <w:rsid w:val="00CD3CCD"/>
    <w:rsid w:val="00CD5F00"/>
    <w:rsid w:val="00CD6AAB"/>
    <w:rsid w:val="00CE0701"/>
    <w:rsid w:val="00CE3C44"/>
    <w:rsid w:val="00CE6D06"/>
    <w:rsid w:val="00CE7BF5"/>
    <w:rsid w:val="00CF54C9"/>
    <w:rsid w:val="00CF5648"/>
    <w:rsid w:val="00D00D9A"/>
    <w:rsid w:val="00D013FA"/>
    <w:rsid w:val="00D05ECD"/>
    <w:rsid w:val="00D06AA8"/>
    <w:rsid w:val="00D101CB"/>
    <w:rsid w:val="00D15F27"/>
    <w:rsid w:val="00D171B7"/>
    <w:rsid w:val="00D200E8"/>
    <w:rsid w:val="00D21C21"/>
    <w:rsid w:val="00D26396"/>
    <w:rsid w:val="00D26F43"/>
    <w:rsid w:val="00D274F1"/>
    <w:rsid w:val="00D313D0"/>
    <w:rsid w:val="00D373F4"/>
    <w:rsid w:val="00D37CB9"/>
    <w:rsid w:val="00D40067"/>
    <w:rsid w:val="00D4213C"/>
    <w:rsid w:val="00D45887"/>
    <w:rsid w:val="00D51962"/>
    <w:rsid w:val="00D53527"/>
    <w:rsid w:val="00D54966"/>
    <w:rsid w:val="00D5728E"/>
    <w:rsid w:val="00D57A9C"/>
    <w:rsid w:val="00D63DB3"/>
    <w:rsid w:val="00D643FB"/>
    <w:rsid w:val="00D67EEF"/>
    <w:rsid w:val="00D714AA"/>
    <w:rsid w:val="00D76644"/>
    <w:rsid w:val="00D76CE1"/>
    <w:rsid w:val="00D8100B"/>
    <w:rsid w:val="00D82E5D"/>
    <w:rsid w:val="00D93CD2"/>
    <w:rsid w:val="00D94002"/>
    <w:rsid w:val="00D95903"/>
    <w:rsid w:val="00D97D33"/>
    <w:rsid w:val="00DA048B"/>
    <w:rsid w:val="00DA2B13"/>
    <w:rsid w:val="00DA434C"/>
    <w:rsid w:val="00DA7D3E"/>
    <w:rsid w:val="00DB2530"/>
    <w:rsid w:val="00DB6B91"/>
    <w:rsid w:val="00DC0A7F"/>
    <w:rsid w:val="00DC1275"/>
    <w:rsid w:val="00DC14F7"/>
    <w:rsid w:val="00DC2844"/>
    <w:rsid w:val="00DD43DD"/>
    <w:rsid w:val="00DD5E0D"/>
    <w:rsid w:val="00DE0061"/>
    <w:rsid w:val="00DE0B83"/>
    <w:rsid w:val="00DE44A8"/>
    <w:rsid w:val="00DE7819"/>
    <w:rsid w:val="00DE7BE0"/>
    <w:rsid w:val="00DF18F4"/>
    <w:rsid w:val="00DF3048"/>
    <w:rsid w:val="00DF5BA6"/>
    <w:rsid w:val="00DF754C"/>
    <w:rsid w:val="00E00231"/>
    <w:rsid w:val="00E00EBD"/>
    <w:rsid w:val="00E01BBC"/>
    <w:rsid w:val="00E0331E"/>
    <w:rsid w:val="00E10823"/>
    <w:rsid w:val="00E12255"/>
    <w:rsid w:val="00E13D5F"/>
    <w:rsid w:val="00E1450C"/>
    <w:rsid w:val="00E24273"/>
    <w:rsid w:val="00E26DE8"/>
    <w:rsid w:val="00E327AC"/>
    <w:rsid w:val="00E33AF1"/>
    <w:rsid w:val="00E345D2"/>
    <w:rsid w:val="00E375CC"/>
    <w:rsid w:val="00E414D2"/>
    <w:rsid w:val="00E4184C"/>
    <w:rsid w:val="00E4511F"/>
    <w:rsid w:val="00E45842"/>
    <w:rsid w:val="00E46A2B"/>
    <w:rsid w:val="00E4731D"/>
    <w:rsid w:val="00E50CC6"/>
    <w:rsid w:val="00E5142F"/>
    <w:rsid w:val="00E519D9"/>
    <w:rsid w:val="00E52948"/>
    <w:rsid w:val="00E54685"/>
    <w:rsid w:val="00E60267"/>
    <w:rsid w:val="00E624C7"/>
    <w:rsid w:val="00E63A44"/>
    <w:rsid w:val="00E66518"/>
    <w:rsid w:val="00E67802"/>
    <w:rsid w:val="00E707F6"/>
    <w:rsid w:val="00E70818"/>
    <w:rsid w:val="00E81E69"/>
    <w:rsid w:val="00E9082F"/>
    <w:rsid w:val="00E9097E"/>
    <w:rsid w:val="00E94D36"/>
    <w:rsid w:val="00E963FB"/>
    <w:rsid w:val="00E976B9"/>
    <w:rsid w:val="00E978CD"/>
    <w:rsid w:val="00EA0072"/>
    <w:rsid w:val="00EB0531"/>
    <w:rsid w:val="00EB1F01"/>
    <w:rsid w:val="00EC30F6"/>
    <w:rsid w:val="00EC479A"/>
    <w:rsid w:val="00ED7C9F"/>
    <w:rsid w:val="00EE0210"/>
    <w:rsid w:val="00EE08BC"/>
    <w:rsid w:val="00EE2C71"/>
    <w:rsid w:val="00EE6ACB"/>
    <w:rsid w:val="00EF4ABC"/>
    <w:rsid w:val="00EF579A"/>
    <w:rsid w:val="00EF69B3"/>
    <w:rsid w:val="00EF7052"/>
    <w:rsid w:val="00F00087"/>
    <w:rsid w:val="00F0055A"/>
    <w:rsid w:val="00F00B03"/>
    <w:rsid w:val="00F0156C"/>
    <w:rsid w:val="00F031FA"/>
    <w:rsid w:val="00F03BAD"/>
    <w:rsid w:val="00F059CD"/>
    <w:rsid w:val="00F1267D"/>
    <w:rsid w:val="00F1321E"/>
    <w:rsid w:val="00F13F2D"/>
    <w:rsid w:val="00F156F0"/>
    <w:rsid w:val="00F2761A"/>
    <w:rsid w:val="00F3118D"/>
    <w:rsid w:val="00F34351"/>
    <w:rsid w:val="00F37EC8"/>
    <w:rsid w:val="00F449FE"/>
    <w:rsid w:val="00F459D3"/>
    <w:rsid w:val="00F4747D"/>
    <w:rsid w:val="00F5019A"/>
    <w:rsid w:val="00F519F0"/>
    <w:rsid w:val="00F548AC"/>
    <w:rsid w:val="00F55CD3"/>
    <w:rsid w:val="00F576C4"/>
    <w:rsid w:val="00F632A7"/>
    <w:rsid w:val="00F63E87"/>
    <w:rsid w:val="00F64EB5"/>
    <w:rsid w:val="00F72AF3"/>
    <w:rsid w:val="00F73995"/>
    <w:rsid w:val="00F75287"/>
    <w:rsid w:val="00F766C9"/>
    <w:rsid w:val="00F76A39"/>
    <w:rsid w:val="00F82A78"/>
    <w:rsid w:val="00F8329A"/>
    <w:rsid w:val="00F85B45"/>
    <w:rsid w:val="00F865FB"/>
    <w:rsid w:val="00F86D2B"/>
    <w:rsid w:val="00F906E7"/>
    <w:rsid w:val="00F908B4"/>
    <w:rsid w:val="00F91B0D"/>
    <w:rsid w:val="00F938FA"/>
    <w:rsid w:val="00F943D2"/>
    <w:rsid w:val="00F9674A"/>
    <w:rsid w:val="00F97EEE"/>
    <w:rsid w:val="00FA0952"/>
    <w:rsid w:val="00FA0D3A"/>
    <w:rsid w:val="00FA45C5"/>
    <w:rsid w:val="00FA7D07"/>
    <w:rsid w:val="00FA7FF8"/>
    <w:rsid w:val="00FB090B"/>
    <w:rsid w:val="00FB5A5E"/>
    <w:rsid w:val="00FB608B"/>
    <w:rsid w:val="00FC36F8"/>
    <w:rsid w:val="00FC47DD"/>
    <w:rsid w:val="00FC47DE"/>
    <w:rsid w:val="00FC6836"/>
    <w:rsid w:val="00FD422C"/>
    <w:rsid w:val="00FD5D17"/>
    <w:rsid w:val="00FE2AB2"/>
    <w:rsid w:val="00FE6AB4"/>
    <w:rsid w:val="00FF7206"/>
    <w:rsid w:val="00FF77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D9"/>
    <w:rPr>
      <w:sz w:val="24"/>
      <w:szCs w:val="24"/>
    </w:rPr>
  </w:style>
  <w:style w:type="paragraph" w:styleId="Rubrik2">
    <w:name w:val="heading 2"/>
    <w:basedOn w:val="Normal"/>
    <w:next w:val="Normal"/>
    <w:link w:val="Rubrik2Char"/>
    <w:qFormat/>
    <w:rsid w:val="004A2C0C"/>
    <w:pPr>
      <w:keepNext/>
      <w:numPr>
        <w:numId w:val="10"/>
      </w:numPr>
      <w:spacing w:before="240" w:after="60" w:line="276" w:lineRule="auto"/>
      <w:outlineLvl w:val="1"/>
    </w:pPr>
    <w:rPr>
      <w:rFonts w:ascii="Verdana" w:eastAsia="Calibri" w:hAnsi="Verdana" w:cs="Arial"/>
      <w:b/>
      <w:bCs/>
      <w:iCs/>
      <w:sz w:val="20"/>
      <w:szCs w:val="28"/>
      <w:lang w:eastAsia="en-US"/>
    </w:rPr>
  </w:style>
  <w:style w:type="paragraph" w:styleId="Rubrik3">
    <w:name w:val="heading 3"/>
    <w:basedOn w:val="Normal"/>
    <w:next w:val="Normal"/>
    <w:qFormat/>
    <w:rsid w:val="00C2633C"/>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uiPriority w:val="99"/>
    <w:rsid w:val="003006FD"/>
    <w:pPr>
      <w:spacing w:before="100" w:beforeAutospacing="1" w:after="100" w:afterAutospacing="1"/>
    </w:pPr>
  </w:style>
  <w:style w:type="character" w:styleId="Hyperlnk">
    <w:name w:val="Hyperlink"/>
    <w:basedOn w:val="Standardstycketeckensnitt"/>
    <w:rsid w:val="003006FD"/>
    <w:rPr>
      <w:color w:val="0000FF"/>
      <w:u w:val="single"/>
    </w:rPr>
  </w:style>
  <w:style w:type="paragraph" w:styleId="Liststycke">
    <w:name w:val="List Paragraph"/>
    <w:basedOn w:val="Normal"/>
    <w:uiPriority w:val="34"/>
    <w:qFormat/>
    <w:rsid w:val="000F7C58"/>
    <w:pPr>
      <w:spacing w:after="100" w:afterAutospacing="1"/>
      <w:ind w:left="720"/>
      <w:contextualSpacing/>
    </w:pPr>
    <w:rPr>
      <w:rFonts w:eastAsia="Calibri"/>
      <w:szCs w:val="22"/>
      <w:lang w:eastAsia="en-US"/>
    </w:rPr>
  </w:style>
  <w:style w:type="character" w:customStyle="1" w:styleId="Rubrik2Char">
    <w:name w:val="Rubrik 2 Char"/>
    <w:basedOn w:val="Standardstycketeckensnitt"/>
    <w:link w:val="Rubrik2"/>
    <w:rsid w:val="004A2C0C"/>
    <w:rPr>
      <w:rFonts w:ascii="Verdana" w:eastAsia="Calibri" w:hAnsi="Verdana" w:cs="Arial"/>
      <w:b/>
      <w:bCs/>
      <w:iCs/>
      <w:szCs w:val="28"/>
      <w:lang w:eastAsia="en-US"/>
    </w:rPr>
  </w:style>
  <w:style w:type="paragraph" w:styleId="Sidhuvud">
    <w:name w:val="header"/>
    <w:basedOn w:val="Normal"/>
    <w:link w:val="SidhuvudChar"/>
    <w:rsid w:val="007A4568"/>
    <w:pPr>
      <w:tabs>
        <w:tab w:val="center" w:pos="4536"/>
        <w:tab w:val="right" w:pos="9072"/>
      </w:tabs>
    </w:pPr>
  </w:style>
  <w:style w:type="character" w:customStyle="1" w:styleId="SidhuvudChar">
    <w:name w:val="Sidhuvud Char"/>
    <w:basedOn w:val="Standardstycketeckensnitt"/>
    <w:link w:val="Sidhuvud"/>
    <w:rsid w:val="007A4568"/>
    <w:rPr>
      <w:sz w:val="24"/>
      <w:szCs w:val="24"/>
    </w:rPr>
  </w:style>
  <w:style w:type="paragraph" w:styleId="Sidfot">
    <w:name w:val="footer"/>
    <w:basedOn w:val="Normal"/>
    <w:link w:val="SidfotChar"/>
    <w:rsid w:val="007A4568"/>
    <w:pPr>
      <w:tabs>
        <w:tab w:val="center" w:pos="4536"/>
        <w:tab w:val="right" w:pos="9072"/>
      </w:tabs>
    </w:pPr>
  </w:style>
  <w:style w:type="character" w:customStyle="1" w:styleId="SidfotChar">
    <w:name w:val="Sidfot Char"/>
    <w:basedOn w:val="Standardstycketeckensnitt"/>
    <w:link w:val="Sidfot"/>
    <w:rsid w:val="007A4568"/>
    <w:rPr>
      <w:sz w:val="24"/>
      <w:szCs w:val="24"/>
    </w:rPr>
  </w:style>
  <w:style w:type="paragraph" w:styleId="Ballongtext">
    <w:name w:val="Balloon Text"/>
    <w:basedOn w:val="Normal"/>
    <w:link w:val="BallongtextChar"/>
    <w:rsid w:val="00912151"/>
    <w:rPr>
      <w:rFonts w:ascii="Tahoma" w:hAnsi="Tahoma" w:cs="Tahoma"/>
      <w:sz w:val="16"/>
      <w:szCs w:val="16"/>
    </w:rPr>
  </w:style>
  <w:style w:type="character" w:customStyle="1" w:styleId="BallongtextChar">
    <w:name w:val="Ballongtext Char"/>
    <w:basedOn w:val="Standardstycketeckensnitt"/>
    <w:link w:val="Ballongtext"/>
    <w:rsid w:val="00912151"/>
    <w:rPr>
      <w:rFonts w:ascii="Tahoma" w:hAnsi="Tahoma" w:cs="Tahoma"/>
      <w:sz w:val="16"/>
      <w:szCs w:val="16"/>
    </w:rPr>
  </w:style>
  <w:style w:type="character" w:styleId="Kommentarsreferens">
    <w:name w:val="annotation reference"/>
    <w:basedOn w:val="Standardstycketeckensnitt"/>
    <w:uiPriority w:val="99"/>
    <w:unhideWhenUsed/>
    <w:rsid w:val="00FE6AB4"/>
    <w:rPr>
      <w:sz w:val="16"/>
      <w:szCs w:val="16"/>
    </w:rPr>
  </w:style>
  <w:style w:type="paragraph" w:styleId="Kommentarer">
    <w:name w:val="annotation text"/>
    <w:basedOn w:val="Normal"/>
    <w:link w:val="KommentarerChar"/>
    <w:uiPriority w:val="99"/>
    <w:semiHidden/>
    <w:unhideWhenUsed/>
    <w:rsid w:val="00FE6AB4"/>
    <w:rPr>
      <w:sz w:val="20"/>
      <w:szCs w:val="20"/>
    </w:rPr>
  </w:style>
  <w:style w:type="character" w:customStyle="1" w:styleId="KommentarerChar">
    <w:name w:val="Kommentarer Char"/>
    <w:basedOn w:val="Standardstycketeckensnitt"/>
    <w:link w:val="Kommentarer"/>
    <w:uiPriority w:val="99"/>
    <w:semiHidden/>
    <w:rsid w:val="00FE6AB4"/>
  </w:style>
  <w:style w:type="paragraph" w:styleId="Kommentarsmne">
    <w:name w:val="annotation subject"/>
    <w:basedOn w:val="Kommentarer"/>
    <w:next w:val="Kommentarer"/>
    <w:link w:val="KommentarsmneChar"/>
    <w:uiPriority w:val="99"/>
    <w:semiHidden/>
    <w:unhideWhenUsed/>
    <w:rsid w:val="00FE6AB4"/>
    <w:rPr>
      <w:b/>
      <w:bCs/>
    </w:rPr>
  </w:style>
  <w:style w:type="character" w:customStyle="1" w:styleId="KommentarsmneChar">
    <w:name w:val="Kommentarsämne Char"/>
    <w:basedOn w:val="KommentarerChar"/>
    <w:link w:val="Kommentarsmne"/>
    <w:uiPriority w:val="99"/>
    <w:semiHidden/>
    <w:rsid w:val="00FE6AB4"/>
    <w:rPr>
      <w:b/>
      <w:bCs/>
    </w:rPr>
  </w:style>
  <w:style w:type="character" w:styleId="AnvndHyperlnk">
    <w:name w:val="FollowedHyperlink"/>
    <w:basedOn w:val="Standardstycketeckensnitt"/>
    <w:uiPriority w:val="99"/>
    <w:semiHidden/>
    <w:unhideWhenUsed/>
    <w:rsid w:val="00E1450C"/>
    <w:rPr>
      <w:color w:val="800080"/>
      <w:u w:val="single"/>
    </w:rPr>
  </w:style>
  <w:style w:type="paragraph" w:styleId="Punktlista">
    <w:name w:val="List Bullet"/>
    <w:basedOn w:val="Normal"/>
    <w:uiPriority w:val="99"/>
    <w:unhideWhenUsed/>
    <w:rsid w:val="00FC6836"/>
    <w:pPr>
      <w:numPr>
        <w:numId w:val="18"/>
      </w:numPr>
      <w:contextualSpacing/>
    </w:pPr>
  </w:style>
  <w:style w:type="table" w:styleId="Tabellrutnt">
    <w:name w:val="Table Grid"/>
    <w:basedOn w:val="Normaltabell"/>
    <w:uiPriority w:val="59"/>
    <w:rsid w:val="0052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feff9fe40234463adeda727db42f12b340">
    <w:name w:val="a7feff9fe40234463adeda727db42f12b340"/>
    <w:basedOn w:val="Standardstycketeckensnitt"/>
    <w:rsid w:val="00A116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9D9"/>
    <w:rPr>
      <w:sz w:val="24"/>
      <w:szCs w:val="24"/>
    </w:rPr>
  </w:style>
  <w:style w:type="paragraph" w:styleId="Rubrik2">
    <w:name w:val="heading 2"/>
    <w:basedOn w:val="Normal"/>
    <w:next w:val="Normal"/>
    <w:link w:val="Rubrik2Char"/>
    <w:qFormat/>
    <w:rsid w:val="004A2C0C"/>
    <w:pPr>
      <w:keepNext/>
      <w:numPr>
        <w:numId w:val="10"/>
      </w:numPr>
      <w:spacing w:before="240" w:after="60" w:line="276" w:lineRule="auto"/>
      <w:outlineLvl w:val="1"/>
    </w:pPr>
    <w:rPr>
      <w:rFonts w:ascii="Verdana" w:eastAsia="Calibri" w:hAnsi="Verdana" w:cs="Arial"/>
      <w:b/>
      <w:bCs/>
      <w:iCs/>
      <w:sz w:val="20"/>
      <w:szCs w:val="28"/>
      <w:lang w:eastAsia="en-US"/>
    </w:rPr>
  </w:style>
  <w:style w:type="paragraph" w:styleId="Rubrik3">
    <w:name w:val="heading 3"/>
    <w:basedOn w:val="Normal"/>
    <w:next w:val="Normal"/>
    <w:qFormat/>
    <w:rsid w:val="00C2633C"/>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aliases w:val=" webb"/>
    <w:basedOn w:val="Normal"/>
    <w:uiPriority w:val="99"/>
    <w:rsid w:val="003006FD"/>
    <w:pPr>
      <w:spacing w:before="100" w:beforeAutospacing="1" w:after="100" w:afterAutospacing="1"/>
    </w:pPr>
  </w:style>
  <w:style w:type="character" w:styleId="Hyperlnk">
    <w:name w:val="Hyperlink"/>
    <w:basedOn w:val="Standardstycketeckensnitt"/>
    <w:rsid w:val="003006FD"/>
    <w:rPr>
      <w:color w:val="0000FF"/>
      <w:u w:val="single"/>
    </w:rPr>
  </w:style>
  <w:style w:type="paragraph" w:styleId="Liststycke">
    <w:name w:val="List Paragraph"/>
    <w:basedOn w:val="Normal"/>
    <w:uiPriority w:val="34"/>
    <w:qFormat/>
    <w:rsid w:val="000F7C58"/>
    <w:pPr>
      <w:spacing w:after="100" w:afterAutospacing="1"/>
      <w:ind w:left="720"/>
      <w:contextualSpacing/>
    </w:pPr>
    <w:rPr>
      <w:rFonts w:eastAsia="Calibri"/>
      <w:szCs w:val="22"/>
      <w:lang w:eastAsia="en-US"/>
    </w:rPr>
  </w:style>
  <w:style w:type="character" w:customStyle="1" w:styleId="Rubrik2Char">
    <w:name w:val="Rubrik 2 Char"/>
    <w:basedOn w:val="Standardstycketeckensnitt"/>
    <w:link w:val="Rubrik2"/>
    <w:rsid w:val="004A2C0C"/>
    <w:rPr>
      <w:rFonts w:ascii="Verdana" w:eastAsia="Calibri" w:hAnsi="Verdana" w:cs="Arial"/>
      <w:b/>
      <w:bCs/>
      <w:iCs/>
      <w:szCs w:val="28"/>
      <w:lang w:eastAsia="en-US"/>
    </w:rPr>
  </w:style>
  <w:style w:type="paragraph" w:styleId="Sidhuvud">
    <w:name w:val="header"/>
    <w:basedOn w:val="Normal"/>
    <w:link w:val="SidhuvudChar"/>
    <w:rsid w:val="007A4568"/>
    <w:pPr>
      <w:tabs>
        <w:tab w:val="center" w:pos="4536"/>
        <w:tab w:val="right" w:pos="9072"/>
      </w:tabs>
    </w:pPr>
  </w:style>
  <w:style w:type="character" w:customStyle="1" w:styleId="SidhuvudChar">
    <w:name w:val="Sidhuvud Char"/>
    <w:basedOn w:val="Standardstycketeckensnitt"/>
    <w:link w:val="Sidhuvud"/>
    <w:rsid w:val="007A4568"/>
    <w:rPr>
      <w:sz w:val="24"/>
      <w:szCs w:val="24"/>
    </w:rPr>
  </w:style>
  <w:style w:type="paragraph" w:styleId="Sidfot">
    <w:name w:val="footer"/>
    <w:basedOn w:val="Normal"/>
    <w:link w:val="SidfotChar"/>
    <w:rsid w:val="007A4568"/>
    <w:pPr>
      <w:tabs>
        <w:tab w:val="center" w:pos="4536"/>
        <w:tab w:val="right" w:pos="9072"/>
      </w:tabs>
    </w:pPr>
  </w:style>
  <w:style w:type="character" w:customStyle="1" w:styleId="SidfotChar">
    <w:name w:val="Sidfot Char"/>
    <w:basedOn w:val="Standardstycketeckensnitt"/>
    <w:link w:val="Sidfot"/>
    <w:rsid w:val="007A4568"/>
    <w:rPr>
      <w:sz w:val="24"/>
      <w:szCs w:val="24"/>
    </w:rPr>
  </w:style>
  <w:style w:type="paragraph" w:styleId="Ballongtext">
    <w:name w:val="Balloon Text"/>
    <w:basedOn w:val="Normal"/>
    <w:link w:val="BallongtextChar"/>
    <w:rsid w:val="00912151"/>
    <w:rPr>
      <w:rFonts w:ascii="Tahoma" w:hAnsi="Tahoma" w:cs="Tahoma"/>
      <w:sz w:val="16"/>
      <w:szCs w:val="16"/>
    </w:rPr>
  </w:style>
  <w:style w:type="character" w:customStyle="1" w:styleId="BallongtextChar">
    <w:name w:val="Ballongtext Char"/>
    <w:basedOn w:val="Standardstycketeckensnitt"/>
    <w:link w:val="Ballongtext"/>
    <w:rsid w:val="00912151"/>
    <w:rPr>
      <w:rFonts w:ascii="Tahoma" w:hAnsi="Tahoma" w:cs="Tahoma"/>
      <w:sz w:val="16"/>
      <w:szCs w:val="16"/>
    </w:rPr>
  </w:style>
  <w:style w:type="character" w:styleId="Kommentarsreferens">
    <w:name w:val="annotation reference"/>
    <w:basedOn w:val="Standardstycketeckensnitt"/>
    <w:uiPriority w:val="99"/>
    <w:unhideWhenUsed/>
    <w:rsid w:val="00FE6AB4"/>
    <w:rPr>
      <w:sz w:val="16"/>
      <w:szCs w:val="16"/>
    </w:rPr>
  </w:style>
  <w:style w:type="paragraph" w:styleId="Kommentarer">
    <w:name w:val="annotation text"/>
    <w:basedOn w:val="Normal"/>
    <w:link w:val="KommentarerChar"/>
    <w:uiPriority w:val="99"/>
    <w:semiHidden/>
    <w:unhideWhenUsed/>
    <w:rsid w:val="00FE6AB4"/>
    <w:rPr>
      <w:sz w:val="20"/>
      <w:szCs w:val="20"/>
    </w:rPr>
  </w:style>
  <w:style w:type="character" w:customStyle="1" w:styleId="KommentarerChar">
    <w:name w:val="Kommentarer Char"/>
    <w:basedOn w:val="Standardstycketeckensnitt"/>
    <w:link w:val="Kommentarer"/>
    <w:uiPriority w:val="99"/>
    <w:semiHidden/>
    <w:rsid w:val="00FE6AB4"/>
  </w:style>
  <w:style w:type="paragraph" w:styleId="Kommentarsmne">
    <w:name w:val="annotation subject"/>
    <w:basedOn w:val="Kommentarer"/>
    <w:next w:val="Kommentarer"/>
    <w:link w:val="KommentarsmneChar"/>
    <w:uiPriority w:val="99"/>
    <w:semiHidden/>
    <w:unhideWhenUsed/>
    <w:rsid w:val="00FE6AB4"/>
    <w:rPr>
      <w:b/>
      <w:bCs/>
    </w:rPr>
  </w:style>
  <w:style w:type="character" w:customStyle="1" w:styleId="KommentarsmneChar">
    <w:name w:val="Kommentarsämne Char"/>
    <w:basedOn w:val="KommentarerChar"/>
    <w:link w:val="Kommentarsmne"/>
    <w:uiPriority w:val="99"/>
    <w:semiHidden/>
    <w:rsid w:val="00FE6AB4"/>
    <w:rPr>
      <w:b/>
      <w:bCs/>
    </w:rPr>
  </w:style>
  <w:style w:type="character" w:styleId="AnvndHyperlnk">
    <w:name w:val="FollowedHyperlink"/>
    <w:basedOn w:val="Standardstycketeckensnitt"/>
    <w:uiPriority w:val="99"/>
    <w:semiHidden/>
    <w:unhideWhenUsed/>
    <w:rsid w:val="00E1450C"/>
    <w:rPr>
      <w:color w:val="800080"/>
      <w:u w:val="single"/>
    </w:rPr>
  </w:style>
  <w:style w:type="paragraph" w:styleId="Punktlista">
    <w:name w:val="List Bullet"/>
    <w:basedOn w:val="Normal"/>
    <w:uiPriority w:val="99"/>
    <w:unhideWhenUsed/>
    <w:rsid w:val="00FC6836"/>
    <w:pPr>
      <w:numPr>
        <w:numId w:val="18"/>
      </w:numPr>
      <w:contextualSpacing/>
    </w:pPr>
  </w:style>
  <w:style w:type="table" w:styleId="Tabellrutnt">
    <w:name w:val="Table Grid"/>
    <w:basedOn w:val="Normaltabell"/>
    <w:uiPriority w:val="59"/>
    <w:rsid w:val="005221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7feff9fe40234463adeda727db42f12b340">
    <w:name w:val="a7feff9fe40234463adeda727db42f12b340"/>
    <w:basedOn w:val="Standardstycketeckensnitt"/>
    <w:rsid w:val="00A116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74643">
      <w:bodyDiv w:val="1"/>
      <w:marLeft w:val="0"/>
      <w:marRight w:val="0"/>
      <w:marTop w:val="0"/>
      <w:marBottom w:val="0"/>
      <w:divBdr>
        <w:top w:val="none" w:sz="0" w:space="0" w:color="auto"/>
        <w:left w:val="none" w:sz="0" w:space="0" w:color="auto"/>
        <w:bottom w:val="none" w:sz="0" w:space="0" w:color="auto"/>
        <w:right w:val="none" w:sz="0" w:space="0" w:color="auto"/>
      </w:divBdr>
      <w:divsChild>
        <w:div w:id="428935812">
          <w:marLeft w:val="302"/>
          <w:marRight w:val="0"/>
          <w:marTop w:val="96"/>
          <w:marBottom w:val="0"/>
          <w:divBdr>
            <w:top w:val="none" w:sz="0" w:space="0" w:color="auto"/>
            <w:left w:val="none" w:sz="0" w:space="0" w:color="auto"/>
            <w:bottom w:val="none" w:sz="0" w:space="0" w:color="auto"/>
            <w:right w:val="none" w:sz="0" w:space="0" w:color="auto"/>
          </w:divBdr>
        </w:div>
        <w:div w:id="1924072238">
          <w:marLeft w:val="302"/>
          <w:marRight w:val="0"/>
          <w:marTop w:val="96"/>
          <w:marBottom w:val="0"/>
          <w:divBdr>
            <w:top w:val="none" w:sz="0" w:space="0" w:color="auto"/>
            <w:left w:val="none" w:sz="0" w:space="0" w:color="auto"/>
            <w:bottom w:val="none" w:sz="0" w:space="0" w:color="auto"/>
            <w:right w:val="none" w:sz="0" w:space="0" w:color="auto"/>
          </w:divBdr>
        </w:div>
        <w:div w:id="106196563">
          <w:marLeft w:val="302"/>
          <w:marRight w:val="0"/>
          <w:marTop w:val="96"/>
          <w:marBottom w:val="0"/>
          <w:divBdr>
            <w:top w:val="none" w:sz="0" w:space="0" w:color="auto"/>
            <w:left w:val="none" w:sz="0" w:space="0" w:color="auto"/>
            <w:bottom w:val="none" w:sz="0" w:space="0" w:color="auto"/>
            <w:right w:val="none" w:sz="0" w:space="0" w:color="auto"/>
          </w:divBdr>
        </w:div>
        <w:div w:id="2142648155">
          <w:marLeft w:val="302"/>
          <w:marRight w:val="0"/>
          <w:marTop w:val="96"/>
          <w:marBottom w:val="0"/>
          <w:divBdr>
            <w:top w:val="none" w:sz="0" w:space="0" w:color="auto"/>
            <w:left w:val="none" w:sz="0" w:space="0" w:color="auto"/>
            <w:bottom w:val="none" w:sz="0" w:space="0" w:color="auto"/>
            <w:right w:val="none" w:sz="0" w:space="0" w:color="auto"/>
          </w:divBdr>
        </w:div>
        <w:div w:id="1219512367">
          <w:marLeft w:val="302"/>
          <w:marRight w:val="0"/>
          <w:marTop w:val="96"/>
          <w:marBottom w:val="0"/>
          <w:divBdr>
            <w:top w:val="none" w:sz="0" w:space="0" w:color="auto"/>
            <w:left w:val="none" w:sz="0" w:space="0" w:color="auto"/>
            <w:bottom w:val="none" w:sz="0" w:space="0" w:color="auto"/>
            <w:right w:val="none" w:sz="0" w:space="0" w:color="auto"/>
          </w:divBdr>
        </w:div>
        <w:div w:id="1098405221">
          <w:marLeft w:val="302"/>
          <w:marRight w:val="0"/>
          <w:marTop w:val="96"/>
          <w:marBottom w:val="0"/>
          <w:divBdr>
            <w:top w:val="none" w:sz="0" w:space="0" w:color="auto"/>
            <w:left w:val="none" w:sz="0" w:space="0" w:color="auto"/>
            <w:bottom w:val="none" w:sz="0" w:space="0" w:color="auto"/>
            <w:right w:val="none" w:sz="0" w:space="0" w:color="auto"/>
          </w:divBdr>
        </w:div>
        <w:div w:id="560360299">
          <w:marLeft w:val="302"/>
          <w:marRight w:val="0"/>
          <w:marTop w:val="96"/>
          <w:marBottom w:val="0"/>
          <w:divBdr>
            <w:top w:val="none" w:sz="0" w:space="0" w:color="auto"/>
            <w:left w:val="none" w:sz="0" w:space="0" w:color="auto"/>
            <w:bottom w:val="none" w:sz="0" w:space="0" w:color="auto"/>
            <w:right w:val="none" w:sz="0" w:space="0" w:color="auto"/>
          </w:divBdr>
        </w:div>
      </w:divsChild>
    </w:div>
    <w:div w:id="264308099">
      <w:bodyDiv w:val="1"/>
      <w:marLeft w:val="0"/>
      <w:marRight w:val="0"/>
      <w:marTop w:val="0"/>
      <w:marBottom w:val="0"/>
      <w:divBdr>
        <w:top w:val="none" w:sz="0" w:space="0" w:color="auto"/>
        <w:left w:val="none" w:sz="0" w:space="0" w:color="auto"/>
        <w:bottom w:val="none" w:sz="0" w:space="0" w:color="auto"/>
        <w:right w:val="none" w:sz="0" w:space="0" w:color="auto"/>
      </w:divBdr>
    </w:div>
    <w:div w:id="326902999">
      <w:bodyDiv w:val="1"/>
      <w:marLeft w:val="0"/>
      <w:marRight w:val="0"/>
      <w:marTop w:val="0"/>
      <w:marBottom w:val="0"/>
      <w:divBdr>
        <w:top w:val="none" w:sz="0" w:space="0" w:color="auto"/>
        <w:left w:val="none" w:sz="0" w:space="0" w:color="auto"/>
        <w:bottom w:val="none" w:sz="0" w:space="0" w:color="auto"/>
        <w:right w:val="none" w:sz="0" w:space="0" w:color="auto"/>
      </w:divBdr>
    </w:div>
    <w:div w:id="665859079">
      <w:bodyDiv w:val="1"/>
      <w:marLeft w:val="0"/>
      <w:marRight w:val="0"/>
      <w:marTop w:val="0"/>
      <w:marBottom w:val="0"/>
      <w:divBdr>
        <w:top w:val="none" w:sz="0" w:space="0" w:color="auto"/>
        <w:left w:val="none" w:sz="0" w:space="0" w:color="auto"/>
        <w:bottom w:val="none" w:sz="0" w:space="0" w:color="auto"/>
        <w:right w:val="none" w:sz="0" w:space="0" w:color="auto"/>
      </w:divBdr>
    </w:div>
    <w:div w:id="666901797">
      <w:bodyDiv w:val="1"/>
      <w:marLeft w:val="0"/>
      <w:marRight w:val="0"/>
      <w:marTop w:val="0"/>
      <w:marBottom w:val="0"/>
      <w:divBdr>
        <w:top w:val="none" w:sz="0" w:space="0" w:color="auto"/>
        <w:left w:val="none" w:sz="0" w:space="0" w:color="auto"/>
        <w:bottom w:val="none" w:sz="0" w:space="0" w:color="auto"/>
        <w:right w:val="none" w:sz="0" w:space="0" w:color="auto"/>
      </w:divBdr>
    </w:div>
    <w:div w:id="757403880">
      <w:bodyDiv w:val="1"/>
      <w:marLeft w:val="0"/>
      <w:marRight w:val="0"/>
      <w:marTop w:val="0"/>
      <w:marBottom w:val="0"/>
      <w:divBdr>
        <w:top w:val="none" w:sz="0" w:space="0" w:color="auto"/>
        <w:left w:val="none" w:sz="0" w:space="0" w:color="auto"/>
        <w:bottom w:val="none" w:sz="0" w:space="0" w:color="auto"/>
        <w:right w:val="none" w:sz="0" w:space="0" w:color="auto"/>
      </w:divBdr>
      <w:divsChild>
        <w:div w:id="896354637">
          <w:marLeft w:val="302"/>
          <w:marRight w:val="0"/>
          <w:marTop w:val="96"/>
          <w:marBottom w:val="0"/>
          <w:divBdr>
            <w:top w:val="none" w:sz="0" w:space="0" w:color="auto"/>
            <w:left w:val="none" w:sz="0" w:space="0" w:color="auto"/>
            <w:bottom w:val="none" w:sz="0" w:space="0" w:color="auto"/>
            <w:right w:val="none" w:sz="0" w:space="0" w:color="auto"/>
          </w:divBdr>
        </w:div>
        <w:div w:id="1910311323">
          <w:marLeft w:val="302"/>
          <w:marRight w:val="0"/>
          <w:marTop w:val="96"/>
          <w:marBottom w:val="0"/>
          <w:divBdr>
            <w:top w:val="none" w:sz="0" w:space="0" w:color="auto"/>
            <w:left w:val="none" w:sz="0" w:space="0" w:color="auto"/>
            <w:bottom w:val="none" w:sz="0" w:space="0" w:color="auto"/>
            <w:right w:val="none" w:sz="0" w:space="0" w:color="auto"/>
          </w:divBdr>
        </w:div>
        <w:div w:id="459107912">
          <w:marLeft w:val="302"/>
          <w:marRight w:val="0"/>
          <w:marTop w:val="96"/>
          <w:marBottom w:val="0"/>
          <w:divBdr>
            <w:top w:val="none" w:sz="0" w:space="0" w:color="auto"/>
            <w:left w:val="none" w:sz="0" w:space="0" w:color="auto"/>
            <w:bottom w:val="none" w:sz="0" w:space="0" w:color="auto"/>
            <w:right w:val="none" w:sz="0" w:space="0" w:color="auto"/>
          </w:divBdr>
        </w:div>
        <w:div w:id="1624770934">
          <w:marLeft w:val="1066"/>
          <w:marRight w:val="0"/>
          <w:marTop w:val="86"/>
          <w:marBottom w:val="0"/>
          <w:divBdr>
            <w:top w:val="none" w:sz="0" w:space="0" w:color="auto"/>
            <w:left w:val="none" w:sz="0" w:space="0" w:color="auto"/>
            <w:bottom w:val="none" w:sz="0" w:space="0" w:color="auto"/>
            <w:right w:val="none" w:sz="0" w:space="0" w:color="auto"/>
          </w:divBdr>
        </w:div>
        <w:div w:id="1895579954">
          <w:marLeft w:val="1066"/>
          <w:marRight w:val="0"/>
          <w:marTop w:val="86"/>
          <w:marBottom w:val="0"/>
          <w:divBdr>
            <w:top w:val="none" w:sz="0" w:space="0" w:color="auto"/>
            <w:left w:val="none" w:sz="0" w:space="0" w:color="auto"/>
            <w:bottom w:val="none" w:sz="0" w:space="0" w:color="auto"/>
            <w:right w:val="none" w:sz="0" w:space="0" w:color="auto"/>
          </w:divBdr>
        </w:div>
      </w:divsChild>
    </w:div>
    <w:div w:id="918246302">
      <w:bodyDiv w:val="1"/>
      <w:marLeft w:val="0"/>
      <w:marRight w:val="0"/>
      <w:marTop w:val="0"/>
      <w:marBottom w:val="0"/>
      <w:divBdr>
        <w:top w:val="none" w:sz="0" w:space="0" w:color="auto"/>
        <w:left w:val="none" w:sz="0" w:space="0" w:color="auto"/>
        <w:bottom w:val="none" w:sz="0" w:space="0" w:color="auto"/>
        <w:right w:val="none" w:sz="0" w:space="0" w:color="auto"/>
      </w:divBdr>
    </w:div>
    <w:div w:id="1032150641">
      <w:bodyDiv w:val="1"/>
      <w:marLeft w:val="0"/>
      <w:marRight w:val="0"/>
      <w:marTop w:val="0"/>
      <w:marBottom w:val="0"/>
      <w:divBdr>
        <w:top w:val="none" w:sz="0" w:space="0" w:color="auto"/>
        <w:left w:val="none" w:sz="0" w:space="0" w:color="auto"/>
        <w:bottom w:val="none" w:sz="0" w:space="0" w:color="auto"/>
        <w:right w:val="none" w:sz="0" w:space="0" w:color="auto"/>
      </w:divBdr>
    </w:div>
    <w:div w:id="1315600256">
      <w:bodyDiv w:val="1"/>
      <w:marLeft w:val="0"/>
      <w:marRight w:val="0"/>
      <w:marTop w:val="0"/>
      <w:marBottom w:val="0"/>
      <w:divBdr>
        <w:top w:val="none" w:sz="0" w:space="0" w:color="auto"/>
        <w:left w:val="none" w:sz="0" w:space="0" w:color="auto"/>
        <w:bottom w:val="none" w:sz="0" w:space="0" w:color="auto"/>
        <w:right w:val="none" w:sz="0" w:space="0" w:color="auto"/>
      </w:divBdr>
    </w:div>
    <w:div w:id="1639727498">
      <w:bodyDiv w:val="1"/>
      <w:marLeft w:val="0"/>
      <w:marRight w:val="0"/>
      <w:marTop w:val="0"/>
      <w:marBottom w:val="0"/>
      <w:divBdr>
        <w:top w:val="none" w:sz="0" w:space="0" w:color="auto"/>
        <w:left w:val="none" w:sz="0" w:space="0" w:color="auto"/>
        <w:bottom w:val="none" w:sz="0" w:space="0" w:color="auto"/>
        <w:right w:val="none" w:sz="0" w:space="0" w:color="auto"/>
      </w:divBdr>
    </w:div>
    <w:div w:id="1774666523">
      <w:bodyDiv w:val="1"/>
      <w:marLeft w:val="0"/>
      <w:marRight w:val="0"/>
      <w:marTop w:val="0"/>
      <w:marBottom w:val="0"/>
      <w:divBdr>
        <w:top w:val="none" w:sz="0" w:space="0" w:color="auto"/>
        <w:left w:val="none" w:sz="0" w:space="0" w:color="auto"/>
        <w:bottom w:val="none" w:sz="0" w:space="0" w:color="auto"/>
        <w:right w:val="none" w:sz="0" w:space="0" w:color="auto"/>
      </w:divBdr>
      <w:divsChild>
        <w:div w:id="1028408699">
          <w:marLeft w:val="302"/>
          <w:marRight w:val="0"/>
          <w:marTop w:val="96"/>
          <w:marBottom w:val="0"/>
          <w:divBdr>
            <w:top w:val="none" w:sz="0" w:space="0" w:color="auto"/>
            <w:left w:val="none" w:sz="0" w:space="0" w:color="auto"/>
            <w:bottom w:val="none" w:sz="0" w:space="0" w:color="auto"/>
            <w:right w:val="none" w:sz="0" w:space="0" w:color="auto"/>
          </w:divBdr>
        </w:div>
        <w:div w:id="604771864">
          <w:marLeft w:val="1066"/>
          <w:marRight w:val="0"/>
          <w:marTop w:val="86"/>
          <w:marBottom w:val="0"/>
          <w:divBdr>
            <w:top w:val="none" w:sz="0" w:space="0" w:color="auto"/>
            <w:left w:val="none" w:sz="0" w:space="0" w:color="auto"/>
            <w:bottom w:val="none" w:sz="0" w:space="0" w:color="auto"/>
            <w:right w:val="none" w:sz="0" w:space="0" w:color="auto"/>
          </w:divBdr>
        </w:div>
        <w:div w:id="844321900">
          <w:marLeft w:val="302"/>
          <w:marRight w:val="0"/>
          <w:marTop w:val="96"/>
          <w:marBottom w:val="0"/>
          <w:divBdr>
            <w:top w:val="none" w:sz="0" w:space="0" w:color="auto"/>
            <w:left w:val="none" w:sz="0" w:space="0" w:color="auto"/>
            <w:bottom w:val="none" w:sz="0" w:space="0" w:color="auto"/>
            <w:right w:val="none" w:sz="0" w:space="0" w:color="auto"/>
          </w:divBdr>
        </w:div>
        <w:div w:id="1469086689">
          <w:marLeft w:val="1066"/>
          <w:marRight w:val="0"/>
          <w:marTop w:val="86"/>
          <w:marBottom w:val="0"/>
          <w:divBdr>
            <w:top w:val="none" w:sz="0" w:space="0" w:color="auto"/>
            <w:left w:val="none" w:sz="0" w:space="0" w:color="auto"/>
            <w:bottom w:val="none" w:sz="0" w:space="0" w:color="auto"/>
            <w:right w:val="none" w:sz="0" w:space="0" w:color="auto"/>
          </w:divBdr>
        </w:div>
        <w:div w:id="43649529">
          <w:marLeft w:val="302"/>
          <w:marRight w:val="0"/>
          <w:marTop w:val="96"/>
          <w:marBottom w:val="0"/>
          <w:divBdr>
            <w:top w:val="none" w:sz="0" w:space="0" w:color="auto"/>
            <w:left w:val="none" w:sz="0" w:space="0" w:color="auto"/>
            <w:bottom w:val="none" w:sz="0" w:space="0" w:color="auto"/>
            <w:right w:val="none" w:sz="0" w:space="0" w:color="auto"/>
          </w:divBdr>
        </w:div>
        <w:div w:id="651521822">
          <w:marLeft w:val="1066"/>
          <w:marRight w:val="0"/>
          <w:marTop w:val="86"/>
          <w:marBottom w:val="0"/>
          <w:divBdr>
            <w:top w:val="none" w:sz="0" w:space="0" w:color="auto"/>
            <w:left w:val="none" w:sz="0" w:space="0" w:color="auto"/>
            <w:bottom w:val="none" w:sz="0" w:space="0" w:color="auto"/>
            <w:right w:val="none" w:sz="0" w:space="0" w:color="auto"/>
          </w:divBdr>
        </w:div>
      </w:divsChild>
    </w:div>
    <w:div w:id="1866021468">
      <w:bodyDiv w:val="1"/>
      <w:marLeft w:val="0"/>
      <w:marRight w:val="0"/>
      <w:marTop w:val="0"/>
      <w:marBottom w:val="0"/>
      <w:divBdr>
        <w:top w:val="none" w:sz="0" w:space="0" w:color="auto"/>
        <w:left w:val="none" w:sz="0" w:space="0" w:color="auto"/>
        <w:bottom w:val="none" w:sz="0" w:space="0" w:color="auto"/>
        <w:right w:val="none" w:sz="0" w:space="0" w:color="auto"/>
      </w:divBdr>
    </w:div>
    <w:div w:id="1902593594">
      <w:bodyDiv w:val="1"/>
      <w:marLeft w:val="0"/>
      <w:marRight w:val="0"/>
      <w:marTop w:val="0"/>
      <w:marBottom w:val="0"/>
      <w:divBdr>
        <w:top w:val="none" w:sz="0" w:space="0" w:color="auto"/>
        <w:left w:val="none" w:sz="0" w:space="0" w:color="auto"/>
        <w:bottom w:val="none" w:sz="0" w:space="0" w:color="auto"/>
        <w:right w:val="none" w:sz="0" w:space="0" w:color="auto"/>
      </w:divBdr>
      <w:divsChild>
        <w:div w:id="262958281">
          <w:marLeft w:val="0"/>
          <w:marRight w:val="0"/>
          <w:marTop w:val="0"/>
          <w:marBottom w:val="0"/>
          <w:divBdr>
            <w:top w:val="none" w:sz="0" w:space="0" w:color="auto"/>
            <w:left w:val="none" w:sz="0" w:space="0" w:color="auto"/>
            <w:bottom w:val="none" w:sz="0" w:space="0" w:color="auto"/>
            <w:right w:val="none" w:sz="0" w:space="0" w:color="auto"/>
          </w:divBdr>
          <w:divsChild>
            <w:div w:id="2118483531">
              <w:marLeft w:val="0"/>
              <w:marRight w:val="0"/>
              <w:marTop w:val="0"/>
              <w:marBottom w:val="0"/>
              <w:divBdr>
                <w:top w:val="none" w:sz="0" w:space="0" w:color="auto"/>
                <w:left w:val="none" w:sz="0" w:space="0" w:color="auto"/>
                <w:bottom w:val="none" w:sz="0" w:space="0" w:color="auto"/>
                <w:right w:val="none" w:sz="0" w:space="0" w:color="auto"/>
              </w:divBdr>
              <w:divsChild>
                <w:div w:id="1776975083">
                  <w:marLeft w:val="0"/>
                  <w:marRight w:val="0"/>
                  <w:marTop w:val="0"/>
                  <w:marBottom w:val="0"/>
                  <w:divBdr>
                    <w:top w:val="none" w:sz="0" w:space="0" w:color="auto"/>
                    <w:left w:val="none" w:sz="0" w:space="0" w:color="auto"/>
                    <w:bottom w:val="none" w:sz="0" w:space="0" w:color="auto"/>
                    <w:right w:val="none" w:sz="0" w:space="0" w:color="auto"/>
                  </w:divBdr>
                  <w:divsChild>
                    <w:div w:id="362748332">
                      <w:marLeft w:val="0"/>
                      <w:marRight w:val="0"/>
                      <w:marTop w:val="0"/>
                      <w:marBottom w:val="0"/>
                      <w:divBdr>
                        <w:top w:val="none" w:sz="0" w:space="0" w:color="auto"/>
                        <w:left w:val="none" w:sz="0" w:space="0" w:color="auto"/>
                        <w:bottom w:val="none" w:sz="0" w:space="0" w:color="auto"/>
                        <w:right w:val="none" w:sz="0" w:space="0" w:color="auto"/>
                      </w:divBdr>
                      <w:divsChild>
                        <w:div w:id="761606776">
                          <w:marLeft w:val="0"/>
                          <w:marRight w:val="0"/>
                          <w:marTop w:val="0"/>
                          <w:marBottom w:val="0"/>
                          <w:divBdr>
                            <w:top w:val="none" w:sz="0" w:space="0" w:color="auto"/>
                            <w:left w:val="none" w:sz="0" w:space="0" w:color="auto"/>
                            <w:bottom w:val="none" w:sz="0" w:space="0" w:color="auto"/>
                            <w:right w:val="none" w:sz="0" w:space="0" w:color="auto"/>
                          </w:divBdr>
                          <w:divsChild>
                            <w:div w:id="1429891874">
                              <w:marLeft w:val="0"/>
                              <w:marRight w:val="0"/>
                              <w:marTop w:val="0"/>
                              <w:marBottom w:val="0"/>
                              <w:divBdr>
                                <w:top w:val="none" w:sz="0" w:space="0" w:color="auto"/>
                                <w:left w:val="none" w:sz="0" w:space="0" w:color="auto"/>
                                <w:bottom w:val="none" w:sz="0" w:space="0" w:color="auto"/>
                                <w:right w:val="none" w:sz="0" w:space="0" w:color="auto"/>
                              </w:divBdr>
                              <w:divsChild>
                                <w:div w:id="70080010">
                                  <w:marLeft w:val="0"/>
                                  <w:marRight w:val="0"/>
                                  <w:marTop w:val="0"/>
                                  <w:marBottom w:val="0"/>
                                  <w:divBdr>
                                    <w:top w:val="none" w:sz="0" w:space="0" w:color="auto"/>
                                    <w:left w:val="none" w:sz="0" w:space="0" w:color="auto"/>
                                    <w:bottom w:val="none" w:sz="0" w:space="0" w:color="auto"/>
                                    <w:right w:val="none" w:sz="0" w:space="0" w:color="auto"/>
                                  </w:divBdr>
                                  <w:divsChild>
                                    <w:div w:id="2035691802">
                                      <w:marLeft w:val="0"/>
                                      <w:marRight w:val="0"/>
                                      <w:marTop w:val="0"/>
                                      <w:marBottom w:val="0"/>
                                      <w:divBdr>
                                        <w:top w:val="none" w:sz="0" w:space="0" w:color="auto"/>
                                        <w:left w:val="none" w:sz="0" w:space="0" w:color="auto"/>
                                        <w:bottom w:val="none" w:sz="0" w:space="0" w:color="auto"/>
                                        <w:right w:val="none" w:sz="0" w:space="0" w:color="auto"/>
                                      </w:divBdr>
                                      <w:divsChild>
                                        <w:div w:id="132049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914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va.holmestig@hjart-lungfonden.s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hjart-lungfonden.se/Forskn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jart-lungfonden.se/Documents/Rapporter/Forskningsrapporten%202013.pdf"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jart-lungfonden.se/HLF/pressru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hjart-lungfonden.se/HLF/pressrum/"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hjart-lungfonden.s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hjart-lungfonde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15592-6DE6-4808-BE23-4252D58616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521</Words>
  <Characters>2766</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Pressmeddelande den XX oktober 2010</vt:lpstr>
    </vt:vector>
  </TitlesOfParts>
  <LinksUpToDate>false</LinksUpToDate>
  <CharactersWithSpaces>3281</CharactersWithSpaces>
  <SharedDoc>false</SharedDoc>
  <HLinks>
    <vt:vector size="12" baseType="variant">
      <vt:variant>
        <vt:i4>7995457</vt:i4>
      </vt:variant>
      <vt:variant>
        <vt:i4>0</vt:i4>
      </vt:variant>
      <vt:variant>
        <vt:i4>0</vt:i4>
      </vt:variant>
      <vt:variant>
        <vt:i4>5</vt:i4>
      </vt:variant>
      <vt:variant>
        <vt:lpwstr>mailto:anna.sjodin@hjart-lungfonden.se</vt:lpwstr>
      </vt:variant>
      <vt:variant>
        <vt:lpwstr/>
      </vt:variant>
      <vt:variant>
        <vt:i4>7471201</vt:i4>
      </vt:variant>
      <vt:variant>
        <vt:i4>0</vt:i4>
      </vt:variant>
      <vt:variant>
        <vt:i4>0</vt:i4>
      </vt:variant>
      <vt:variant>
        <vt:i4>5</vt:i4>
      </vt:variant>
      <vt:variant>
        <vt:lpwstr>http://www.hjart-lungfonden.se/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 den XX oktober 2010</dc:title>
  <dc:creator/>
  <cp:lastModifiedBy/>
  <cp:revision>1</cp:revision>
  <dcterms:created xsi:type="dcterms:W3CDTF">2013-10-23T10:56:00Z</dcterms:created>
  <dcterms:modified xsi:type="dcterms:W3CDTF">2013-10-28T16:15:00Z</dcterms:modified>
</cp:coreProperties>
</file>