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AC58" w14:textId="6DD87ED2" w:rsidR="004A72D0" w:rsidRPr="00DF4564" w:rsidRDefault="0030730C" w:rsidP="008E59B3">
      <w:pPr>
        <w:spacing w:line="276" w:lineRule="auto"/>
        <w:jc w:val="right"/>
        <w:rPr>
          <w:rFonts w:asciiTheme="minorHAnsi" w:hAnsiTheme="minorHAnsi" w:cstheme="minorHAnsi"/>
          <w:sz w:val="20"/>
          <w:szCs w:val="18"/>
        </w:rPr>
      </w:pPr>
      <w:r w:rsidRPr="00DF4564">
        <w:rPr>
          <w:rFonts w:asciiTheme="minorHAnsi" w:hAnsiTheme="minorHAnsi" w:cstheme="minorHAnsi"/>
          <w:szCs w:val="18"/>
        </w:rPr>
        <w:t xml:space="preserve">Pressemeddelelse </w:t>
      </w:r>
      <w:r w:rsidR="0096010E" w:rsidRPr="00DF4564">
        <w:rPr>
          <w:rFonts w:asciiTheme="minorHAnsi" w:hAnsiTheme="minorHAnsi" w:cstheme="minorHAnsi"/>
          <w:szCs w:val="18"/>
        </w:rPr>
        <w:t>2</w:t>
      </w:r>
      <w:r w:rsidR="003843AB" w:rsidRPr="00DF4564">
        <w:rPr>
          <w:rFonts w:asciiTheme="minorHAnsi" w:hAnsiTheme="minorHAnsi" w:cstheme="minorHAnsi"/>
          <w:szCs w:val="18"/>
        </w:rPr>
        <w:t>6</w:t>
      </w:r>
      <w:r w:rsidR="000E62BD" w:rsidRPr="00DF4564">
        <w:rPr>
          <w:rFonts w:asciiTheme="minorHAnsi" w:hAnsiTheme="minorHAnsi" w:cstheme="minorHAnsi"/>
          <w:szCs w:val="18"/>
        </w:rPr>
        <w:t>. februar</w:t>
      </w:r>
      <w:r w:rsidR="00A97F00" w:rsidRPr="00DF4564">
        <w:rPr>
          <w:rFonts w:asciiTheme="minorHAnsi" w:hAnsiTheme="minorHAnsi" w:cstheme="minorHAnsi"/>
          <w:szCs w:val="18"/>
        </w:rPr>
        <w:t xml:space="preserve"> </w:t>
      </w:r>
      <w:r w:rsidR="000E62BD" w:rsidRPr="00DF4564">
        <w:rPr>
          <w:rFonts w:asciiTheme="minorHAnsi" w:hAnsiTheme="minorHAnsi" w:cstheme="minorHAnsi"/>
          <w:szCs w:val="18"/>
        </w:rPr>
        <w:t>2015</w:t>
      </w:r>
    </w:p>
    <w:p w14:paraId="12A0EBC5" w14:textId="77777777" w:rsidR="00FF5622" w:rsidRPr="00DF4564" w:rsidRDefault="00FF5622" w:rsidP="00D13704">
      <w:pPr>
        <w:spacing w:line="276" w:lineRule="auto"/>
        <w:jc w:val="center"/>
        <w:rPr>
          <w:rFonts w:asciiTheme="minorHAnsi" w:hAnsiTheme="minorHAnsi" w:cstheme="minorHAnsi"/>
          <w:sz w:val="20"/>
          <w:szCs w:val="18"/>
        </w:rPr>
      </w:pPr>
    </w:p>
    <w:p w14:paraId="35314CE4" w14:textId="77777777" w:rsidR="00BD40F6" w:rsidRPr="00DF4564" w:rsidRDefault="00B82295" w:rsidP="00BD40F6">
      <w:pPr>
        <w:rPr>
          <w:rFonts w:asciiTheme="minorHAnsi" w:hAnsiTheme="minorHAnsi" w:cstheme="minorHAnsi"/>
          <w:b/>
          <w:bCs/>
          <w:sz w:val="28"/>
          <w:szCs w:val="46"/>
        </w:rPr>
      </w:pPr>
      <w:r w:rsidRPr="00DF4564">
        <w:rPr>
          <w:rFonts w:asciiTheme="minorHAnsi" w:hAnsiTheme="minorHAnsi" w:cstheme="minorHAnsi"/>
          <w:b/>
          <w:bCs/>
          <w:sz w:val="28"/>
          <w:szCs w:val="46"/>
        </w:rPr>
        <w:t>Nyt</w:t>
      </w:r>
      <w:r w:rsidR="00FF5622" w:rsidRPr="00DF4564">
        <w:rPr>
          <w:rFonts w:asciiTheme="minorHAnsi" w:hAnsiTheme="minorHAnsi" w:cstheme="minorHAnsi"/>
          <w:b/>
          <w:bCs/>
          <w:sz w:val="28"/>
          <w:szCs w:val="46"/>
        </w:rPr>
        <w:t xml:space="preserve"> </w:t>
      </w:r>
      <w:r w:rsidR="000B328E" w:rsidRPr="00DF4564">
        <w:rPr>
          <w:rFonts w:asciiTheme="minorHAnsi" w:hAnsiTheme="minorHAnsi" w:cstheme="minorHAnsi"/>
          <w:b/>
          <w:bCs/>
          <w:sz w:val="28"/>
          <w:szCs w:val="46"/>
        </w:rPr>
        <w:t>vidtrækkende</w:t>
      </w:r>
      <w:r w:rsidRPr="00DF4564">
        <w:rPr>
          <w:rFonts w:asciiTheme="minorHAnsi" w:hAnsiTheme="minorHAnsi" w:cstheme="minorHAnsi"/>
          <w:b/>
          <w:bCs/>
          <w:sz w:val="28"/>
          <w:szCs w:val="46"/>
        </w:rPr>
        <w:t xml:space="preserve"> </w:t>
      </w:r>
      <w:r w:rsidR="0096010E" w:rsidRPr="00DF4564">
        <w:rPr>
          <w:rFonts w:asciiTheme="minorHAnsi" w:hAnsiTheme="minorHAnsi" w:cstheme="minorHAnsi"/>
          <w:b/>
          <w:bCs/>
          <w:sz w:val="28"/>
          <w:szCs w:val="46"/>
        </w:rPr>
        <w:t xml:space="preserve">partnerskab </w:t>
      </w:r>
      <w:r w:rsidR="00BD40F6" w:rsidRPr="00DF4564">
        <w:rPr>
          <w:rFonts w:asciiTheme="minorHAnsi" w:hAnsiTheme="minorHAnsi" w:cstheme="minorHAnsi"/>
          <w:b/>
          <w:bCs/>
          <w:sz w:val="28"/>
          <w:szCs w:val="46"/>
        </w:rPr>
        <w:t>undervejs på tv- og bredbåndsområdet:</w:t>
      </w:r>
    </w:p>
    <w:p w14:paraId="3F5FA490" w14:textId="6502417B" w:rsidR="00BD40F6" w:rsidRPr="00DF4564" w:rsidRDefault="00BD40F6" w:rsidP="00BD40F6">
      <w:pPr>
        <w:rPr>
          <w:rFonts w:asciiTheme="minorHAnsi" w:hAnsiTheme="minorHAnsi" w:cstheme="minorHAnsi"/>
          <w:b/>
          <w:bCs/>
          <w:sz w:val="56"/>
          <w:szCs w:val="46"/>
        </w:rPr>
      </w:pPr>
      <w:bookmarkStart w:id="0" w:name="_GoBack"/>
      <w:r w:rsidRPr="00DF4564">
        <w:rPr>
          <w:rFonts w:asciiTheme="minorHAnsi" w:hAnsiTheme="minorHAnsi" w:cstheme="minorHAnsi"/>
          <w:b/>
          <w:bCs/>
          <w:sz w:val="56"/>
          <w:szCs w:val="46"/>
        </w:rPr>
        <w:t>Stofa på spring som ny operatør af Sydfyns Elforsynings fibernet</w:t>
      </w:r>
    </w:p>
    <w:bookmarkEnd w:id="0"/>
    <w:p w14:paraId="6ACDDEDD" w14:textId="6F01DABC" w:rsidR="00FF5622" w:rsidRPr="00DF4564" w:rsidRDefault="00FF5622" w:rsidP="00BD40F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2818EE7" w14:textId="258627B7" w:rsidR="00FF5622" w:rsidRPr="00DF4564" w:rsidRDefault="00FF5622" w:rsidP="00A97F0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DF4564">
        <w:rPr>
          <w:rFonts w:asciiTheme="minorHAnsi" w:hAnsiTheme="minorHAnsi" w:cstheme="minorHAnsi"/>
          <w:b/>
          <w:bCs/>
          <w:szCs w:val="24"/>
        </w:rPr>
        <w:t>Fra foråret 2016 bliver det</w:t>
      </w:r>
      <w:r w:rsidR="00BD40F6" w:rsidRPr="00DF4564">
        <w:rPr>
          <w:rFonts w:asciiTheme="minorHAnsi" w:hAnsiTheme="minorHAnsi" w:cstheme="minorHAnsi"/>
          <w:b/>
          <w:bCs/>
          <w:szCs w:val="24"/>
        </w:rPr>
        <w:t xml:space="preserve"> formentlig</w:t>
      </w:r>
      <w:r w:rsidRPr="00DF4564">
        <w:rPr>
          <w:rFonts w:asciiTheme="minorHAnsi" w:hAnsiTheme="minorHAnsi" w:cstheme="minorHAnsi"/>
          <w:b/>
          <w:bCs/>
          <w:szCs w:val="24"/>
        </w:rPr>
        <w:t xml:space="preserve"> Stofas bredbånds- og tv-pakker, som de </w:t>
      </w:r>
      <w:r w:rsidR="000B328E" w:rsidRPr="00DF4564">
        <w:rPr>
          <w:rFonts w:asciiTheme="minorHAnsi" w:hAnsiTheme="minorHAnsi" w:cstheme="minorHAnsi"/>
          <w:b/>
          <w:bCs/>
          <w:szCs w:val="24"/>
        </w:rPr>
        <w:t xml:space="preserve">ca. </w:t>
      </w:r>
      <w:r w:rsidRPr="00DF4564">
        <w:rPr>
          <w:rFonts w:asciiTheme="minorHAnsi" w:hAnsiTheme="minorHAnsi" w:cstheme="minorHAnsi"/>
          <w:b/>
          <w:bCs/>
          <w:szCs w:val="24"/>
        </w:rPr>
        <w:t>1</w:t>
      </w:r>
      <w:r w:rsidR="003843AB" w:rsidRPr="00DF4564">
        <w:rPr>
          <w:rFonts w:asciiTheme="minorHAnsi" w:hAnsiTheme="minorHAnsi" w:cstheme="minorHAnsi"/>
          <w:b/>
          <w:bCs/>
          <w:szCs w:val="24"/>
        </w:rPr>
        <w:t>1</w:t>
      </w:r>
      <w:r w:rsidRPr="00DF4564">
        <w:rPr>
          <w:rFonts w:asciiTheme="minorHAnsi" w:hAnsiTheme="minorHAnsi" w:cstheme="minorHAnsi"/>
          <w:b/>
          <w:bCs/>
          <w:szCs w:val="24"/>
        </w:rPr>
        <w:t xml:space="preserve">.000 fiberkunder hos Sydfyns Elforsyning (SEF) kommer til at modtage. </w:t>
      </w:r>
      <w:r w:rsidR="00BD40F6" w:rsidRPr="00DF4564">
        <w:rPr>
          <w:rFonts w:asciiTheme="minorHAnsi" w:hAnsiTheme="minorHAnsi" w:cstheme="minorHAnsi"/>
          <w:b/>
          <w:bCs/>
          <w:szCs w:val="24"/>
        </w:rPr>
        <w:t xml:space="preserve">Det kan i hvert fald blive resultatet af et nyt </w:t>
      </w:r>
      <w:r w:rsidR="00AD1F3F" w:rsidRPr="00DF4564">
        <w:rPr>
          <w:rFonts w:asciiTheme="minorHAnsi" w:hAnsiTheme="minorHAnsi" w:cstheme="minorHAnsi"/>
          <w:b/>
          <w:bCs/>
          <w:szCs w:val="24"/>
        </w:rPr>
        <w:t>vidtrækk</w:t>
      </w:r>
      <w:r w:rsidR="00BD40F6" w:rsidRPr="00DF4564">
        <w:rPr>
          <w:rFonts w:asciiTheme="minorHAnsi" w:hAnsiTheme="minorHAnsi" w:cstheme="minorHAnsi"/>
          <w:b/>
          <w:bCs/>
          <w:szCs w:val="24"/>
        </w:rPr>
        <w:t>ende partnerskab, som Stofa og SEF i øjeblikket drøfter. Her vil Stofa købe sig til en ejerandel på 25 pct. af SEF’s fibernet.</w:t>
      </w:r>
      <w:r w:rsidRPr="00DF4564">
        <w:rPr>
          <w:rFonts w:asciiTheme="minorHAnsi" w:hAnsiTheme="minorHAnsi" w:cstheme="minorHAnsi"/>
          <w:b/>
          <w:bCs/>
          <w:szCs w:val="24"/>
        </w:rPr>
        <w:t xml:space="preserve"> Med aftalen får Stofa større skala i sin forretning, mens </w:t>
      </w:r>
      <w:r w:rsidR="00C93909" w:rsidRPr="00DF4564">
        <w:rPr>
          <w:rFonts w:asciiTheme="minorHAnsi" w:hAnsiTheme="minorHAnsi" w:cstheme="minorHAnsi"/>
          <w:b/>
          <w:bCs/>
          <w:szCs w:val="24"/>
        </w:rPr>
        <w:t xml:space="preserve">det Svendborg-baserede </w:t>
      </w:r>
      <w:r w:rsidRPr="00DF4564">
        <w:rPr>
          <w:rFonts w:asciiTheme="minorHAnsi" w:hAnsiTheme="minorHAnsi" w:cstheme="minorHAnsi"/>
          <w:b/>
          <w:bCs/>
          <w:szCs w:val="24"/>
        </w:rPr>
        <w:t xml:space="preserve">SEF kan se frem til øget indtjening i sin fiberforretning. </w:t>
      </w:r>
    </w:p>
    <w:p w14:paraId="5747BC67" w14:textId="77777777" w:rsidR="00FF5622" w:rsidRPr="00DF4564" w:rsidRDefault="00FF5622" w:rsidP="00A97F0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069E2C3" w14:textId="77777777" w:rsidR="00BD40F6" w:rsidRPr="00DF4564" w:rsidRDefault="00354A48" w:rsidP="00A97F00">
      <w:pPr>
        <w:jc w:val="both"/>
        <w:rPr>
          <w:rFonts w:asciiTheme="minorHAnsi" w:hAnsiTheme="minorHAnsi" w:cstheme="minorHAnsi"/>
          <w:bCs/>
          <w:szCs w:val="24"/>
        </w:rPr>
      </w:pPr>
      <w:r w:rsidRPr="00DF4564">
        <w:rPr>
          <w:rFonts w:asciiTheme="minorHAnsi" w:hAnsiTheme="minorHAnsi" w:cstheme="minorHAnsi"/>
          <w:bCs/>
          <w:szCs w:val="24"/>
        </w:rPr>
        <w:t xml:space="preserve">Det </w:t>
      </w:r>
      <w:r w:rsidR="00BD40F6" w:rsidRPr="00DF4564">
        <w:rPr>
          <w:rFonts w:asciiTheme="minorHAnsi" w:hAnsiTheme="minorHAnsi" w:cstheme="minorHAnsi"/>
          <w:bCs/>
          <w:szCs w:val="24"/>
        </w:rPr>
        <w:t xml:space="preserve">mulige </w:t>
      </w:r>
      <w:r w:rsidRPr="00DF4564">
        <w:rPr>
          <w:rFonts w:asciiTheme="minorHAnsi" w:hAnsiTheme="minorHAnsi" w:cstheme="minorHAnsi"/>
          <w:bCs/>
          <w:szCs w:val="24"/>
        </w:rPr>
        <w:t xml:space="preserve">strategiske partnerskab skal udnytte de store fordele, som Stofa og SEF hver især har.  Hvor Stofa bl.a. kommer med en stærk portefølje af tv-rettigheder og en </w:t>
      </w:r>
      <w:r w:rsidR="00F567DE" w:rsidRPr="00DF4564">
        <w:rPr>
          <w:rFonts w:asciiTheme="minorHAnsi" w:hAnsiTheme="minorHAnsi" w:cstheme="minorHAnsi"/>
          <w:bCs/>
          <w:szCs w:val="24"/>
        </w:rPr>
        <w:t xml:space="preserve">velsmurt </w:t>
      </w:r>
      <w:r w:rsidRPr="00DF4564">
        <w:rPr>
          <w:rFonts w:asciiTheme="minorHAnsi" w:hAnsiTheme="minorHAnsi" w:cstheme="minorHAnsi"/>
          <w:bCs/>
          <w:szCs w:val="24"/>
        </w:rPr>
        <w:t>marked</w:t>
      </w:r>
      <w:r w:rsidR="000B328E" w:rsidRPr="00DF4564">
        <w:rPr>
          <w:rFonts w:asciiTheme="minorHAnsi" w:hAnsiTheme="minorHAnsi" w:cstheme="minorHAnsi"/>
          <w:bCs/>
          <w:szCs w:val="24"/>
        </w:rPr>
        <w:t>s</w:t>
      </w:r>
      <w:r w:rsidRPr="00DF4564">
        <w:rPr>
          <w:rFonts w:asciiTheme="minorHAnsi" w:hAnsiTheme="minorHAnsi" w:cstheme="minorHAnsi"/>
          <w:bCs/>
          <w:szCs w:val="24"/>
        </w:rPr>
        <w:t xml:space="preserve">føringsmaskine, </w:t>
      </w:r>
      <w:r w:rsidR="00F567DE" w:rsidRPr="00DF4564">
        <w:rPr>
          <w:rFonts w:asciiTheme="minorHAnsi" w:hAnsiTheme="minorHAnsi" w:cstheme="minorHAnsi"/>
          <w:bCs/>
          <w:szCs w:val="24"/>
        </w:rPr>
        <w:t xml:space="preserve">har SEF en stærk lokal forankring og et stærkt fibernet i det sydfynske. </w:t>
      </w:r>
      <w:r w:rsidR="0029464D" w:rsidRPr="00DF4564">
        <w:rPr>
          <w:rFonts w:asciiTheme="minorHAnsi" w:hAnsiTheme="minorHAnsi" w:cstheme="minorHAnsi"/>
          <w:bCs/>
          <w:szCs w:val="24"/>
        </w:rPr>
        <w:t xml:space="preserve">Det er disse fordele, som partnerskabet skal bevare og videreudvikle til gavn for parterne og kunderne. </w:t>
      </w:r>
    </w:p>
    <w:p w14:paraId="50215A0C" w14:textId="77777777" w:rsidR="00BD40F6" w:rsidRPr="00DF4564" w:rsidRDefault="00BD40F6" w:rsidP="00A97F00">
      <w:pPr>
        <w:jc w:val="both"/>
        <w:rPr>
          <w:rFonts w:asciiTheme="minorHAnsi" w:hAnsiTheme="minorHAnsi" w:cstheme="minorHAnsi"/>
          <w:bCs/>
          <w:szCs w:val="24"/>
        </w:rPr>
      </w:pPr>
    </w:p>
    <w:p w14:paraId="4FA05491" w14:textId="792D0B8F" w:rsidR="003A5EB5" w:rsidRPr="00DF4564" w:rsidRDefault="0073638C" w:rsidP="00A97F00">
      <w:pPr>
        <w:jc w:val="both"/>
        <w:rPr>
          <w:rFonts w:ascii="Calibri" w:hAnsi="Calibri"/>
        </w:rPr>
      </w:pPr>
      <w:r w:rsidRPr="00DF4564">
        <w:rPr>
          <w:rFonts w:ascii="Calibri" w:hAnsi="Calibri"/>
        </w:rPr>
        <w:t>Partnerskabet</w:t>
      </w:r>
      <w:r w:rsidR="00C60160" w:rsidRPr="00DF4564">
        <w:rPr>
          <w:rFonts w:ascii="Calibri" w:hAnsi="Calibri"/>
        </w:rPr>
        <w:t xml:space="preserve"> </w:t>
      </w:r>
      <w:r w:rsidR="0096010E" w:rsidRPr="00DF4564">
        <w:rPr>
          <w:rFonts w:ascii="Calibri" w:hAnsi="Calibri"/>
        </w:rPr>
        <w:t>forventes at blive endelig underskrevet indenfor de kommende 5 uge</w:t>
      </w:r>
      <w:r w:rsidRPr="00DF4564">
        <w:rPr>
          <w:rFonts w:ascii="Calibri" w:hAnsi="Calibri"/>
        </w:rPr>
        <w:t>r. Det er endnu ikke afklaret</w:t>
      </w:r>
      <w:r w:rsidR="00B82295" w:rsidRPr="00DF4564">
        <w:rPr>
          <w:rFonts w:ascii="Calibri" w:hAnsi="Calibri"/>
        </w:rPr>
        <w:t>,</w:t>
      </w:r>
      <w:r w:rsidR="0096010E" w:rsidRPr="00DF4564">
        <w:rPr>
          <w:rFonts w:ascii="Calibri" w:hAnsi="Calibri"/>
        </w:rPr>
        <w:t xml:space="preserve"> om aftalen skal godkendes af </w:t>
      </w:r>
      <w:r w:rsidR="001579FA" w:rsidRPr="00DF4564">
        <w:rPr>
          <w:rFonts w:ascii="Calibri" w:hAnsi="Calibri"/>
        </w:rPr>
        <w:t>Kon</w:t>
      </w:r>
      <w:r w:rsidR="004338F9" w:rsidRPr="00DF4564">
        <w:rPr>
          <w:rFonts w:ascii="Calibri" w:hAnsi="Calibri"/>
        </w:rPr>
        <w:t>kurrence- og Forbrugerstyrelsen</w:t>
      </w:r>
      <w:r w:rsidR="00A17DAC" w:rsidRPr="00DF4564">
        <w:rPr>
          <w:rFonts w:ascii="Calibri" w:hAnsi="Calibri"/>
        </w:rPr>
        <w:t>.</w:t>
      </w:r>
      <w:r w:rsidR="00C60160" w:rsidRPr="00DF4564">
        <w:rPr>
          <w:rFonts w:ascii="Calibri" w:hAnsi="Calibri"/>
        </w:rPr>
        <w:t xml:space="preserve"> </w:t>
      </w:r>
    </w:p>
    <w:p w14:paraId="0F91F2EB" w14:textId="77777777" w:rsidR="00354A48" w:rsidRPr="00DF4564" w:rsidRDefault="00354A48" w:rsidP="00A97F00">
      <w:pPr>
        <w:jc w:val="both"/>
        <w:rPr>
          <w:rFonts w:ascii="Calibri" w:hAnsi="Calibri"/>
          <w:b/>
        </w:rPr>
      </w:pPr>
    </w:p>
    <w:p w14:paraId="6FF2B9CA" w14:textId="0C9ED2C1" w:rsidR="00D13704" w:rsidRPr="00DF4564" w:rsidRDefault="00BD40F6" w:rsidP="008D100F">
      <w:pPr>
        <w:jc w:val="both"/>
        <w:rPr>
          <w:rFonts w:ascii="Calibri" w:hAnsi="Calibri"/>
        </w:rPr>
      </w:pPr>
      <w:r w:rsidRPr="00DF4564">
        <w:rPr>
          <w:rFonts w:ascii="Calibri" w:hAnsi="Calibri"/>
        </w:rPr>
        <w:t>Hos SEF og Stofa ser man store forretningsmæssige perspektiver i et strategisk partnerskab.</w:t>
      </w:r>
      <w:r w:rsidR="001579FA" w:rsidRPr="00DF4564">
        <w:rPr>
          <w:rFonts w:ascii="Calibri" w:hAnsi="Calibri"/>
        </w:rPr>
        <w:t xml:space="preserve"> I</w:t>
      </w:r>
      <w:r w:rsidR="00FC0E91" w:rsidRPr="00DF4564">
        <w:rPr>
          <w:rFonts w:ascii="Calibri" w:hAnsi="Calibri"/>
        </w:rPr>
        <w:t>kke mindst på grund af den øgede stordrift</w:t>
      </w:r>
      <w:r w:rsidR="001579FA" w:rsidRPr="00DF4564">
        <w:rPr>
          <w:rFonts w:ascii="Calibri" w:hAnsi="Calibri"/>
        </w:rPr>
        <w:t xml:space="preserve">, som blandt andet kommer i form </w:t>
      </w:r>
      <w:r w:rsidR="00B82295" w:rsidRPr="00DF4564">
        <w:rPr>
          <w:rFonts w:ascii="Calibri" w:hAnsi="Calibri"/>
        </w:rPr>
        <w:t>af bedre priser på indkøb af indhold</w:t>
      </w:r>
      <w:r w:rsidR="001579FA" w:rsidRPr="00DF4564">
        <w:rPr>
          <w:rFonts w:ascii="Calibri" w:hAnsi="Calibri"/>
        </w:rPr>
        <w:t xml:space="preserve"> og muligheden for at fordele driftsomkostninger ud på en større kundemasse.</w:t>
      </w:r>
      <w:r w:rsidR="00FC0E91" w:rsidRPr="00DF4564">
        <w:rPr>
          <w:rFonts w:ascii="Calibri" w:hAnsi="Calibri"/>
        </w:rPr>
        <w:t xml:space="preserve"> </w:t>
      </w:r>
    </w:p>
    <w:p w14:paraId="4DCE62C2" w14:textId="77777777" w:rsidR="00D13704" w:rsidRPr="00DF4564" w:rsidRDefault="00D13704" w:rsidP="008D100F">
      <w:pPr>
        <w:jc w:val="both"/>
        <w:rPr>
          <w:rFonts w:ascii="Calibri" w:hAnsi="Calibri"/>
        </w:rPr>
      </w:pPr>
    </w:p>
    <w:p w14:paraId="6773A836" w14:textId="70F32947" w:rsidR="001579FA" w:rsidRPr="00DF4564" w:rsidRDefault="00EC187E" w:rsidP="008D100F">
      <w:pPr>
        <w:jc w:val="both"/>
        <w:rPr>
          <w:rFonts w:ascii="Calibri" w:hAnsi="Calibri"/>
          <w:b/>
        </w:rPr>
      </w:pPr>
      <w:r w:rsidRPr="00DF4564">
        <w:rPr>
          <w:rFonts w:ascii="Calibri" w:hAnsi="Calibri"/>
        </w:rPr>
        <w:t xml:space="preserve">Det </w:t>
      </w:r>
      <w:r w:rsidR="00BD40F6" w:rsidRPr="00DF4564">
        <w:rPr>
          <w:rFonts w:ascii="Calibri" w:hAnsi="Calibri"/>
        </w:rPr>
        <w:t xml:space="preserve">mulige </w:t>
      </w:r>
      <w:r w:rsidRPr="00DF4564">
        <w:rPr>
          <w:rFonts w:ascii="Calibri" w:hAnsi="Calibri"/>
        </w:rPr>
        <w:t>partnerskab</w:t>
      </w:r>
      <w:r w:rsidR="00FC0E91" w:rsidRPr="00DF4564">
        <w:rPr>
          <w:rFonts w:ascii="Calibri" w:hAnsi="Calibri"/>
        </w:rPr>
        <w:t xml:space="preserve"> mellem Danmarks næststørste </w:t>
      </w:r>
      <w:r w:rsidR="001579FA" w:rsidRPr="00DF4564">
        <w:rPr>
          <w:rFonts w:ascii="Calibri" w:hAnsi="Calibri"/>
        </w:rPr>
        <w:t xml:space="preserve">leverandør af kabel-tv, telefoni og bredbånd, </w:t>
      </w:r>
      <w:r w:rsidR="00FC0E91" w:rsidRPr="00DF4564">
        <w:rPr>
          <w:rFonts w:ascii="Calibri" w:hAnsi="Calibri"/>
        </w:rPr>
        <w:t xml:space="preserve">Stofa og det </w:t>
      </w:r>
      <w:r w:rsidR="0073638C" w:rsidRPr="00DF4564">
        <w:rPr>
          <w:rFonts w:ascii="Calibri" w:hAnsi="Calibri"/>
        </w:rPr>
        <w:t xml:space="preserve">sydfynske </w:t>
      </w:r>
      <w:r w:rsidR="0096010E" w:rsidRPr="00DF4564">
        <w:rPr>
          <w:rFonts w:ascii="Calibri" w:hAnsi="Calibri"/>
        </w:rPr>
        <w:t>SEF</w:t>
      </w:r>
      <w:r w:rsidR="00FC0E91" w:rsidRPr="00DF4564">
        <w:rPr>
          <w:rFonts w:ascii="Calibri" w:hAnsi="Calibri"/>
        </w:rPr>
        <w:t xml:space="preserve"> </w:t>
      </w:r>
      <w:r w:rsidR="00BD40F6" w:rsidRPr="00DF4564">
        <w:rPr>
          <w:rFonts w:ascii="Calibri" w:hAnsi="Calibri"/>
        </w:rPr>
        <w:t>vil betyde</w:t>
      </w:r>
      <w:r w:rsidR="001579FA" w:rsidRPr="00DF4564">
        <w:rPr>
          <w:rFonts w:ascii="Calibri" w:hAnsi="Calibri"/>
        </w:rPr>
        <w:t xml:space="preserve">, at </w:t>
      </w:r>
      <w:r w:rsidR="0096010E" w:rsidRPr="00DF4564">
        <w:rPr>
          <w:rFonts w:ascii="Calibri" w:hAnsi="Calibri"/>
        </w:rPr>
        <w:t>SEF</w:t>
      </w:r>
      <w:r w:rsidR="00FC0E91" w:rsidRPr="00DF4564">
        <w:rPr>
          <w:rFonts w:ascii="Calibri" w:hAnsi="Calibri"/>
        </w:rPr>
        <w:t xml:space="preserve">s </w:t>
      </w:r>
      <w:r w:rsidR="0073638C" w:rsidRPr="00DF4564">
        <w:rPr>
          <w:rFonts w:ascii="Calibri" w:hAnsi="Calibri"/>
        </w:rPr>
        <w:t xml:space="preserve">ca. </w:t>
      </w:r>
      <w:r w:rsidR="00FC0E91" w:rsidRPr="00DF4564">
        <w:rPr>
          <w:rFonts w:ascii="Calibri" w:hAnsi="Calibri"/>
        </w:rPr>
        <w:t>1</w:t>
      </w:r>
      <w:r w:rsidR="003843AB" w:rsidRPr="00DF4564">
        <w:rPr>
          <w:rFonts w:ascii="Calibri" w:hAnsi="Calibri"/>
        </w:rPr>
        <w:t>1</w:t>
      </w:r>
      <w:r w:rsidR="00FC0E91" w:rsidRPr="00DF4564">
        <w:rPr>
          <w:rFonts w:ascii="Calibri" w:hAnsi="Calibri"/>
        </w:rPr>
        <w:t xml:space="preserve">.000 fiberkunder fra </w:t>
      </w:r>
      <w:r w:rsidR="0073638C" w:rsidRPr="00DF4564">
        <w:rPr>
          <w:rFonts w:ascii="Calibri" w:hAnsi="Calibri"/>
        </w:rPr>
        <w:t>foråret</w:t>
      </w:r>
      <w:r w:rsidR="00FC0E91" w:rsidRPr="00DF4564">
        <w:rPr>
          <w:rFonts w:ascii="Calibri" w:hAnsi="Calibri"/>
        </w:rPr>
        <w:t xml:space="preserve"> 2016 </w:t>
      </w:r>
      <w:r w:rsidR="00A97144" w:rsidRPr="00DF4564">
        <w:rPr>
          <w:rFonts w:ascii="Calibri" w:hAnsi="Calibri"/>
        </w:rPr>
        <w:t>får</w:t>
      </w:r>
      <w:r w:rsidR="00FC0E91" w:rsidRPr="00DF4564">
        <w:rPr>
          <w:rFonts w:ascii="Calibri" w:hAnsi="Calibri"/>
        </w:rPr>
        <w:t xml:space="preserve"> ny indholdsleverandør, da signalet her vil skifte fra Waoo! til Stofa</w:t>
      </w:r>
      <w:r w:rsidR="001579FA" w:rsidRPr="00DF4564">
        <w:rPr>
          <w:rFonts w:ascii="Calibri" w:hAnsi="Calibri"/>
        </w:rPr>
        <w:t xml:space="preserve">. </w:t>
      </w:r>
      <w:r w:rsidR="00BD40F6" w:rsidRPr="00DF4564">
        <w:rPr>
          <w:rFonts w:ascii="Calibri" w:hAnsi="Calibri"/>
        </w:rPr>
        <w:t>Drøftelserne indebærer</w:t>
      </w:r>
      <w:r w:rsidR="00FB446C" w:rsidRPr="00DF4564">
        <w:rPr>
          <w:rFonts w:ascii="Calibri" w:hAnsi="Calibri"/>
        </w:rPr>
        <w:t xml:space="preserve"> bl.a.</w:t>
      </w:r>
      <w:r w:rsidR="000B328E" w:rsidRPr="00DF4564">
        <w:rPr>
          <w:rFonts w:ascii="Calibri" w:hAnsi="Calibri"/>
        </w:rPr>
        <w:t xml:space="preserve"> også</w:t>
      </w:r>
      <w:r w:rsidR="00FB446C" w:rsidRPr="00DF4564">
        <w:rPr>
          <w:rFonts w:ascii="Calibri" w:hAnsi="Calibri"/>
        </w:rPr>
        <w:t>,</w:t>
      </w:r>
      <w:r w:rsidR="000B328E" w:rsidRPr="00DF4564">
        <w:rPr>
          <w:rFonts w:ascii="Calibri" w:hAnsi="Calibri"/>
        </w:rPr>
        <w:t xml:space="preserve"> at Stofa senest i foråret 2016 overtager driftsansvaret for SEFs fibernet</w:t>
      </w:r>
      <w:r w:rsidR="00D13704" w:rsidRPr="00DF4564">
        <w:rPr>
          <w:rFonts w:ascii="Calibri" w:hAnsi="Calibri"/>
        </w:rPr>
        <w:t>, der i dag er gravet ud til ca. 2</w:t>
      </w:r>
      <w:r w:rsidR="003843AB" w:rsidRPr="00DF4564">
        <w:rPr>
          <w:rFonts w:ascii="Calibri" w:hAnsi="Calibri"/>
        </w:rPr>
        <w:t>3</w:t>
      </w:r>
      <w:r w:rsidR="00D13704" w:rsidRPr="00DF4564">
        <w:rPr>
          <w:rFonts w:ascii="Calibri" w:hAnsi="Calibri"/>
        </w:rPr>
        <w:t>.000 husstande og virksomheder</w:t>
      </w:r>
      <w:r w:rsidR="000B328E" w:rsidRPr="00DF4564">
        <w:rPr>
          <w:rFonts w:ascii="Calibri" w:hAnsi="Calibri"/>
        </w:rPr>
        <w:t>.</w:t>
      </w:r>
    </w:p>
    <w:p w14:paraId="51110403" w14:textId="77777777" w:rsidR="00FC0E91" w:rsidRPr="00DF4564" w:rsidRDefault="00FC0E91" w:rsidP="00FC0E91">
      <w:pPr>
        <w:tabs>
          <w:tab w:val="left" w:pos="6735"/>
        </w:tabs>
        <w:jc w:val="both"/>
        <w:rPr>
          <w:rFonts w:ascii="Calibri" w:hAnsi="Calibri"/>
        </w:rPr>
      </w:pPr>
      <w:r w:rsidRPr="00DF4564">
        <w:rPr>
          <w:rFonts w:ascii="Calibri" w:hAnsi="Calibri"/>
        </w:rPr>
        <w:tab/>
      </w:r>
    </w:p>
    <w:p w14:paraId="14D3CFB1" w14:textId="3B83730B" w:rsidR="00FC0E91" w:rsidRPr="00DF4564" w:rsidRDefault="00BD40F6" w:rsidP="008D100F">
      <w:pPr>
        <w:jc w:val="both"/>
        <w:rPr>
          <w:rFonts w:ascii="Calibri" w:hAnsi="Calibri"/>
        </w:rPr>
      </w:pPr>
      <w:r w:rsidRPr="00DF4564">
        <w:rPr>
          <w:rFonts w:ascii="Calibri" w:hAnsi="Calibri"/>
          <w:i/>
        </w:rPr>
        <w:t>”Et partnerskab med Stofa vil være en rigtig god nyhed for både SEF og vores kunder.</w:t>
      </w:r>
      <w:r w:rsidRPr="00DF4564">
        <w:rPr>
          <w:rFonts w:ascii="Calibri" w:hAnsi="Calibri"/>
        </w:rPr>
        <w:t xml:space="preserve"> </w:t>
      </w:r>
      <w:r w:rsidR="001476BD" w:rsidRPr="00DF4564">
        <w:rPr>
          <w:rFonts w:ascii="Calibri" w:hAnsi="Calibri"/>
          <w:i/>
        </w:rPr>
        <w:t xml:space="preserve">Fordi </w:t>
      </w:r>
      <w:r w:rsidR="001579FA" w:rsidRPr="00DF4564">
        <w:rPr>
          <w:rFonts w:ascii="Calibri" w:hAnsi="Calibri"/>
          <w:i/>
        </w:rPr>
        <w:t xml:space="preserve">Stofa har stor erfaring med at drive og forrente højhastighedsbredbånd, </w:t>
      </w:r>
      <w:r w:rsidR="001476BD" w:rsidRPr="00DF4564">
        <w:rPr>
          <w:rFonts w:ascii="Calibri" w:hAnsi="Calibri"/>
          <w:i/>
        </w:rPr>
        <w:t xml:space="preserve">kan vi se frem til en større indtjening på vores fibernet samtidig med, at vi i højere grad kan hellige os vores </w:t>
      </w:r>
      <w:r w:rsidR="00A97144" w:rsidRPr="00DF4564">
        <w:rPr>
          <w:rFonts w:ascii="Calibri" w:hAnsi="Calibri"/>
          <w:i/>
        </w:rPr>
        <w:t xml:space="preserve">konkurrenceudsatte </w:t>
      </w:r>
      <w:r w:rsidR="001476BD" w:rsidRPr="00DF4564">
        <w:rPr>
          <w:rFonts w:ascii="Calibri" w:hAnsi="Calibri"/>
          <w:i/>
        </w:rPr>
        <w:t>kerneforretning</w:t>
      </w:r>
      <w:r w:rsidR="00A97144" w:rsidRPr="00DF4564">
        <w:rPr>
          <w:rFonts w:ascii="Calibri" w:hAnsi="Calibri"/>
          <w:i/>
        </w:rPr>
        <w:t>.</w:t>
      </w:r>
      <w:r w:rsidR="001476BD" w:rsidRPr="00DF4564">
        <w:rPr>
          <w:rFonts w:ascii="Calibri" w:hAnsi="Calibri"/>
          <w:i/>
        </w:rPr>
        <w:t xml:space="preserve"> For </w:t>
      </w:r>
      <w:r w:rsidR="00D13704" w:rsidRPr="00DF4564">
        <w:rPr>
          <w:rFonts w:ascii="Calibri" w:hAnsi="Calibri"/>
          <w:i/>
        </w:rPr>
        <w:t>privatkunderne</w:t>
      </w:r>
      <w:r w:rsidR="001476BD" w:rsidRPr="00DF4564">
        <w:rPr>
          <w:rFonts w:ascii="Calibri" w:hAnsi="Calibri"/>
          <w:i/>
        </w:rPr>
        <w:t xml:space="preserve"> </w:t>
      </w:r>
      <w:r w:rsidRPr="00DF4564">
        <w:rPr>
          <w:rFonts w:ascii="Calibri" w:hAnsi="Calibri"/>
          <w:i/>
        </w:rPr>
        <w:t>vil et partnerskab betyde</w:t>
      </w:r>
      <w:r w:rsidR="001476BD" w:rsidRPr="00DF4564">
        <w:rPr>
          <w:rFonts w:ascii="Calibri" w:hAnsi="Calibri"/>
          <w:i/>
        </w:rPr>
        <w:t xml:space="preserve">, at de får Stofas </w:t>
      </w:r>
      <w:r w:rsidR="001476BD" w:rsidRPr="00DF4564">
        <w:rPr>
          <w:rFonts w:ascii="Calibri" w:hAnsi="Calibri"/>
          <w:i/>
        </w:rPr>
        <w:lastRenderedPageBreak/>
        <w:t>velkendte og attraktive produkter ind i hjemmene</w:t>
      </w:r>
      <w:r w:rsidR="00D13704" w:rsidRPr="00DF4564">
        <w:rPr>
          <w:rFonts w:ascii="Calibri" w:hAnsi="Calibri"/>
          <w:i/>
        </w:rPr>
        <w:t xml:space="preserve"> og vores sydfynske erhvervsliv </w:t>
      </w:r>
      <w:r w:rsidRPr="00DF4564">
        <w:rPr>
          <w:rFonts w:ascii="Calibri" w:hAnsi="Calibri"/>
          <w:i/>
        </w:rPr>
        <w:t>vil kunne</w:t>
      </w:r>
      <w:r w:rsidR="00D13704" w:rsidRPr="00DF4564">
        <w:rPr>
          <w:rFonts w:ascii="Calibri" w:hAnsi="Calibri"/>
          <w:i/>
        </w:rPr>
        <w:t xml:space="preserve"> se frem til at få del i Stofas digitale erhvervsløsninger</w:t>
      </w:r>
      <w:r w:rsidR="0073638C" w:rsidRPr="00DF4564">
        <w:rPr>
          <w:rFonts w:ascii="Calibri" w:hAnsi="Calibri"/>
          <w:i/>
        </w:rPr>
        <w:t>,</w:t>
      </w:r>
      <w:r w:rsidR="00FC0E91" w:rsidRPr="00DF4564">
        <w:rPr>
          <w:rFonts w:ascii="Calibri" w:hAnsi="Calibri"/>
          <w:i/>
        </w:rPr>
        <w:t>”</w:t>
      </w:r>
      <w:r w:rsidR="00FC0E91" w:rsidRPr="00DF4564">
        <w:rPr>
          <w:rFonts w:ascii="Calibri" w:hAnsi="Calibri"/>
        </w:rPr>
        <w:t xml:space="preserve"> siger </w:t>
      </w:r>
      <w:r w:rsidR="0073638C" w:rsidRPr="00DF4564">
        <w:rPr>
          <w:rFonts w:ascii="Calibri" w:hAnsi="Calibri"/>
        </w:rPr>
        <w:t>Anders Banke</w:t>
      </w:r>
      <w:r w:rsidR="00FC0E91" w:rsidRPr="00DF4564">
        <w:rPr>
          <w:rFonts w:ascii="Calibri" w:hAnsi="Calibri"/>
        </w:rPr>
        <w:t xml:space="preserve">, adm. direktør i </w:t>
      </w:r>
      <w:r w:rsidR="0096010E" w:rsidRPr="00DF4564">
        <w:rPr>
          <w:rFonts w:ascii="Calibri" w:hAnsi="Calibri"/>
        </w:rPr>
        <w:t>SEF</w:t>
      </w:r>
      <w:r w:rsidR="00FC0E91" w:rsidRPr="00DF4564">
        <w:rPr>
          <w:rFonts w:ascii="Calibri" w:hAnsi="Calibri"/>
        </w:rPr>
        <w:t>.</w:t>
      </w:r>
    </w:p>
    <w:p w14:paraId="1CD382A8" w14:textId="77777777" w:rsidR="00FC0E91" w:rsidRPr="00DF4564" w:rsidRDefault="00FC0E91" w:rsidP="00FC0E91">
      <w:pPr>
        <w:jc w:val="both"/>
        <w:rPr>
          <w:rFonts w:ascii="Calibri" w:hAnsi="Calibri"/>
        </w:rPr>
      </w:pPr>
    </w:p>
    <w:p w14:paraId="5CDE7784" w14:textId="1B9E4938" w:rsidR="00FC0E91" w:rsidRPr="00DF4564" w:rsidRDefault="00256BFD" w:rsidP="00FC0E91">
      <w:pPr>
        <w:jc w:val="both"/>
        <w:rPr>
          <w:rFonts w:ascii="Calibri" w:hAnsi="Calibri"/>
          <w:b/>
        </w:rPr>
      </w:pPr>
      <w:r w:rsidRPr="00DF4564">
        <w:rPr>
          <w:rFonts w:ascii="Calibri" w:hAnsi="Calibri"/>
          <w:b/>
        </w:rPr>
        <w:t>O</w:t>
      </w:r>
      <w:r w:rsidR="003A04FF" w:rsidRPr="00DF4564">
        <w:rPr>
          <w:rFonts w:ascii="Calibri" w:hAnsi="Calibri"/>
          <w:b/>
        </w:rPr>
        <w:t xml:space="preserve">pbakning til partnerskabet </w:t>
      </w:r>
      <w:r w:rsidR="0092316E" w:rsidRPr="00DF4564">
        <w:rPr>
          <w:rFonts w:ascii="Calibri" w:hAnsi="Calibri"/>
          <w:b/>
        </w:rPr>
        <w:t>i SEFs bagland</w:t>
      </w:r>
    </w:p>
    <w:p w14:paraId="5D9BDF57" w14:textId="71B6A11F" w:rsidR="00FC0E91" w:rsidRPr="00DF4564" w:rsidRDefault="00D72D43" w:rsidP="00D72D43">
      <w:pPr>
        <w:jc w:val="both"/>
        <w:rPr>
          <w:rFonts w:ascii="Calibri" w:hAnsi="Calibri"/>
        </w:rPr>
      </w:pPr>
      <w:r w:rsidRPr="00DF4564">
        <w:rPr>
          <w:rFonts w:ascii="Calibri" w:hAnsi="Calibri"/>
        </w:rPr>
        <w:t xml:space="preserve">Hos SEF har der været grundige drøftelser i virksomhedens </w:t>
      </w:r>
      <w:r w:rsidR="000B328E" w:rsidRPr="00DF4564">
        <w:rPr>
          <w:rFonts w:ascii="Calibri" w:hAnsi="Calibri"/>
        </w:rPr>
        <w:t>bestyrelse og partnerskabet har også været oppe til drøftelse i</w:t>
      </w:r>
      <w:r w:rsidRPr="00DF4564">
        <w:rPr>
          <w:rFonts w:ascii="Calibri" w:hAnsi="Calibri"/>
        </w:rPr>
        <w:t xml:space="preserve"> repræsentantskabet. Hos repræsentantskabet og SEF’s ledelse forventer man, at </w:t>
      </w:r>
      <w:r w:rsidR="00BD40F6" w:rsidRPr="00DF4564">
        <w:rPr>
          <w:rFonts w:ascii="Calibri" w:hAnsi="Calibri"/>
        </w:rPr>
        <w:t>et partnerskab</w:t>
      </w:r>
      <w:r w:rsidRPr="00DF4564">
        <w:rPr>
          <w:rFonts w:ascii="Calibri" w:hAnsi="Calibri"/>
        </w:rPr>
        <w:t xml:space="preserve"> med Stofa vil styrke virksomhedens driftsøkonomi væsentligt, lige som </w:t>
      </w:r>
      <w:r w:rsidR="00D327AC" w:rsidRPr="00DF4564">
        <w:rPr>
          <w:rFonts w:ascii="Calibri" w:hAnsi="Calibri"/>
        </w:rPr>
        <w:t xml:space="preserve">det vil </w:t>
      </w:r>
      <w:r w:rsidR="00BD40F6" w:rsidRPr="00DF4564">
        <w:rPr>
          <w:rFonts w:ascii="Calibri" w:hAnsi="Calibri"/>
        </w:rPr>
        <w:t xml:space="preserve">kunne </w:t>
      </w:r>
      <w:r w:rsidRPr="00DF4564">
        <w:rPr>
          <w:rFonts w:ascii="Calibri" w:hAnsi="Calibri"/>
        </w:rPr>
        <w:t xml:space="preserve">sikre </w:t>
      </w:r>
      <w:r w:rsidR="00D327AC" w:rsidRPr="00DF4564">
        <w:rPr>
          <w:rFonts w:ascii="Calibri" w:hAnsi="Calibri"/>
        </w:rPr>
        <w:t>bedre digitale oplevelser for de sydfynske familier og virksomheder</w:t>
      </w:r>
      <w:r w:rsidR="00FC0E91" w:rsidRPr="00DF4564">
        <w:rPr>
          <w:rFonts w:ascii="Calibri" w:hAnsi="Calibri"/>
        </w:rPr>
        <w:t>:</w:t>
      </w:r>
    </w:p>
    <w:p w14:paraId="3FD3E505" w14:textId="77777777" w:rsidR="00FC0E91" w:rsidRPr="00DF4564" w:rsidRDefault="00FC0E91" w:rsidP="00FC0E91">
      <w:pPr>
        <w:jc w:val="both"/>
        <w:rPr>
          <w:rFonts w:ascii="Calibri" w:hAnsi="Calibri"/>
        </w:rPr>
      </w:pPr>
    </w:p>
    <w:p w14:paraId="3F05D78B" w14:textId="355399E5" w:rsidR="00FC0E91" w:rsidRDefault="00FC0E91" w:rsidP="00FC0E91">
      <w:pPr>
        <w:jc w:val="both"/>
        <w:rPr>
          <w:rFonts w:ascii="Calibri" w:hAnsi="Calibri"/>
        </w:rPr>
      </w:pPr>
      <w:r w:rsidRPr="00DF4564">
        <w:rPr>
          <w:rFonts w:ascii="Calibri" w:hAnsi="Calibri"/>
          <w:i/>
        </w:rPr>
        <w:t>”</w:t>
      </w:r>
      <w:r w:rsidR="00FF6FC4">
        <w:rPr>
          <w:rFonts w:ascii="Calibri" w:hAnsi="Calibri"/>
          <w:i/>
        </w:rPr>
        <w:t xml:space="preserve">Ved at indgå et strategisk partnerskab med Stofa, kan vi blive en del af en samlet kundebase på </w:t>
      </w:r>
      <w:r w:rsidR="00C20096">
        <w:rPr>
          <w:rFonts w:ascii="Calibri" w:hAnsi="Calibri"/>
          <w:i/>
        </w:rPr>
        <w:t>næsten</w:t>
      </w:r>
      <w:r w:rsidR="00FF6FC4">
        <w:rPr>
          <w:rFonts w:ascii="Calibri" w:hAnsi="Calibri"/>
          <w:i/>
        </w:rPr>
        <w:t xml:space="preserve"> en halv million kunder, hvilket baner vejen for større stordriftsfordele</w:t>
      </w:r>
      <w:r w:rsidRPr="00DF4564">
        <w:rPr>
          <w:rFonts w:ascii="Calibri" w:hAnsi="Calibri"/>
          <w:i/>
        </w:rPr>
        <w:t>.</w:t>
      </w:r>
      <w:r w:rsidR="00BD40F6" w:rsidRPr="00DF4564">
        <w:rPr>
          <w:rFonts w:ascii="Calibri" w:hAnsi="Calibri"/>
          <w:i/>
        </w:rPr>
        <w:t xml:space="preserve"> Et</w:t>
      </w:r>
      <w:r w:rsidRPr="00DF4564">
        <w:rPr>
          <w:rFonts w:ascii="Calibri" w:hAnsi="Calibri"/>
          <w:i/>
        </w:rPr>
        <w:t xml:space="preserve"> </w:t>
      </w:r>
      <w:r w:rsidR="00BD40F6" w:rsidRPr="00DF4564">
        <w:rPr>
          <w:rFonts w:ascii="Calibri" w:hAnsi="Calibri"/>
          <w:i/>
        </w:rPr>
        <w:t>partnerskab</w:t>
      </w:r>
      <w:r w:rsidR="00D327AC" w:rsidRPr="00DF4564">
        <w:rPr>
          <w:rFonts w:ascii="Calibri" w:hAnsi="Calibri"/>
          <w:i/>
        </w:rPr>
        <w:t xml:space="preserve"> med Stofa </w:t>
      </w:r>
      <w:r w:rsidRPr="00DF4564">
        <w:rPr>
          <w:rFonts w:ascii="Calibri" w:hAnsi="Calibri"/>
          <w:i/>
        </w:rPr>
        <w:t>vil</w:t>
      </w:r>
      <w:r w:rsidR="00FF6FC4">
        <w:rPr>
          <w:rFonts w:ascii="Calibri" w:hAnsi="Calibri"/>
          <w:i/>
        </w:rPr>
        <w:t xml:space="preserve"> derfor</w:t>
      </w:r>
      <w:r w:rsidRPr="00DF4564">
        <w:rPr>
          <w:rFonts w:ascii="Calibri" w:hAnsi="Calibri"/>
          <w:i/>
        </w:rPr>
        <w:t xml:space="preserve"> </w:t>
      </w:r>
      <w:r w:rsidR="00D327AC" w:rsidRPr="00DF4564">
        <w:rPr>
          <w:rFonts w:ascii="Calibri" w:hAnsi="Calibri"/>
          <w:i/>
        </w:rPr>
        <w:t xml:space="preserve">sikre en fortsat lokal forankring af fibernettet, samtidig med at vores </w:t>
      </w:r>
      <w:r w:rsidR="00BD40F6" w:rsidRPr="00DF4564">
        <w:rPr>
          <w:rFonts w:ascii="Calibri" w:hAnsi="Calibri"/>
          <w:i/>
        </w:rPr>
        <w:t>fibernet</w:t>
      </w:r>
      <w:r w:rsidR="00D327AC" w:rsidRPr="00DF4564">
        <w:rPr>
          <w:rFonts w:ascii="Calibri" w:hAnsi="Calibri"/>
          <w:i/>
        </w:rPr>
        <w:t xml:space="preserve"> gøres mere konkurrencedygtigt og fremtidssikkert</w:t>
      </w:r>
      <w:r w:rsidRPr="00DF4564">
        <w:rPr>
          <w:rFonts w:ascii="Calibri" w:hAnsi="Calibri"/>
          <w:i/>
        </w:rPr>
        <w:t>,”</w:t>
      </w:r>
      <w:r w:rsidRPr="00DF4564">
        <w:rPr>
          <w:rFonts w:ascii="Calibri" w:hAnsi="Calibri"/>
        </w:rPr>
        <w:t xml:space="preserve"> </w:t>
      </w:r>
      <w:r w:rsidR="00AD1F3F" w:rsidRPr="00DF4564">
        <w:rPr>
          <w:rFonts w:ascii="Calibri" w:hAnsi="Calibri"/>
        </w:rPr>
        <w:t>udtaler</w:t>
      </w:r>
      <w:r w:rsidRPr="00DF4564">
        <w:rPr>
          <w:rFonts w:ascii="Calibri" w:hAnsi="Calibri"/>
        </w:rPr>
        <w:t xml:space="preserve"> </w:t>
      </w:r>
      <w:r w:rsidR="00D72D43" w:rsidRPr="00DF4564">
        <w:rPr>
          <w:rFonts w:ascii="Calibri" w:hAnsi="Calibri"/>
        </w:rPr>
        <w:t>Søren Bøving-Andersen</w:t>
      </w:r>
      <w:r w:rsidR="00FB446C" w:rsidRPr="00DF4564">
        <w:rPr>
          <w:rFonts w:ascii="Calibri" w:hAnsi="Calibri"/>
        </w:rPr>
        <w:t>, bestyrelsesformand i SEF</w:t>
      </w:r>
      <w:r w:rsidR="00D327AC" w:rsidRPr="00DF4564">
        <w:rPr>
          <w:rFonts w:ascii="Calibri" w:hAnsi="Calibri"/>
        </w:rPr>
        <w:t>.</w:t>
      </w:r>
      <w:r w:rsidRPr="00DF4564">
        <w:rPr>
          <w:rFonts w:ascii="Calibri" w:hAnsi="Calibri"/>
        </w:rPr>
        <w:t xml:space="preserve"> </w:t>
      </w:r>
    </w:p>
    <w:p w14:paraId="7A43B9AD" w14:textId="46C5731B" w:rsidR="00972100" w:rsidRDefault="00972100" w:rsidP="00FC0E91">
      <w:pPr>
        <w:jc w:val="both"/>
        <w:rPr>
          <w:rFonts w:ascii="Calibri" w:hAnsi="Calibri"/>
        </w:rPr>
      </w:pPr>
    </w:p>
    <w:p w14:paraId="7460F5DF" w14:textId="29F82403" w:rsidR="00972100" w:rsidRPr="00DF4564" w:rsidRDefault="00972100" w:rsidP="00FC0E9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Han tilføjer, at </w:t>
      </w:r>
      <w:r w:rsidRPr="004739EC">
        <w:rPr>
          <w:rFonts w:ascii="Calibri" w:hAnsi="Calibri"/>
        </w:rPr>
        <w:t xml:space="preserve">SEF </w:t>
      </w:r>
      <w:r>
        <w:rPr>
          <w:rFonts w:ascii="Calibri" w:hAnsi="Calibri"/>
        </w:rPr>
        <w:t xml:space="preserve">i dag </w:t>
      </w:r>
      <w:r w:rsidRPr="004739EC">
        <w:rPr>
          <w:rFonts w:ascii="Calibri" w:hAnsi="Calibri"/>
        </w:rPr>
        <w:t>har et godt og konstruktivt samarbejde med Waoo! og de øvrige fiberselskaber i Waoo! – men givet at</w:t>
      </w:r>
      <w:r w:rsidRPr="004D6B36">
        <w:rPr>
          <w:rFonts w:ascii="Calibri" w:hAnsi="Calibri"/>
        </w:rPr>
        <w:t xml:space="preserve"> </w:t>
      </w:r>
      <w:r w:rsidRPr="004739EC">
        <w:rPr>
          <w:rFonts w:ascii="Calibri" w:hAnsi="Calibri"/>
        </w:rPr>
        <w:t>driften af SEF’s fiberforretning på sigt overdrages til Stofa, vil det også være lig med</w:t>
      </w:r>
      <w:r w:rsidRPr="006F1860">
        <w:rPr>
          <w:rFonts w:ascii="Calibri" w:hAnsi="Calibri"/>
        </w:rPr>
        <w:t xml:space="preserve"> et farvel til Waoo!-samarbejdet</w:t>
      </w:r>
      <w:r>
        <w:rPr>
          <w:rFonts w:ascii="Calibri" w:hAnsi="Calibri"/>
        </w:rPr>
        <w:t>, som SEF i dag er en del af. Det vil tage ca. et år</w:t>
      </w:r>
      <w:r w:rsidRPr="006F1860">
        <w:rPr>
          <w:rFonts w:ascii="Calibri" w:hAnsi="Calibri"/>
        </w:rPr>
        <w:t xml:space="preserve"> for </w:t>
      </w:r>
      <w:r>
        <w:rPr>
          <w:rFonts w:ascii="Calibri" w:hAnsi="Calibri"/>
        </w:rPr>
        <w:t xml:space="preserve">SEF </w:t>
      </w:r>
      <w:r w:rsidRPr="006F1860">
        <w:rPr>
          <w:rFonts w:ascii="Calibri" w:hAnsi="Calibri"/>
        </w:rPr>
        <w:t>at afslutte samarbejdet med Waoo!, så e</w:t>
      </w:r>
      <w:r>
        <w:rPr>
          <w:rFonts w:ascii="Calibri" w:hAnsi="Calibri"/>
        </w:rPr>
        <w:t>t</w:t>
      </w:r>
      <w:r w:rsidRPr="006F1860">
        <w:rPr>
          <w:rFonts w:ascii="Calibri" w:hAnsi="Calibri"/>
        </w:rPr>
        <w:t xml:space="preserve"> egentlig </w:t>
      </w:r>
      <w:r>
        <w:rPr>
          <w:rFonts w:ascii="Calibri" w:hAnsi="Calibri"/>
        </w:rPr>
        <w:t>skifte</w:t>
      </w:r>
      <w:r w:rsidRPr="006F1860">
        <w:rPr>
          <w:rFonts w:ascii="Calibri" w:hAnsi="Calibri"/>
        </w:rPr>
        <w:t xml:space="preserve"> til Stofa vil </w:t>
      </w:r>
      <w:r>
        <w:rPr>
          <w:rFonts w:ascii="Calibri" w:hAnsi="Calibri"/>
        </w:rPr>
        <w:t xml:space="preserve">formentlig </w:t>
      </w:r>
      <w:r w:rsidRPr="006F1860">
        <w:rPr>
          <w:rFonts w:ascii="Calibri" w:hAnsi="Calibri"/>
        </w:rPr>
        <w:t xml:space="preserve">først finde sted </w:t>
      </w:r>
      <w:r>
        <w:rPr>
          <w:rFonts w:ascii="Calibri" w:hAnsi="Calibri"/>
        </w:rPr>
        <w:t>i foråret 2016.</w:t>
      </w:r>
    </w:p>
    <w:p w14:paraId="5E2ACA75" w14:textId="77777777" w:rsidR="00FC0E91" w:rsidRPr="00DF4564" w:rsidRDefault="00FC0E91" w:rsidP="00FC0E91">
      <w:pPr>
        <w:jc w:val="both"/>
        <w:rPr>
          <w:rFonts w:ascii="Calibri" w:hAnsi="Calibri"/>
        </w:rPr>
      </w:pPr>
    </w:p>
    <w:p w14:paraId="2AA5D7FA" w14:textId="77777777" w:rsidR="00FC0E91" w:rsidRPr="00DF4564" w:rsidRDefault="00FC0E91" w:rsidP="00FC0E91">
      <w:pPr>
        <w:jc w:val="both"/>
        <w:rPr>
          <w:rFonts w:ascii="Calibri" w:hAnsi="Calibri"/>
          <w:b/>
        </w:rPr>
      </w:pPr>
      <w:r w:rsidRPr="00DF4564">
        <w:rPr>
          <w:rFonts w:ascii="Calibri" w:hAnsi="Calibri"/>
          <w:b/>
        </w:rPr>
        <w:t>Skærpet konkurrence på markedet for tv og internet</w:t>
      </w:r>
    </w:p>
    <w:p w14:paraId="375B53C2" w14:textId="1DE77E01" w:rsidR="00FC0E91" w:rsidRPr="00DF4564" w:rsidRDefault="00FC0E91" w:rsidP="00FC0E91">
      <w:pPr>
        <w:jc w:val="both"/>
        <w:rPr>
          <w:rFonts w:ascii="Calibri" w:hAnsi="Calibri"/>
        </w:rPr>
      </w:pPr>
      <w:r w:rsidRPr="00DF4564">
        <w:rPr>
          <w:rFonts w:ascii="Calibri" w:hAnsi="Calibri"/>
        </w:rPr>
        <w:t xml:space="preserve">I Stofa er der også stor glæde over </w:t>
      </w:r>
      <w:r w:rsidR="00AD1F3F" w:rsidRPr="00DF4564">
        <w:rPr>
          <w:rFonts w:ascii="Calibri" w:hAnsi="Calibri"/>
        </w:rPr>
        <w:t xml:space="preserve">udsigterne til </w:t>
      </w:r>
      <w:r w:rsidRPr="00DF4564">
        <w:rPr>
          <w:rFonts w:ascii="Calibri" w:hAnsi="Calibri"/>
        </w:rPr>
        <w:t xml:space="preserve">et </w:t>
      </w:r>
      <w:r w:rsidR="00FB446C" w:rsidRPr="00DF4564">
        <w:rPr>
          <w:rFonts w:ascii="Calibri" w:hAnsi="Calibri"/>
        </w:rPr>
        <w:t>vidtrækkende</w:t>
      </w:r>
      <w:r w:rsidR="00D72D43" w:rsidRPr="00DF4564">
        <w:rPr>
          <w:rFonts w:ascii="Calibri" w:hAnsi="Calibri"/>
        </w:rPr>
        <w:t xml:space="preserve"> </w:t>
      </w:r>
      <w:r w:rsidRPr="00DF4564">
        <w:rPr>
          <w:rFonts w:ascii="Calibri" w:hAnsi="Calibri"/>
        </w:rPr>
        <w:t xml:space="preserve">strategisk </w:t>
      </w:r>
      <w:r w:rsidR="00D327AC" w:rsidRPr="00DF4564">
        <w:rPr>
          <w:rFonts w:ascii="Calibri" w:hAnsi="Calibri"/>
        </w:rPr>
        <w:t>partnerskab</w:t>
      </w:r>
      <w:r w:rsidRPr="00DF4564">
        <w:rPr>
          <w:rFonts w:ascii="Calibri" w:hAnsi="Calibri"/>
        </w:rPr>
        <w:t xml:space="preserve">, som udover øgede stordriftsfordele også vil styrke Stofas nationale position og udfordrerrolle overfor markedets </w:t>
      </w:r>
      <w:r w:rsidR="00D72D43" w:rsidRPr="00DF4564">
        <w:rPr>
          <w:rFonts w:ascii="Calibri" w:hAnsi="Calibri"/>
        </w:rPr>
        <w:t xml:space="preserve">absolut dominerende </w:t>
      </w:r>
      <w:r w:rsidRPr="00DF4564">
        <w:rPr>
          <w:rFonts w:ascii="Calibri" w:hAnsi="Calibri"/>
        </w:rPr>
        <w:t>aktør</w:t>
      </w:r>
      <w:r w:rsidR="00D72D43" w:rsidRPr="00DF4564">
        <w:rPr>
          <w:rFonts w:ascii="Calibri" w:hAnsi="Calibri"/>
        </w:rPr>
        <w:t>, TDC</w:t>
      </w:r>
      <w:r w:rsidRPr="00DF4564">
        <w:rPr>
          <w:rFonts w:ascii="Calibri" w:hAnsi="Calibri"/>
        </w:rPr>
        <w:t xml:space="preserve">: </w:t>
      </w:r>
    </w:p>
    <w:p w14:paraId="45A90D52" w14:textId="77777777" w:rsidR="00FC0E91" w:rsidRPr="00DF4564" w:rsidRDefault="00FC0E91" w:rsidP="00FC0E91">
      <w:pPr>
        <w:jc w:val="both"/>
        <w:rPr>
          <w:rFonts w:ascii="Calibri" w:hAnsi="Calibri"/>
        </w:rPr>
      </w:pPr>
    </w:p>
    <w:p w14:paraId="0170E673" w14:textId="6343A9B3" w:rsidR="00FC0E91" w:rsidRPr="00DF4564" w:rsidRDefault="00AD1F3F" w:rsidP="00FC0E91">
      <w:pPr>
        <w:jc w:val="both"/>
        <w:rPr>
          <w:rFonts w:ascii="Calibri" w:hAnsi="Calibri"/>
        </w:rPr>
      </w:pPr>
      <w:r w:rsidRPr="00DF4564">
        <w:rPr>
          <w:rFonts w:ascii="Calibri" w:hAnsi="Calibri"/>
          <w:i/>
        </w:rPr>
        <w:t>”Det her partnerskab kan blive lige efter bogen. Alle parter vil stå tilbage som vindere.</w:t>
      </w:r>
      <w:r w:rsidRPr="00DF4564">
        <w:rPr>
          <w:rFonts w:ascii="Calibri" w:hAnsi="Calibri"/>
        </w:rPr>
        <w:t xml:space="preserve"> </w:t>
      </w:r>
      <w:r w:rsidR="00FC0E91" w:rsidRPr="00DF4564">
        <w:rPr>
          <w:rFonts w:ascii="Calibri" w:hAnsi="Calibri"/>
          <w:i/>
        </w:rPr>
        <w:t xml:space="preserve">Stofa får mere stordrift, </w:t>
      </w:r>
      <w:r w:rsidR="0096010E" w:rsidRPr="00DF4564">
        <w:rPr>
          <w:rFonts w:ascii="Calibri" w:hAnsi="Calibri"/>
          <w:i/>
        </w:rPr>
        <w:t>SEF</w:t>
      </w:r>
      <w:r w:rsidR="00FC0E91" w:rsidRPr="00DF4564">
        <w:rPr>
          <w:rFonts w:ascii="Calibri" w:hAnsi="Calibri"/>
          <w:i/>
        </w:rPr>
        <w:t xml:space="preserve"> kan </w:t>
      </w:r>
      <w:r w:rsidR="00AF48F5" w:rsidRPr="00DF4564">
        <w:rPr>
          <w:rFonts w:ascii="Calibri" w:hAnsi="Calibri"/>
          <w:i/>
        </w:rPr>
        <w:t>lokalforankre og fremtidssikre deres fibernet</w:t>
      </w:r>
      <w:r w:rsidR="00D72D43" w:rsidRPr="00DF4564">
        <w:rPr>
          <w:rFonts w:ascii="Calibri" w:hAnsi="Calibri"/>
          <w:i/>
        </w:rPr>
        <w:t xml:space="preserve"> og</w:t>
      </w:r>
      <w:r w:rsidR="00FC0E91" w:rsidRPr="00DF4564">
        <w:rPr>
          <w:rFonts w:ascii="Calibri" w:hAnsi="Calibri"/>
          <w:i/>
        </w:rPr>
        <w:t xml:space="preserve"> kunderne får </w:t>
      </w:r>
      <w:r w:rsidR="00C20096">
        <w:rPr>
          <w:rFonts w:ascii="Calibri" w:hAnsi="Calibri"/>
          <w:i/>
        </w:rPr>
        <w:t>attraktive og</w:t>
      </w:r>
      <w:r w:rsidR="00C20096" w:rsidRPr="00DF4564">
        <w:rPr>
          <w:rFonts w:ascii="Calibri" w:hAnsi="Calibri"/>
          <w:i/>
        </w:rPr>
        <w:t xml:space="preserve"> </w:t>
      </w:r>
      <w:r w:rsidR="00FC0E91" w:rsidRPr="00DF4564">
        <w:rPr>
          <w:rFonts w:ascii="Calibri" w:hAnsi="Calibri"/>
          <w:i/>
        </w:rPr>
        <w:t>konkurrencedygtige produkter</w:t>
      </w:r>
      <w:r w:rsidR="00D72D43" w:rsidRPr="00DF4564">
        <w:rPr>
          <w:rFonts w:ascii="Calibri" w:hAnsi="Calibri"/>
          <w:i/>
        </w:rPr>
        <w:t xml:space="preserve">. Samtidig </w:t>
      </w:r>
      <w:r w:rsidR="00FC0E91" w:rsidRPr="00DF4564">
        <w:rPr>
          <w:rFonts w:ascii="Calibri" w:hAnsi="Calibri"/>
          <w:i/>
        </w:rPr>
        <w:t>kan aftalen være med til at skærpe konkurrencen på markedet for tv og internet i Danmark,</w:t>
      </w:r>
      <w:r w:rsidR="00D72D43" w:rsidRPr="00DF4564">
        <w:rPr>
          <w:rFonts w:ascii="Calibri" w:hAnsi="Calibri"/>
          <w:i/>
        </w:rPr>
        <w:t xml:space="preserve"> hvor TDC har haft det for let for længe</w:t>
      </w:r>
      <w:r w:rsidR="00FC0E91" w:rsidRPr="00DF4564">
        <w:rPr>
          <w:rFonts w:ascii="Calibri" w:hAnsi="Calibri"/>
          <w:i/>
        </w:rPr>
        <w:t>”</w:t>
      </w:r>
      <w:r w:rsidR="00FC0E91" w:rsidRPr="00DF4564">
        <w:rPr>
          <w:rFonts w:ascii="Calibri" w:hAnsi="Calibri"/>
        </w:rPr>
        <w:t xml:space="preserve"> siger Ole Fruekilde, topchef i Stofa.</w:t>
      </w:r>
    </w:p>
    <w:p w14:paraId="63456D37" w14:textId="77777777" w:rsidR="00FC0E91" w:rsidRPr="00DF4564" w:rsidRDefault="00FC0E91" w:rsidP="00FC0E91">
      <w:pPr>
        <w:jc w:val="both"/>
        <w:rPr>
          <w:rFonts w:ascii="Calibri" w:hAnsi="Calibri"/>
        </w:rPr>
      </w:pPr>
    </w:p>
    <w:p w14:paraId="2A394D40" w14:textId="720E78F7" w:rsidR="00FC0E91" w:rsidRPr="00DF4564" w:rsidRDefault="00FC0E91" w:rsidP="00AD1F3F">
      <w:pPr>
        <w:tabs>
          <w:tab w:val="left" w:pos="6330"/>
        </w:tabs>
        <w:jc w:val="both"/>
        <w:rPr>
          <w:rFonts w:ascii="Calibri" w:hAnsi="Calibri"/>
          <w:b/>
          <w:bCs/>
        </w:rPr>
      </w:pPr>
      <w:r w:rsidRPr="00DF4564">
        <w:rPr>
          <w:rFonts w:ascii="Calibri" w:hAnsi="Calibri"/>
          <w:b/>
          <w:bCs/>
        </w:rPr>
        <w:t>For yderligere information kontakt:</w:t>
      </w:r>
      <w:r w:rsidR="00AD1F3F" w:rsidRPr="00DF4564">
        <w:rPr>
          <w:rFonts w:ascii="Calibri" w:hAnsi="Calibri"/>
          <w:b/>
          <w:bCs/>
        </w:rPr>
        <w:tab/>
      </w:r>
    </w:p>
    <w:p w14:paraId="65D30A0D" w14:textId="77777777" w:rsidR="00AD1F3F" w:rsidRPr="00DF4564" w:rsidRDefault="00AD1F3F" w:rsidP="00AD1F3F">
      <w:pPr>
        <w:rPr>
          <w:rFonts w:ascii="Calibri" w:hAnsi="Calibri"/>
        </w:rPr>
      </w:pPr>
      <w:r w:rsidRPr="00DF4564">
        <w:rPr>
          <w:rFonts w:ascii="Calibri" w:hAnsi="Calibri"/>
        </w:rPr>
        <w:t>Søren Bøving-Andersen, Bestyrelsesformand, SEF, mobil 21 28 11 28</w:t>
      </w:r>
    </w:p>
    <w:p w14:paraId="426FDDFA" w14:textId="0137A9DB" w:rsidR="00AD1F3F" w:rsidRDefault="00AF48F5" w:rsidP="00FC0E91">
      <w:pPr>
        <w:rPr>
          <w:rFonts w:ascii="Calibri" w:hAnsi="Calibri"/>
        </w:rPr>
      </w:pPr>
      <w:r w:rsidRPr="00DF4564">
        <w:rPr>
          <w:rFonts w:ascii="Calibri" w:hAnsi="Calibri"/>
        </w:rPr>
        <w:t>Anders Banke</w:t>
      </w:r>
      <w:r w:rsidR="00FC0E91" w:rsidRPr="00DF4564">
        <w:rPr>
          <w:rFonts w:ascii="Calibri" w:hAnsi="Calibri"/>
        </w:rPr>
        <w:t xml:space="preserve">, Adm. direktør, </w:t>
      </w:r>
      <w:r w:rsidR="0096010E" w:rsidRPr="00DF4564">
        <w:rPr>
          <w:rFonts w:ascii="Calibri" w:hAnsi="Calibri"/>
        </w:rPr>
        <w:t>SEF</w:t>
      </w:r>
      <w:r w:rsidR="00FC0E91" w:rsidRPr="00DF4564">
        <w:rPr>
          <w:rFonts w:ascii="Calibri" w:hAnsi="Calibri"/>
        </w:rPr>
        <w:t xml:space="preserve">, mobil </w:t>
      </w:r>
      <w:r w:rsidR="006161EC" w:rsidRPr="00DF4564">
        <w:rPr>
          <w:rFonts w:ascii="Calibri" w:hAnsi="Calibri"/>
        </w:rPr>
        <w:t>61 55 06 11</w:t>
      </w:r>
    </w:p>
    <w:p w14:paraId="2873E57D" w14:textId="77777777" w:rsidR="00DC1390" w:rsidRPr="00DF4564" w:rsidRDefault="00DC1390" w:rsidP="00FC0E91">
      <w:pPr>
        <w:rPr>
          <w:rFonts w:ascii="Calibri" w:hAnsi="Calibri"/>
        </w:rPr>
      </w:pPr>
    </w:p>
    <w:p w14:paraId="18A58A1B" w14:textId="77777777" w:rsidR="00FC0E91" w:rsidRPr="00DF4564" w:rsidRDefault="00FC0E91" w:rsidP="00FC0E91">
      <w:pPr>
        <w:rPr>
          <w:rFonts w:ascii="Calibri" w:hAnsi="Calibri"/>
        </w:rPr>
      </w:pPr>
      <w:r w:rsidRPr="00DF4564">
        <w:rPr>
          <w:rFonts w:ascii="Calibri" w:hAnsi="Calibri"/>
        </w:rPr>
        <w:t>Ole Fruekilde Madsen, Koncerndirektør, Stofa, mobil 20 30 80 37</w:t>
      </w:r>
    </w:p>
    <w:p w14:paraId="43687CD4" w14:textId="2EB75BA0" w:rsidR="00FC0E91" w:rsidRPr="00C36599" w:rsidRDefault="00FC0E91" w:rsidP="00C36599">
      <w:pPr>
        <w:rPr>
          <w:rFonts w:ascii="Calibri" w:hAnsi="Calibri"/>
        </w:rPr>
      </w:pPr>
      <w:r w:rsidRPr="00DF4564">
        <w:rPr>
          <w:rFonts w:ascii="Calibri" w:hAnsi="Calibri"/>
        </w:rPr>
        <w:t>Jan Lyng Lauridsen, Kommunikationschef, S</w:t>
      </w:r>
      <w:r w:rsidR="00EC187E" w:rsidRPr="00DF4564">
        <w:rPr>
          <w:rFonts w:ascii="Calibri" w:hAnsi="Calibri"/>
        </w:rPr>
        <w:t>tofa</w:t>
      </w:r>
      <w:r w:rsidRPr="00DF4564">
        <w:rPr>
          <w:rFonts w:ascii="Calibri" w:hAnsi="Calibri"/>
        </w:rPr>
        <w:t>, mobil 20 53 58 76</w:t>
      </w:r>
    </w:p>
    <w:sectPr w:rsidR="00FC0E91" w:rsidRPr="00C36599" w:rsidSect="00DC1390">
      <w:headerReference w:type="default" r:id="rId13"/>
      <w:footerReference w:type="default" r:id="rId14"/>
      <w:pgSz w:w="11906" w:h="16838"/>
      <w:pgMar w:top="1985" w:right="1134" w:bottom="1135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169A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2C013" w14:textId="77777777" w:rsidR="007F4250" w:rsidRDefault="007F4250" w:rsidP="00965CF1">
      <w:pPr>
        <w:spacing w:line="240" w:lineRule="auto"/>
      </w:pPr>
      <w:r>
        <w:separator/>
      </w:r>
    </w:p>
  </w:endnote>
  <w:endnote w:type="continuationSeparator" w:id="0">
    <w:p w14:paraId="63E48403" w14:textId="77777777" w:rsidR="007F4250" w:rsidRDefault="007F4250" w:rsidP="00965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F1F1C" w14:textId="77777777" w:rsidR="006C09DB" w:rsidRPr="000400B2" w:rsidRDefault="006C09DB" w:rsidP="000400B2">
    <w:pPr>
      <w:pStyle w:val="Sidefod"/>
      <w:jc w:val="right"/>
      <w:rPr>
        <w:rFonts w:asciiTheme="minorHAnsi" w:hAnsiTheme="minorHAnsi" w:cstheme="minorHAnsi"/>
      </w:rPr>
    </w:pPr>
    <w:r w:rsidRPr="000400B2">
      <w:rPr>
        <w:rFonts w:asciiTheme="minorHAnsi" w:hAnsiTheme="minorHAnsi" w:cstheme="minorHAnsi"/>
      </w:rPr>
      <w:t xml:space="preserve">Side </w:t>
    </w:r>
    <w:r w:rsidR="00165115" w:rsidRPr="000400B2">
      <w:rPr>
        <w:rFonts w:asciiTheme="minorHAnsi" w:hAnsiTheme="minorHAnsi" w:cstheme="minorHAnsi"/>
      </w:rPr>
      <w:fldChar w:fldCharType="begin"/>
    </w:r>
    <w:r w:rsidRPr="000400B2">
      <w:rPr>
        <w:rFonts w:asciiTheme="minorHAnsi" w:hAnsiTheme="minorHAnsi" w:cstheme="minorHAnsi"/>
      </w:rPr>
      <w:instrText>PAGE  \* Arabic  \* MERGEFORMAT</w:instrText>
    </w:r>
    <w:r w:rsidR="00165115" w:rsidRPr="000400B2">
      <w:rPr>
        <w:rFonts w:asciiTheme="minorHAnsi" w:hAnsiTheme="minorHAnsi" w:cstheme="minorHAnsi"/>
      </w:rPr>
      <w:fldChar w:fldCharType="separate"/>
    </w:r>
    <w:r w:rsidR="00DC1390">
      <w:rPr>
        <w:rFonts w:asciiTheme="minorHAnsi" w:hAnsiTheme="minorHAnsi" w:cstheme="minorHAnsi"/>
        <w:noProof/>
      </w:rPr>
      <w:t>1</w:t>
    </w:r>
    <w:r w:rsidR="00165115" w:rsidRPr="000400B2">
      <w:rPr>
        <w:rFonts w:asciiTheme="minorHAnsi" w:hAnsiTheme="minorHAnsi" w:cstheme="minorHAnsi"/>
      </w:rPr>
      <w:fldChar w:fldCharType="end"/>
    </w:r>
    <w:r w:rsidRPr="000400B2">
      <w:rPr>
        <w:rFonts w:asciiTheme="minorHAnsi" w:hAnsiTheme="minorHAnsi" w:cstheme="minorHAnsi"/>
      </w:rPr>
      <w:t xml:space="preserve"> af </w:t>
    </w:r>
    <w:r w:rsidR="00DC1390">
      <w:fldChar w:fldCharType="begin"/>
    </w:r>
    <w:r w:rsidR="00DC1390">
      <w:instrText>NUMPAGES  \* Arabic  \* MERGEFORMAT</w:instrText>
    </w:r>
    <w:r w:rsidR="00DC1390">
      <w:fldChar w:fldCharType="separate"/>
    </w:r>
    <w:r w:rsidR="00DC1390" w:rsidRPr="00DC1390">
      <w:rPr>
        <w:rFonts w:asciiTheme="minorHAnsi" w:hAnsiTheme="minorHAnsi" w:cstheme="minorHAnsi"/>
        <w:noProof/>
      </w:rPr>
      <w:t>2</w:t>
    </w:r>
    <w:r w:rsidR="00DC1390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21C2B" w14:textId="77777777" w:rsidR="007F4250" w:rsidRDefault="007F4250" w:rsidP="00965CF1">
      <w:pPr>
        <w:spacing w:line="240" w:lineRule="auto"/>
      </w:pPr>
      <w:r>
        <w:separator/>
      </w:r>
    </w:p>
  </w:footnote>
  <w:footnote w:type="continuationSeparator" w:id="0">
    <w:p w14:paraId="4DE82646" w14:textId="77777777" w:rsidR="007F4250" w:rsidRDefault="007F4250" w:rsidP="00965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B25F" w14:textId="57AA967D" w:rsidR="006C09DB" w:rsidRDefault="000C4F34">
    <w:pPr>
      <w:pStyle w:val="Sidehoved"/>
    </w:pPr>
    <w:r>
      <w:rPr>
        <w:noProof/>
        <w:lang w:eastAsia="da-DK"/>
      </w:rPr>
      <w:drawing>
        <wp:inline distT="0" distB="0" distL="0" distR="0" wp14:anchorId="02AB742F" wp14:editId="7AA40F2B">
          <wp:extent cx="1613140" cy="627816"/>
          <wp:effectExtent l="0" t="0" r="635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95" cy="62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06B">
      <w:rPr>
        <w:noProof/>
        <w:lang w:eastAsia="da-DK"/>
      </w:rPr>
      <w:tab/>
    </w:r>
    <w:r w:rsidR="0071006B">
      <w:rPr>
        <w:noProof/>
        <w:lang w:eastAsia="da-DK"/>
      </w:rPr>
      <w:tab/>
    </w:r>
    <w:r w:rsidR="00C36599">
      <w:rPr>
        <w:noProof/>
        <w:lang w:eastAsia="da-DK"/>
      </w:rPr>
      <w:drawing>
        <wp:inline distT="0" distB="0" distL="0" distR="0" wp14:anchorId="465C2083" wp14:editId="57581908">
          <wp:extent cx="1397480" cy="63639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fa_logo_BDO_black_green_RGB_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51" cy="64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06B" w:rsidRPr="0071006B">
      <w:rPr>
        <w:noProof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DA9"/>
    <w:multiLevelType w:val="hybridMultilevel"/>
    <w:tmpl w:val="D16A754C"/>
    <w:lvl w:ilvl="0" w:tplc="3F540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ten Buch">
    <w15:presenceInfo w15:providerId="AD" w15:userId="S-1-5-21-235955405-1513703968-930774774-2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C"/>
    <w:rsid w:val="00000FAC"/>
    <w:rsid w:val="00013ACE"/>
    <w:rsid w:val="000400B2"/>
    <w:rsid w:val="00061E0B"/>
    <w:rsid w:val="00080C22"/>
    <w:rsid w:val="00086BFB"/>
    <w:rsid w:val="000B328E"/>
    <w:rsid w:val="000C4F34"/>
    <w:rsid w:val="000E62BD"/>
    <w:rsid w:val="000F11AB"/>
    <w:rsid w:val="000F609B"/>
    <w:rsid w:val="001113E5"/>
    <w:rsid w:val="00121CC0"/>
    <w:rsid w:val="00137427"/>
    <w:rsid w:val="00146D12"/>
    <w:rsid w:val="001476BD"/>
    <w:rsid w:val="001579FA"/>
    <w:rsid w:val="00165115"/>
    <w:rsid w:val="00186EE8"/>
    <w:rsid w:val="001E3579"/>
    <w:rsid w:val="00215F88"/>
    <w:rsid w:val="00216B62"/>
    <w:rsid w:val="00240F5F"/>
    <w:rsid w:val="0024106A"/>
    <w:rsid w:val="00247850"/>
    <w:rsid w:val="00247C4F"/>
    <w:rsid w:val="00252157"/>
    <w:rsid w:val="00252EB3"/>
    <w:rsid w:val="00254B3A"/>
    <w:rsid w:val="00254D57"/>
    <w:rsid w:val="00256BFD"/>
    <w:rsid w:val="00273DB5"/>
    <w:rsid w:val="0029464D"/>
    <w:rsid w:val="002C6ACF"/>
    <w:rsid w:val="003067E7"/>
    <w:rsid w:val="0030730C"/>
    <w:rsid w:val="003217E8"/>
    <w:rsid w:val="003538A8"/>
    <w:rsid w:val="00354A48"/>
    <w:rsid w:val="00381A4B"/>
    <w:rsid w:val="003843AB"/>
    <w:rsid w:val="003A04FF"/>
    <w:rsid w:val="003A059C"/>
    <w:rsid w:val="003A2F58"/>
    <w:rsid w:val="003A39B6"/>
    <w:rsid w:val="003A5926"/>
    <w:rsid w:val="003A5EB5"/>
    <w:rsid w:val="003B2BE1"/>
    <w:rsid w:val="003D7B5D"/>
    <w:rsid w:val="003F5D24"/>
    <w:rsid w:val="00427696"/>
    <w:rsid w:val="00431016"/>
    <w:rsid w:val="004338F9"/>
    <w:rsid w:val="00443803"/>
    <w:rsid w:val="00445D5E"/>
    <w:rsid w:val="00463AB7"/>
    <w:rsid w:val="00471C0C"/>
    <w:rsid w:val="0048493B"/>
    <w:rsid w:val="004901AB"/>
    <w:rsid w:val="004A12D6"/>
    <w:rsid w:val="004A2194"/>
    <w:rsid w:val="004A72D0"/>
    <w:rsid w:val="004E79C9"/>
    <w:rsid w:val="0051238E"/>
    <w:rsid w:val="005447B6"/>
    <w:rsid w:val="005711AF"/>
    <w:rsid w:val="00595C95"/>
    <w:rsid w:val="005A10E4"/>
    <w:rsid w:val="005C7D4C"/>
    <w:rsid w:val="005D262F"/>
    <w:rsid w:val="005E2E4C"/>
    <w:rsid w:val="005F0271"/>
    <w:rsid w:val="006161EC"/>
    <w:rsid w:val="00617DB9"/>
    <w:rsid w:val="00633FB6"/>
    <w:rsid w:val="00643FFF"/>
    <w:rsid w:val="006535F0"/>
    <w:rsid w:val="00654A81"/>
    <w:rsid w:val="0067417C"/>
    <w:rsid w:val="00691133"/>
    <w:rsid w:val="00694C1F"/>
    <w:rsid w:val="006B6E67"/>
    <w:rsid w:val="006C09DB"/>
    <w:rsid w:val="00704B21"/>
    <w:rsid w:val="0071006B"/>
    <w:rsid w:val="0073638C"/>
    <w:rsid w:val="00741C86"/>
    <w:rsid w:val="00742AD8"/>
    <w:rsid w:val="00790B3B"/>
    <w:rsid w:val="007937AB"/>
    <w:rsid w:val="00793C6A"/>
    <w:rsid w:val="007A0353"/>
    <w:rsid w:val="007A1232"/>
    <w:rsid w:val="007B258D"/>
    <w:rsid w:val="007D436C"/>
    <w:rsid w:val="007E7195"/>
    <w:rsid w:val="007F4250"/>
    <w:rsid w:val="00827582"/>
    <w:rsid w:val="0085500F"/>
    <w:rsid w:val="00855136"/>
    <w:rsid w:val="00872290"/>
    <w:rsid w:val="00891BBE"/>
    <w:rsid w:val="008A11E5"/>
    <w:rsid w:val="008A4C80"/>
    <w:rsid w:val="008A7163"/>
    <w:rsid w:val="008C01C4"/>
    <w:rsid w:val="008D100F"/>
    <w:rsid w:val="008E59B3"/>
    <w:rsid w:val="008F6A86"/>
    <w:rsid w:val="00920D0E"/>
    <w:rsid w:val="0092316E"/>
    <w:rsid w:val="00936D53"/>
    <w:rsid w:val="00950AD0"/>
    <w:rsid w:val="0095206B"/>
    <w:rsid w:val="0096010E"/>
    <w:rsid w:val="00965CF1"/>
    <w:rsid w:val="00972100"/>
    <w:rsid w:val="00975DA3"/>
    <w:rsid w:val="009A288D"/>
    <w:rsid w:val="009C75AD"/>
    <w:rsid w:val="009F57E5"/>
    <w:rsid w:val="00A03349"/>
    <w:rsid w:val="00A17DAC"/>
    <w:rsid w:val="00A256F6"/>
    <w:rsid w:val="00A31793"/>
    <w:rsid w:val="00A520F8"/>
    <w:rsid w:val="00A57667"/>
    <w:rsid w:val="00A62B15"/>
    <w:rsid w:val="00A877E6"/>
    <w:rsid w:val="00A930B0"/>
    <w:rsid w:val="00A97144"/>
    <w:rsid w:val="00A97F00"/>
    <w:rsid w:val="00AC3DE7"/>
    <w:rsid w:val="00AD1F3F"/>
    <w:rsid w:val="00AE229F"/>
    <w:rsid w:val="00AE768E"/>
    <w:rsid w:val="00AF48F5"/>
    <w:rsid w:val="00B00531"/>
    <w:rsid w:val="00B05A51"/>
    <w:rsid w:val="00B124E1"/>
    <w:rsid w:val="00B167BC"/>
    <w:rsid w:val="00B224B4"/>
    <w:rsid w:val="00B82295"/>
    <w:rsid w:val="00BA3AA9"/>
    <w:rsid w:val="00BC2C5C"/>
    <w:rsid w:val="00BD40F6"/>
    <w:rsid w:val="00C070EE"/>
    <w:rsid w:val="00C1680D"/>
    <w:rsid w:val="00C20096"/>
    <w:rsid w:val="00C317C1"/>
    <w:rsid w:val="00C36599"/>
    <w:rsid w:val="00C452A5"/>
    <w:rsid w:val="00C57C6F"/>
    <w:rsid w:val="00C60160"/>
    <w:rsid w:val="00C7701D"/>
    <w:rsid w:val="00C808DD"/>
    <w:rsid w:val="00C8724C"/>
    <w:rsid w:val="00C93909"/>
    <w:rsid w:val="00CB13F1"/>
    <w:rsid w:val="00CD35A2"/>
    <w:rsid w:val="00CD3C5F"/>
    <w:rsid w:val="00CD53F8"/>
    <w:rsid w:val="00CF2772"/>
    <w:rsid w:val="00D13704"/>
    <w:rsid w:val="00D327AC"/>
    <w:rsid w:val="00D51662"/>
    <w:rsid w:val="00D548C3"/>
    <w:rsid w:val="00D72D43"/>
    <w:rsid w:val="00D77B9E"/>
    <w:rsid w:val="00D840C4"/>
    <w:rsid w:val="00D903C6"/>
    <w:rsid w:val="00D95359"/>
    <w:rsid w:val="00D974F0"/>
    <w:rsid w:val="00D97CC5"/>
    <w:rsid w:val="00DA3592"/>
    <w:rsid w:val="00DA4C15"/>
    <w:rsid w:val="00DC1390"/>
    <w:rsid w:val="00DD7631"/>
    <w:rsid w:val="00DE1C87"/>
    <w:rsid w:val="00DE4524"/>
    <w:rsid w:val="00DF4564"/>
    <w:rsid w:val="00E15337"/>
    <w:rsid w:val="00E22501"/>
    <w:rsid w:val="00E721DD"/>
    <w:rsid w:val="00E833B1"/>
    <w:rsid w:val="00EC187E"/>
    <w:rsid w:val="00EF434C"/>
    <w:rsid w:val="00F11E19"/>
    <w:rsid w:val="00F17F35"/>
    <w:rsid w:val="00F237A8"/>
    <w:rsid w:val="00F3413D"/>
    <w:rsid w:val="00F565F5"/>
    <w:rsid w:val="00F567DE"/>
    <w:rsid w:val="00F654AC"/>
    <w:rsid w:val="00FB446C"/>
    <w:rsid w:val="00FC0E91"/>
    <w:rsid w:val="00FD59E0"/>
    <w:rsid w:val="00FE7A4B"/>
    <w:rsid w:val="00FF5622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13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C"/>
    <w:pPr>
      <w:spacing w:after="0" w:line="360" w:lineRule="atLeast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8A716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59C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65C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5CF1"/>
    <w:rPr>
      <w:rFonts w:ascii="New Century Schlbk" w:eastAsia="Times New Roman" w:hAnsi="New Century Schlbk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65C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5CF1"/>
    <w:rPr>
      <w:rFonts w:ascii="New Century Schlbk" w:eastAsia="Times New Roman" w:hAnsi="New Century Schlbk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DD763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237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237A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237A8"/>
    <w:rPr>
      <w:rFonts w:ascii="New Century Schlbk" w:eastAsia="Times New Roman" w:hAnsi="New Century Schlbk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A8"/>
    <w:rPr>
      <w:rFonts w:ascii="New Century Schlbk" w:eastAsia="Times New Roman" w:hAnsi="New Century Schlbk" w:cs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97F00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D72D43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C"/>
    <w:pPr>
      <w:spacing w:after="0" w:line="360" w:lineRule="atLeast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8A716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59C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65C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5CF1"/>
    <w:rPr>
      <w:rFonts w:ascii="New Century Schlbk" w:eastAsia="Times New Roman" w:hAnsi="New Century Schlbk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65C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5CF1"/>
    <w:rPr>
      <w:rFonts w:ascii="New Century Schlbk" w:eastAsia="Times New Roman" w:hAnsi="New Century Schlbk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DD763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237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237A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237A8"/>
    <w:rPr>
      <w:rFonts w:ascii="New Century Schlbk" w:eastAsia="Times New Roman" w:hAnsi="New Century Schlbk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A8"/>
    <w:rPr>
      <w:rFonts w:ascii="New Century Schlbk" w:eastAsia="Times New Roman" w:hAnsi="New Century Schlbk" w:cs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97F00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D72D43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e xmlns="b6b4ce6a-4c84-4904-a6fd-b8c5b2e4f4f3">Strategi</Mappe>
    <Mappe5 xmlns="b6b4ce6a-4c84-4904-a6fd-b8c5b2e4f4f3" xsi:nil="true"/>
    <Mappe2 xmlns="b6b4ce6a-4c84-4904-a6fd-b8c5b2e4f4f3">SEF Partnerskab</Mappe2>
    <Afdelingsnavn xmlns="b6b4ce6a-4c84-4904-a6fd-b8c5b2e4f4f3">Kommunikation</Afdelingsnavn>
    <Mappe3 xmlns="b6b4ce6a-4c84-4904-a6fd-b8c5b2e4f4f3" xsi:nil="true"/>
    <DokumentID xmlns="b6b4ce6a-4c84-4904-a6fd-b8c5b2e4f4f3">1976556</DokumentID>
    <DM5_x0020_dokumentnummer xmlns="b6b4ce6a-4c84-4904-a6fd-b8c5b2e4f4f3" xsi:nil="true"/>
    <PublishingExpirationDate xmlns="http://schemas.microsoft.com/sharepoint/v3" xsi:nil="true"/>
    <PublishingStartDate xmlns="http://schemas.microsoft.com/sharepoint/v3" xsi:nil="true"/>
    <Mappe4 xmlns="b6b4ce6a-4c84-4904-a6fd-b8c5b2e4f4f3" xsi:nil="true"/>
    <_dlc_DocId xmlns="b6b4ce6a-4c84-4904-a6fd-b8c5b2e4f4f3">0001-27-4627</_dlc_DocId>
    <_dlc_DocIdUrl xmlns="b6b4ce6a-4c84-4904-a6fd-b8c5b2e4f4f3">
      <Url>http://infozonen/holding/Kommunikation/_layouts/DocIdRedir.aspx?ID=0001-27-4627</Url>
      <Description>0001-27-4627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A9C773886044390966F362A8D73B0" ma:contentTypeVersion="9" ma:contentTypeDescription="Opret et nyt dokument." ma:contentTypeScope="" ma:versionID="5bd6c80c690b17960f4c84bf9be6d043">
  <xsd:schema xmlns:xsd="http://www.w3.org/2001/XMLSchema" xmlns:xs="http://www.w3.org/2001/XMLSchema" xmlns:p="http://schemas.microsoft.com/office/2006/metadata/properties" xmlns:ns1="http://schemas.microsoft.com/sharepoint/v3" xmlns:ns2="b6b4ce6a-4c84-4904-a6fd-b8c5b2e4f4f3" targetNamespace="http://schemas.microsoft.com/office/2006/metadata/properties" ma:root="true" ma:fieldsID="069ed703404ded5ed07183d6c95f9a0a" ns1:_="" ns2:_="">
    <xsd:import namespace="http://schemas.microsoft.com/sharepoint/v3"/>
    <xsd:import namespace="b6b4ce6a-4c84-4904-a6fd-b8c5b2e4f4f3"/>
    <xsd:element name="properties">
      <xsd:complexType>
        <xsd:sequence>
          <xsd:element name="documentManagement">
            <xsd:complexType>
              <xsd:all>
                <xsd:element ref="ns2:DokumentID" minOccurs="0"/>
                <xsd:element ref="ns2:Afdelingsnavn" minOccurs="0"/>
                <xsd:element ref="ns2:Mappe" minOccurs="0"/>
                <xsd:element ref="ns2:Mappe2" minOccurs="0"/>
                <xsd:element ref="ns2:Mappe3" minOccurs="0"/>
                <xsd:element ref="ns2:Mappe4" minOccurs="0"/>
                <xsd:element ref="ns2:Mappe5" minOccurs="0"/>
                <xsd:element ref="ns2:DM5_x0020_dokumentnummer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ce6a-4c84-4904-a6fd-b8c5b2e4f4f3" elementFormDefault="qualified">
    <xsd:import namespace="http://schemas.microsoft.com/office/2006/documentManagement/types"/>
    <xsd:import namespace="http://schemas.microsoft.com/office/infopath/2007/PartnerControls"/>
    <xsd:element name="DokumentID" ma:index="8" nillable="true" ma:displayName="DokumentID" ma:default="" ma:description="Denne værdi er automatisk udfyldt, og skal ikke ændres!" ma:hidden="true" ma:internalName="DokumentID" ma:readOnly="false">
      <xsd:simpleType>
        <xsd:restriction base="dms:Text">
          <xsd:maxLength value="255"/>
        </xsd:restriction>
      </xsd:simpleType>
    </xsd:element>
    <xsd:element name="Afdelingsnavn" ma:index="9" nillable="true" ma:displayName="Afdelingsnavn" ma:default="" ma:description="Generel parameter, der bruges til at gruppere resultater i søgningen. Bliver automatisk udfyldt ved oprettelse" ma:internalName="Afdelingsnavn">
      <xsd:simpleType>
        <xsd:restriction base="dms:Text">
          <xsd:maxLength value="255"/>
        </xsd:restriction>
      </xsd:simpleType>
    </xsd:element>
    <xsd:element name="Mappe" ma:index="10" nillable="true" ma:displayName="Mappe1" ma:default="" ma:description="Bruges til at angive hviken mappe et dokument er placeret i. Bliver automatisk udfyldt ved oprettelse" ma:internalName="Mappe">
      <xsd:simpleType>
        <xsd:restriction base="dms:Text">
          <xsd:maxLength value="255"/>
        </xsd:restriction>
      </xsd:simpleType>
    </xsd:element>
    <xsd:element name="Mappe2" ma:index="11" nillable="true" ma:displayName="Mappe2" ma:internalName="Mappe2">
      <xsd:simpleType>
        <xsd:restriction base="dms:Text">
          <xsd:maxLength value="255"/>
        </xsd:restriction>
      </xsd:simpleType>
    </xsd:element>
    <xsd:element name="Mappe3" ma:index="12" nillable="true" ma:displayName="Mappe3" ma:internalName="Mappe3">
      <xsd:simpleType>
        <xsd:restriction base="dms:Text">
          <xsd:maxLength value="255"/>
        </xsd:restriction>
      </xsd:simpleType>
    </xsd:element>
    <xsd:element name="Mappe4" ma:index="13" nillable="true" ma:displayName="Mappe4" ma:internalName="Mappe4">
      <xsd:simpleType>
        <xsd:restriction base="dms:Text">
          <xsd:maxLength value="255"/>
        </xsd:restriction>
      </xsd:simpleType>
    </xsd:element>
    <xsd:element name="Mappe5" ma:index="14" nillable="true" ma:displayName="Mappe5" ma:internalName="Mappe5">
      <xsd:simpleType>
        <xsd:restriction base="dms:Text">
          <xsd:maxLength value="255"/>
        </xsd:restriction>
      </xsd:simpleType>
    </xsd:element>
    <xsd:element name="DM5_x0020_dokumentnummer" ma:index="15" nillable="true" ma:displayName="DM5 dokumentnummer" ma:internalName="DM5_x0020_dokumentnummer">
      <xsd:simpleType>
        <xsd:restriction base="dms:Text">
          <xsd:maxLength value="255"/>
        </xsd:restriction>
      </xsd:simpleType>
    </xsd:element>
    <xsd:element name="_dlc_DocId" ma:index="1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E808-7A49-4EB5-92A9-69B69200579F}"/>
</file>

<file path=customXml/itemProps2.xml><?xml version="1.0" encoding="utf-8"?>
<ds:datastoreItem xmlns:ds="http://schemas.openxmlformats.org/officeDocument/2006/customXml" ds:itemID="{57FE571C-BA92-4F6E-AEA0-86BDCB750891}"/>
</file>

<file path=customXml/itemProps3.xml><?xml version="1.0" encoding="utf-8"?>
<ds:datastoreItem xmlns:ds="http://schemas.openxmlformats.org/officeDocument/2006/customXml" ds:itemID="{BC7C29D5-46E8-4E44-8A92-C2EDD72F8B64}"/>
</file>

<file path=customXml/itemProps4.xml><?xml version="1.0" encoding="utf-8"?>
<ds:datastoreItem xmlns:ds="http://schemas.openxmlformats.org/officeDocument/2006/customXml" ds:itemID="{14E2165C-F493-44E3-A96A-3F97F925A6CB}"/>
</file>

<file path=customXml/itemProps5.xml><?xml version="1.0" encoding="utf-8"?>
<ds:datastoreItem xmlns:ds="http://schemas.openxmlformats.org/officeDocument/2006/customXml" ds:itemID="{D175D3BB-C4F0-4D23-8C4B-C998A00D6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Marker</dc:creator>
  <cp:lastModifiedBy>Jan Lyng Lauridsen</cp:lastModifiedBy>
  <cp:revision>2</cp:revision>
  <cp:lastPrinted>2015-02-25T07:44:00Z</cp:lastPrinted>
  <dcterms:created xsi:type="dcterms:W3CDTF">2015-02-25T14:13:00Z</dcterms:created>
  <dcterms:modified xsi:type="dcterms:W3CDTF">2015-02-25T14:13:00Z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0x0101003E0A9C773886044390966F362A8D73B0</vt:lpwstr>
  </property>
  <property fmtid="{D5CDD505-2E9C-101B-9397-08002B2CF9AE}" pid="3" name="_dlc_DocIdItemGuid">
    <vt:lpwstr>633bec31-83d9-421e-86f2-ed48f65833c6</vt:lpwstr>
  </property>
</Properties>
</file>