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3CE" w:rsidRPr="002753CE" w:rsidRDefault="002F5BA8" w:rsidP="002753CE">
      <w:pPr>
        <w:pStyle w:val="Rubrik2"/>
        <w:rPr>
          <w:rFonts w:ascii="Adobe Garamond Pro Bold" w:hAnsi="Adobe Garamond Pro Bold"/>
          <w:i/>
          <w:sz w:val="58"/>
          <w:szCs w:val="58"/>
        </w:rPr>
      </w:pPr>
      <w:r w:rsidRPr="002F5BA8">
        <w:rPr>
          <w:rFonts w:ascii="Arial Black" w:hAnsi="Arial Black"/>
          <w:b w:val="0"/>
          <w:noProof/>
          <w:sz w:val="58"/>
          <w:szCs w:val="58"/>
        </w:rPr>
        <mc:AlternateContent>
          <mc:Choice Requires="wps">
            <w:drawing>
              <wp:anchor distT="0" distB="0" distL="114300" distR="114300" simplePos="0" relativeHeight="251659264" behindDoc="0" locked="0" layoutInCell="1" allowOverlap="1" wp14:anchorId="7387408D" wp14:editId="39F67910">
                <wp:simplePos x="0" y="0"/>
                <wp:positionH relativeFrom="column">
                  <wp:posOffset>1428927</wp:posOffset>
                </wp:positionH>
                <wp:positionV relativeFrom="paragraph">
                  <wp:posOffset>275590</wp:posOffset>
                </wp:positionV>
                <wp:extent cx="248717" cy="1403985"/>
                <wp:effectExtent l="0" t="0" r="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17" cy="1403985"/>
                        </a:xfrm>
                        <a:prstGeom prst="rect">
                          <a:avLst/>
                        </a:prstGeom>
                        <a:noFill/>
                        <a:ln w="9525">
                          <a:noFill/>
                          <a:miter lim="800000"/>
                          <a:headEnd/>
                          <a:tailEnd/>
                        </a:ln>
                      </wps:spPr>
                      <wps:txbx>
                        <w:txbxContent>
                          <w:p w:rsidR="002F5BA8" w:rsidRPr="002F5BA8" w:rsidRDefault="002F5BA8">
                            <w:pPr>
                              <w:rPr>
                                <w:sz w:val="32"/>
                                <w:szCs w:val="32"/>
                              </w:rPr>
                            </w:pPr>
                            <w:r w:rsidRPr="002F5BA8">
                              <w:rPr>
                                <w:rFonts w:ascii="Arial" w:hAnsi="Arial" w:cs="Arial"/>
                                <w:b/>
                                <w:sz w:val="32"/>
                                <w:szCs w:val="32"/>
                                <w:vertAlign w:val="superscript"/>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112.5pt;margin-top:21.7pt;width:19.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" filled="f" stroked="f">
                <v:textbox style="mso-fit-shape-to-text:t">
                  <w:txbxContent>
                    <w:p w:rsidR="002F5BA8" w:rsidRPr="002F5BA8" w:rsidRDefault="002F5BA8">
                      <w:pPr>
                        <w:rPr>
                          <w:sz w:val="32"/>
                          <w:szCs w:val="32"/>
                        </w:rPr>
                      </w:pPr>
                      <w:r w:rsidRPr="002F5BA8">
                        <w:rPr>
                          <w:rFonts w:ascii="Arial" w:hAnsi="Arial" w:cs="Arial"/>
                          <w:b/>
                          <w:sz w:val="32"/>
                          <w:szCs w:val="32"/>
                          <w:vertAlign w:val="superscript"/>
                        </w:rPr>
                        <w:t>®</w:t>
                      </w:r>
                    </w:p>
                  </w:txbxContent>
                </v:textbox>
              </v:shape>
            </w:pict>
          </mc:Fallback>
        </mc:AlternateContent>
      </w:r>
      <w:r w:rsidR="00C42FDA" w:rsidRPr="002F5BA8">
        <w:rPr>
          <w:rFonts w:ascii="Arial Black" w:hAnsi="Arial Black"/>
          <w:b w:val="0"/>
          <w:sz w:val="58"/>
          <w:szCs w:val="58"/>
        </w:rPr>
        <w:t>V</w:t>
      </w:r>
      <w:r w:rsidR="002753CE" w:rsidRPr="002F5BA8">
        <w:rPr>
          <w:rFonts w:ascii="Arial Black" w:hAnsi="Arial Black"/>
          <w:b w:val="0"/>
          <w:sz w:val="58"/>
          <w:szCs w:val="58"/>
        </w:rPr>
        <w:t>ali</w:t>
      </w:r>
      <w:r w:rsidR="002753CE" w:rsidRPr="002F5BA8">
        <w:rPr>
          <w:rFonts w:ascii="Arial" w:hAnsi="Arial" w:cs="Arial"/>
          <w:b w:val="0"/>
          <w:sz w:val="58"/>
          <w:szCs w:val="58"/>
        </w:rPr>
        <w:t>Web</w:t>
      </w:r>
      <w:r w:rsidR="002753CE" w:rsidRPr="002753CE">
        <w:rPr>
          <w:rFonts w:ascii="Adobe Garamond Pro Bold" w:hAnsi="Adobe Garamond Pro Bold"/>
          <w:i/>
          <w:sz w:val="58"/>
          <w:szCs w:val="58"/>
        </w:rPr>
        <w:t xml:space="preserve"> i Skellefteå</w:t>
      </w:r>
      <w:r w:rsidR="009B0DF4">
        <w:rPr>
          <w:rFonts w:ascii="Adobe Garamond Pro Bold" w:hAnsi="Adobe Garamond Pro Bold"/>
          <w:i/>
          <w:sz w:val="58"/>
          <w:szCs w:val="58"/>
        </w:rPr>
        <w:t xml:space="preserve">, </w:t>
      </w:r>
      <w:r w:rsidR="002753CE" w:rsidRPr="002753CE">
        <w:rPr>
          <w:rFonts w:ascii="Adobe Garamond Pro Bold" w:hAnsi="Adobe Garamond Pro Bold"/>
          <w:i/>
          <w:sz w:val="58"/>
          <w:szCs w:val="58"/>
        </w:rPr>
        <w:t>störst i Sverige inom yrkeslärarvalidering!</w:t>
      </w:r>
    </w:p>
    <w:p w:rsidR="002753CE" w:rsidRDefault="002753CE" w:rsidP="00821EEA">
      <w:pPr>
        <w:rPr>
          <w:rFonts w:ascii="Adobe Garamond Pro" w:hAnsi="Adobe Garamond Pro"/>
          <w:b/>
          <w:szCs w:val="20"/>
        </w:rPr>
      </w:pPr>
    </w:p>
    <w:p w:rsidR="002753CE" w:rsidRPr="002753CE" w:rsidRDefault="002753CE" w:rsidP="002753CE">
      <w:pPr>
        <w:rPr>
          <w:rFonts w:ascii="Adobe Garamond Pro" w:hAnsi="Adobe Garamond Pro"/>
          <w:b/>
          <w:szCs w:val="20"/>
        </w:rPr>
      </w:pPr>
      <w:r>
        <w:rPr>
          <w:rFonts w:ascii="Adobe Garamond Pro" w:hAnsi="Adobe Garamond Pro"/>
          <w:b/>
          <w:szCs w:val="20"/>
        </w:rPr>
        <w:t xml:space="preserve">ValiWeb, ett unikt komplett system </w:t>
      </w:r>
      <w:r w:rsidRPr="002753CE">
        <w:rPr>
          <w:rFonts w:ascii="Adobe Garamond Pro" w:hAnsi="Adobe Garamond Pro"/>
          <w:b/>
          <w:szCs w:val="20"/>
        </w:rPr>
        <w:t>för validering av bliva</w:t>
      </w:r>
      <w:r>
        <w:rPr>
          <w:rFonts w:ascii="Adobe Garamond Pro" w:hAnsi="Adobe Garamond Pro"/>
          <w:b/>
          <w:szCs w:val="20"/>
        </w:rPr>
        <w:t xml:space="preserve">nde yrkeslärares yrkeskunskaper, ägs av Skellefteå kommun. </w:t>
      </w:r>
      <w:r w:rsidRPr="002753CE">
        <w:rPr>
          <w:rFonts w:ascii="Adobe Garamond Pro" w:hAnsi="Adobe Garamond Pro"/>
          <w:b/>
          <w:szCs w:val="20"/>
        </w:rPr>
        <w:t>Under hösten har ValiWeb även uppmärksammats inom Svenskt Näringsliv där man sett att ValiWeb är ett system som uppenbarligen fungerar!</w:t>
      </w:r>
    </w:p>
    <w:p w:rsidR="002753CE" w:rsidRDefault="002753CE" w:rsidP="00821EEA">
      <w:pPr>
        <w:rPr>
          <w:rFonts w:ascii="Adobe Garamond Pro" w:hAnsi="Adobe Garamond Pro"/>
          <w:b/>
          <w:szCs w:val="20"/>
        </w:rPr>
      </w:pPr>
    </w:p>
    <w:p w:rsidR="002753CE" w:rsidRPr="00576E46" w:rsidRDefault="002753CE" w:rsidP="002753CE">
      <w:pPr>
        <w:rPr>
          <w:rFonts w:ascii="Adobe Garamond Pro" w:hAnsi="Adobe Garamond Pro"/>
          <w:sz w:val="22"/>
          <w:szCs w:val="20"/>
        </w:rPr>
      </w:pPr>
      <w:r w:rsidRPr="00576E46">
        <w:rPr>
          <w:rFonts w:ascii="Adobe Garamond Pro" w:hAnsi="Adobe Garamond Pro"/>
          <w:sz w:val="22"/>
          <w:szCs w:val="20"/>
        </w:rPr>
        <w:t xml:space="preserve">Första versionen av ValiWeb lades ut på </w:t>
      </w:r>
      <w:r w:rsidR="002F5BA8">
        <w:rPr>
          <w:rFonts w:ascii="Adobe Garamond Pro" w:hAnsi="Adobe Garamond Pro"/>
          <w:sz w:val="22"/>
          <w:szCs w:val="20"/>
        </w:rPr>
        <w:t>w</w:t>
      </w:r>
      <w:r w:rsidRPr="00576E46">
        <w:rPr>
          <w:rFonts w:ascii="Adobe Garamond Pro" w:hAnsi="Adobe Garamond Pro"/>
          <w:sz w:val="22"/>
          <w:szCs w:val="20"/>
        </w:rPr>
        <w:t>ebben 2005 och var då ett gemensamt projekt med Luleå tekniska universitet och Umeå universitet. Denna version var även föremål för en doktorsavhandling som presenterades av doktoranden</w:t>
      </w:r>
      <w:r w:rsidR="009B0DF4" w:rsidRPr="00576E46">
        <w:rPr>
          <w:rFonts w:ascii="Adobe Garamond Pro" w:hAnsi="Adobe Garamond Pro"/>
          <w:sz w:val="22"/>
          <w:szCs w:val="20"/>
        </w:rPr>
        <w:t xml:space="preserve"> vid Umeå universitet,</w:t>
      </w:r>
      <w:r w:rsidRPr="00576E46">
        <w:rPr>
          <w:rFonts w:ascii="Adobe Garamond Pro" w:hAnsi="Adobe Garamond Pro"/>
          <w:sz w:val="22"/>
          <w:szCs w:val="20"/>
        </w:rPr>
        <w:t xml:space="preserve"> Tova Stenlund 2011. Detta resulterade konkret i utvecklandet av nuvarande ValiWeb.</w:t>
      </w:r>
    </w:p>
    <w:p w:rsidR="002753CE" w:rsidRPr="00576E46" w:rsidRDefault="002753CE" w:rsidP="002753CE">
      <w:pPr>
        <w:rPr>
          <w:rFonts w:ascii="Adobe Garamond Pro" w:hAnsi="Adobe Garamond Pro"/>
          <w:sz w:val="22"/>
          <w:szCs w:val="20"/>
        </w:rPr>
      </w:pPr>
    </w:p>
    <w:p w:rsidR="002753CE" w:rsidRPr="00576E46" w:rsidRDefault="002753CE" w:rsidP="002753CE">
      <w:pPr>
        <w:rPr>
          <w:rFonts w:ascii="Adobe Garamond Pro" w:hAnsi="Adobe Garamond Pro"/>
          <w:sz w:val="22"/>
          <w:szCs w:val="20"/>
        </w:rPr>
      </w:pPr>
      <w:r w:rsidRPr="00576E46">
        <w:rPr>
          <w:rFonts w:ascii="Adobe Garamond Pro" w:hAnsi="Adobe Garamond Pro"/>
          <w:sz w:val="22"/>
          <w:szCs w:val="20"/>
        </w:rPr>
        <w:t xml:space="preserve">Gunnar Sundström, Utvecklingsledare på Vux, Skellefteå kommun har varit med från start </w:t>
      </w:r>
      <w:r w:rsidR="009B0DF4" w:rsidRPr="00576E46">
        <w:rPr>
          <w:rFonts w:ascii="Adobe Garamond Pro" w:hAnsi="Adobe Garamond Pro"/>
          <w:sz w:val="22"/>
          <w:szCs w:val="20"/>
        </w:rPr>
        <w:t>och tagit ValiWeb vidare mot framgång.</w:t>
      </w:r>
    </w:p>
    <w:p w:rsidR="002753CE" w:rsidRPr="00576E46" w:rsidRDefault="002753CE" w:rsidP="002753CE">
      <w:pPr>
        <w:rPr>
          <w:rFonts w:ascii="Adobe Garamond Pro" w:hAnsi="Adobe Garamond Pro"/>
          <w:sz w:val="22"/>
          <w:szCs w:val="20"/>
        </w:rPr>
      </w:pPr>
    </w:p>
    <w:p w:rsidR="002753CE" w:rsidRPr="00576E46" w:rsidRDefault="002753CE" w:rsidP="002753CE">
      <w:pPr>
        <w:rPr>
          <w:rFonts w:ascii="Adobe Garamond Pro" w:hAnsi="Adobe Garamond Pro"/>
          <w:i/>
          <w:sz w:val="22"/>
          <w:szCs w:val="20"/>
        </w:rPr>
      </w:pPr>
      <w:proofErr w:type="gramStart"/>
      <w:r w:rsidRPr="00576E46">
        <w:rPr>
          <w:rFonts w:ascii="Adobe Garamond Pro" w:hAnsi="Adobe Garamond Pro"/>
          <w:i/>
          <w:sz w:val="22"/>
          <w:szCs w:val="20"/>
        </w:rPr>
        <w:t>-</w:t>
      </w:r>
      <w:proofErr w:type="gramEnd"/>
      <w:r w:rsidRPr="00576E46">
        <w:rPr>
          <w:rFonts w:ascii="Adobe Garamond Pro" w:hAnsi="Adobe Garamond Pro"/>
          <w:i/>
          <w:sz w:val="22"/>
          <w:szCs w:val="20"/>
        </w:rPr>
        <w:t>I Sverige finns det elva universitet och högskolor som utbildar yrkeslärare, från och med januari 201</w:t>
      </w:r>
      <w:r w:rsidR="009B0DF4" w:rsidRPr="00576E46">
        <w:rPr>
          <w:rFonts w:ascii="Adobe Garamond Pro" w:hAnsi="Adobe Garamond Pro"/>
          <w:i/>
          <w:sz w:val="22"/>
          <w:szCs w:val="20"/>
        </w:rPr>
        <w:t xml:space="preserve">5 anlitar sju av dessa ValiWeb, Det kan också anses unikt att sju lärosäten ingår i ett nätverk där den gemensamma nämnaren är en kommun! ValiWeb har även skapat viktiga broar mellan de nationella branschorganisationerna och de </w:t>
      </w:r>
      <w:r w:rsidR="00C42FDA" w:rsidRPr="00576E46">
        <w:rPr>
          <w:rFonts w:ascii="Adobe Garamond Pro" w:hAnsi="Adobe Garamond Pro"/>
          <w:i/>
          <w:sz w:val="22"/>
          <w:szCs w:val="20"/>
        </w:rPr>
        <w:t>lärosäten som ingår i nätverket,</w:t>
      </w:r>
      <w:r w:rsidR="009B0DF4" w:rsidRPr="00576E46">
        <w:rPr>
          <w:rFonts w:ascii="Adobe Garamond Pro" w:hAnsi="Adobe Garamond Pro"/>
          <w:i/>
          <w:sz w:val="22"/>
          <w:szCs w:val="20"/>
        </w:rPr>
        <w:t xml:space="preserve"> </w:t>
      </w:r>
      <w:r w:rsidR="009B0DF4" w:rsidRPr="00576E46">
        <w:rPr>
          <w:rFonts w:ascii="Adobe Garamond Pro" w:hAnsi="Adobe Garamond Pro"/>
          <w:sz w:val="22"/>
          <w:szCs w:val="20"/>
        </w:rPr>
        <w:t>berättar Gunnar Sundström.</w:t>
      </w:r>
    </w:p>
    <w:p w:rsidR="002753CE" w:rsidRPr="00576E46" w:rsidRDefault="002753CE" w:rsidP="00821EEA">
      <w:pPr>
        <w:rPr>
          <w:rFonts w:ascii="Adobe Garamond Pro" w:hAnsi="Adobe Garamond Pro"/>
          <w:b/>
          <w:sz w:val="22"/>
          <w:szCs w:val="20"/>
        </w:rPr>
      </w:pPr>
    </w:p>
    <w:p w:rsidR="002753CE" w:rsidRPr="00576E46" w:rsidRDefault="002753CE" w:rsidP="002753CE">
      <w:pPr>
        <w:rPr>
          <w:rFonts w:ascii="Adobe Garamond Pro" w:hAnsi="Adobe Garamond Pro"/>
          <w:sz w:val="22"/>
          <w:szCs w:val="20"/>
        </w:rPr>
      </w:pPr>
      <w:r w:rsidRPr="00576E46">
        <w:rPr>
          <w:rFonts w:ascii="Adobe Garamond Pro" w:hAnsi="Adobe Garamond Pro"/>
          <w:sz w:val="22"/>
          <w:szCs w:val="20"/>
        </w:rPr>
        <w:t xml:space="preserve">Det unika med systemet är bland annat det stora förtroende </w:t>
      </w:r>
      <w:r w:rsidR="009B0DF4" w:rsidRPr="00576E46">
        <w:rPr>
          <w:rFonts w:ascii="Adobe Garamond Pro" w:hAnsi="Adobe Garamond Pro"/>
          <w:sz w:val="22"/>
          <w:szCs w:val="20"/>
        </w:rPr>
        <w:t xml:space="preserve">som </w:t>
      </w:r>
      <w:r w:rsidRPr="00576E46">
        <w:rPr>
          <w:rFonts w:ascii="Adobe Garamond Pro" w:hAnsi="Adobe Garamond Pro"/>
          <w:sz w:val="22"/>
          <w:szCs w:val="20"/>
        </w:rPr>
        <w:t>sökanden, näringsliv och lärosäten har för Skel</w:t>
      </w:r>
      <w:r w:rsidR="009B0DF4" w:rsidRPr="00576E46">
        <w:rPr>
          <w:rFonts w:ascii="Adobe Garamond Pro" w:hAnsi="Adobe Garamond Pro"/>
          <w:sz w:val="22"/>
          <w:szCs w:val="20"/>
        </w:rPr>
        <w:t xml:space="preserve">lefteå kommun och för ValiWeb. </w:t>
      </w:r>
      <w:r w:rsidRPr="00576E46">
        <w:rPr>
          <w:rFonts w:ascii="Adobe Garamond Pro" w:hAnsi="Adobe Garamond Pro"/>
          <w:sz w:val="22"/>
          <w:szCs w:val="20"/>
        </w:rPr>
        <w:t>Universitet och högskolor som ingått avtal med Skellefteå kommun och ValiWeb är:</w:t>
      </w:r>
      <w:r w:rsidR="009B0DF4" w:rsidRPr="00576E46">
        <w:rPr>
          <w:rFonts w:ascii="Adobe Garamond Pro" w:hAnsi="Adobe Garamond Pro"/>
          <w:sz w:val="22"/>
          <w:szCs w:val="20"/>
        </w:rPr>
        <w:t xml:space="preserve"> </w:t>
      </w:r>
      <w:r w:rsidRPr="00576E46">
        <w:rPr>
          <w:rFonts w:ascii="Adobe Garamond Pro" w:hAnsi="Adobe Garamond Pro"/>
          <w:sz w:val="22"/>
          <w:szCs w:val="20"/>
        </w:rPr>
        <w:t>Göteborgs universitet</w:t>
      </w:r>
      <w:r w:rsidR="009B0DF4" w:rsidRPr="00576E46">
        <w:rPr>
          <w:rFonts w:ascii="Adobe Garamond Pro" w:hAnsi="Adobe Garamond Pro"/>
          <w:sz w:val="22"/>
          <w:szCs w:val="20"/>
        </w:rPr>
        <w:t xml:space="preserve">, </w:t>
      </w:r>
      <w:r w:rsidRPr="00576E46">
        <w:rPr>
          <w:rFonts w:ascii="Adobe Garamond Pro" w:hAnsi="Adobe Garamond Pro"/>
          <w:sz w:val="22"/>
          <w:szCs w:val="20"/>
        </w:rPr>
        <w:t>Högskolan Dalarna</w:t>
      </w:r>
      <w:r w:rsidR="009B0DF4" w:rsidRPr="00576E46">
        <w:rPr>
          <w:rFonts w:ascii="Adobe Garamond Pro" w:hAnsi="Adobe Garamond Pro"/>
          <w:sz w:val="22"/>
          <w:szCs w:val="20"/>
        </w:rPr>
        <w:t xml:space="preserve">, </w:t>
      </w:r>
      <w:r w:rsidRPr="00576E46">
        <w:rPr>
          <w:rFonts w:ascii="Adobe Garamond Pro" w:hAnsi="Adobe Garamond Pro"/>
          <w:sz w:val="22"/>
          <w:szCs w:val="20"/>
        </w:rPr>
        <w:t>Högskolan i Skövde</w:t>
      </w:r>
      <w:r w:rsidR="009B0DF4" w:rsidRPr="00576E46">
        <w:rPr>
          <w:rFonts w:ascii="Adobe Garamond Pro" w:hAnsi="Adobe Garamond Pro"/>
          <w:sz w:val="22"/>
          <w:szCs w:val="20"/>
        </w:rPr>
        <w:t xml:space="preserve">, </w:t>
      </w:r>
      <w:r w:rsidRPr="00576E46">
        <w:rPr>
          <w:rFonts w:ascii="Adobe Garamond Pro" w:hAnsi="Adobe Garamond Pro"/>
          <w:sz w:val="22"/>
          <w:szCs w:val="20"/>
        </w:rPr>
        <w:t>Högskolan Kristianstad</w:t>
      </w:r>
      <w:r w:rsidR="009B0DF4" w:rsidRPr="00576E46">
        <w:rPr>
          <w:rFonts w:ascii="Adobe Garamond Pro" w:hAnsi="Adobe Garamond Pro"/>
          <w:sz w:val="22"/>
          <w:szCs w:val="20"/>
        </w:rPr>
        <w:t xml:space="preserve">, </w:t>
      </w:r>
      <w:r w:rsidRPr="00576E46">
        <w:rPr>
          <w:rFonts w:ascii="Adobe Garamond Pro" w:hAnsi="Adobe Garamond Pro"/>
          <w:sz w:val="22"/>
          <w:szCs w:val="20"/>
        </w:rPr>
        <w:t>Linnéuniversitetet</w:t>
      </w:r>
      <w:r w:rsidR="009B0DF4" w:rsidRPr="00576E46">
        <w:rPr>
          <w:rFonts w:ascii="Adobe Garamond Pro" w:hAnsi="Adobe Garamond Pro"/>
          <w:sz w:val="22"/>
          <w:szCs w:val="20"/>
        </w:rPr>
        <w:t xml:space="preserve">, </w:t>
      </w:r>
      <w:r w:rsidRPr="00576E46">
        <w:rPr>
          <w:rFonts w:ascii="Adobe Garamond Pro" w:hAnsi="Adobe Garamond Pro"/>
          <w:sz w:val="22"/>
          <w:szCs w:val="20"/>
        </w:rPr>
        <w:t>Linköpings universitet</w:t>
      </w:r>
      <w:r w:rsidR="009B0DF4" w:rsidRPr="00576E46">
        <w:rPr>
          <w:rFonts w:ascii="Adobe Garamond Pro" w:hAnsi="Adobe Garamond Pro"/>
          <w:sz w:val="22"/>
          <w:szCs w:val="20"/>
        </w:rPr>
        <w:t xml:space="preserve"> och </w:t>
      </w:r>
      <w:r w:rsidRPr="00576E46">
        <w:rPr>
          <w:rFonts w:ascii="Adobe Garamond Pro" w:hAnsi="Adobe Garamond Pro"/>
          <w:sz w:val="22"/>
          <w:szCs w:val="20"/>
        </w:rPr>
        <w:t>Umeå universitet</w:t>
      </w:r>
      <w:r w:rsidR="005D5D19">
        <w:rPr>
          <w:rFonts w:ascii="Adobe Garamond Pro" w:hAnsi="Adobe Garamond Pro"/>
          <w:sz w:val="22"/>
          <w:szCs w:val="20"/>
        </w:rPr>
        <w:t>.</w:t>
      </w:r>
    </w:p>
    <w:p w:rsidR="002753CE" w:rsidRPr="00576E46" w:rsidRDefault="002753CE" w:rsidP="002753CE">
      <w:pPr>
        <w:rPr>
          <w:rFonts w:ascii="Adobe Garamond Pro" w:hAnsi="Adobe Garamond Pro"/>
          <w:b/>
          <w:sz w:val="22"/>
          <w:szCs w:val="20"/>
        </w:rPr>
      </w:pPr>
    </w:p>
    <w:p w:rsidR="002753CE" w:rsidRPr="00576E46" w:rsidRDefault="002753CE" w:rsidP="002753CE">
      <w:pPr>
        <w:rPr>
          <w:rFonts w:ascii="Adobe Garamond Pro" w:hAnsi="Adobe Garamond Pro"/>
          <w:sz w:val="22"/>
          <w:szCs w:val="20"/>
        </w:rPr>
      </w:pPr>
      <w:r w:rsidRPr="00576E46">
        <w:rPr>
          <w:rFonts w:ascii="Adobe Garamond Pro" w:hAnsi="Adobe Garamond Pro"/>
          <w:sz w:val="22"/>
          <w:szCs w:val="20"/>
        </w:rPr>
        <w:t>De nationella branscher som ingår som samarbetespartners är i stort sett alla branscher där man rekryterar från yrkesutbildningarna inom gymnasieskolan.</w:t>
      </w:r>
      <w:r w:rsidR="009B0DF4" w:rsidRPr="00576E46">
        <w:rPr>
          <w:rFonts w:ascii="Adobe Garamond Pro" w:hAnsi="Adobe Garamond Pro"/>
          <w:sz w:val="22"/>
          <w:szCs w:val="20"/>
        </w:rPr>
        <w:t xml:space="preserve"> </w:t>
      </w:r>
      <w:r w:rsidRPr="00576E46">
        <w:rPr>
          <w:rFonts w:ascii="Adobe Garamond Pro" w:hAnsi="Adobe Garamond Pro"/>
          <w:sz w:val="22"/>
          <w:szCs w:val="20"/>
        </w:rPr>
        <w:t>I systemet ingår även ett omfattande kunnande och för närvarande arbetar 3 person</w:t>
      </w:r>
      <w:r w:rsidR="009B0DF4" w:rsidRPr="00576E46">
        <w:rPr>
          <w:rFonts w:ascii="Adobe Garamond Pro" w:hAnsi="Adobe Garamond Pro"/>
          <w:sz w:val="22"/>
          <w:szCs w:val="20"/>
        </w:rPr>
        <w:t>er på heltid och två på halvtid</w:t>
      </w:r>
      <w:r w:rsidR="005D5D19">
        <w:rPr>
          <w:rFonts w:ascii="Adobe Garamond Pro" w:hAnsi="Adobe Garamond Pro"/>
          <w:sz w:val="22"/>
          <w:szCs w:val="20"/>
        </w:rPr>
        <w:t xml:space="preserve">. </w:t>
      </w:r>
      <w:r w:rsidR="009B0DF4" w:rsidRPr="00576E46">
        <w:rPr>
          <w:rFonts w:ascii="Adobe Garamond Pro" w:hAnsi="Adobe Garamond Pro"/>
          <w:sz w:val="22"/>
          <w:szCs w:val="20"/>
        </w:rPr>
        <w:t xml:space="preserve"> </w:t>
      </w:r>
    </w:p>
    <w:p w:rsidR="0037657F" w:rsidRDefault="0037657F" w:rsidP="00821EEA">
      <w:pPr>
        <w:rPr>
          <w:rFonts w:ascii="Adobe Garamond Pro" w:hAnsi="Adobe Garamond Pro"/>
          <w:sz w:val="20"/>
          <w:szCs w:val="20"/>
        </w:rPr>
      </w:pPr>
    </w:p>
    <w:p w:rsidR="00FB2B58" w:rsidRDefault="00925E99" w:rsidP="00FB2B58">
      <w:pPr>
        <w:rPr>
          <w:rFonts w:ascii="Adobe Garamond Pro" w:hAnsi="Adobe Garamond Pro"/>
          <w:sz w:val="20"/>
          <w:szCs w:val="20"/>
        </w:rPr>
      </w:pPr>
      <w:r w:rsidRPr="007A1A26">
        <w:rPr>
          <w:rFonts w:ascii="Adobe Garamond Pro" w:hAnsi="Adobe Garamond Pro"/>
          <w:sz w:val="20"/>
          <w:szCs w:val="20"/>
        </w:rPr>
        <w:t>Mer information</w:t>
      </w:r>
      <w:r w:rsidR="00ED18E1">
        <w:rPr>
          <w:rFonts w:ascii="Adobe Garamond Pro" w:hAnsi="Adobe Garamond Pro"/>
          <w:sz w:val="20"/>
          <w:szCs w:val="20"/>
        </w:rPr>
        <w:t xml:space="preserve"> om </w:t>
      </w:r>
      <w:r w:rsidR="0037657F">
        <w:rPr>
          <w:rFonts w:ascii="Adobe Garamond Pro" w:hAnsi="Adobe Garamond Pro"/>
          <w:sz w:val="20"/>
          <w:szCs w:val="20"/>
        </w:rPr>
        <w:t>ValiWeb</w:t>
      </w:r>
      <w:r w:rsidRPr="007A1A26">
        <w:rPr>
          <w:rFonts w:ascii="Adobe Garamond Pro" w:hAnsi="Adobe Garamond Pro"/>
          <w:sz w:val="20"/>
          <w:szCs w:val="20"/>
        </w:rPr>
        <w:t>, kontakta:</w:t>
      </w:r>
      <w:r w:rsidR="00831A3E" w:rsidRPr="007A1A26">
        <w:rPr>
          <w:rFonts w:ascii="Adobe Garamond Pro" w:hAnsi="Adobe Garamond Pro"/>
          <w:sz w:val="20"/>
          <w:szCs w:val="20"/>
        </w:rPr>
        <w:t xml:space="preserve"> </w:t>
      </w:r>
      <w:r w:rsidR="009B0DF4">
        <w:rPr>
          <w:rFonts w:ascii="Adobe Garamond Pro" w:hAnsi="Adobe Garamond Pro"/>
          <w:sz w:val="20"/>
          <w:szCs w:val="20"/>
        </w:rPr>
        <w:br/>
      </w:r>
      <w:r w:rsidR="0037657F">
        <w:rPr>
          <w:rFonts w:ascii="Adobe Garamond Pro" w:hAnsi="Adobe Garamond Pro"/>
          <w:sz w:val="20"/>
          <w:szCs w:val="20"/>
        </w:rPr>
        <w:t>Gunnar Sundström</w:t>
      </w:r>
      <w:r w:rsidR="00C42FDA">
        <w:rPr>
          <w:rFonts w:ascii="Adobe Garamond Pro" w:hAnsi="Adobe Garamond Pro"/>
          <w:sz w:val="20"/>
          <w:szCs w:val="20"/>
        </w:rPr>
        <w:t xml:space="preserve">, </w:t>
      </w:r>
      <w:r w:rsidR="003752EF">
        <w:rPr>
          <w:rFonts w:ascii="Adobe Garamond Pro" w:hAnsi="Adobe Garamond Pro"/>
          <w:sz w:val="20"/>
          <w:szCs w:val="20"/>
        </w:rPr>
        <w:t>Skellefteå</w:t>
      </w:r>
      <w:r w:rsidR="0037657F">
        <w:rPr>
          <w:rFonts w:ascii="Adobe Garamond Pro" w:hAnsi="Adobe Garamond Pro"/>
          <w:sz w:val="20"/>
          <w:szCs w:val="20"/>
        </w:rPr>
        <w:t xml:space="preserve"> kommun/Vux</w:t>
      </w:r>
    </w:p>
    <w:p w:rsidR="00C42FDA" w:rsidRDefault="009B0DF4" w:rsidP="00576E46">
      <w:pPr>
        <w:rPr>
          <w:rStyle w:val="Hyperlnk"/>
          <w:rFonts w:ascii="Adobe Garamond Pro" w:hAnsi="Adobe Garamond Pro"/>
          <w:i/>
        </w:rPr>
      </w:pPr>
      <w:r w:rsidRPr="009B0DF4">
        <w:rPr>
          <w:rFonts w:ascii="Adobe Garamond Pro" w:hAnsi="Adobe Garamond Pro"/>
          <w:sz w:val="20"/>
          <w:szCs w:val="20"/>
        </w:rPr>
        <w:t>070-6695866</w:t>
      </w:r>
      <w:r>
        <w:rPr>
          <w:rFonts w:ascii="Adobe Garamond Pro" w:hAnsi="Adobe Garamond Pro"/>
          <w:b/>
          <w:sz w:val="20"/>
          <w:szCs w:val="20"/>
        </w:rPr>
        <w:t xml:space="preserve">, </w:t>
      </w:r>
      <w:hyperlink r:id="rId9" w:history="1">
        <w:r w:rsidR="00C42FDA" w:rsidRPr="0016289A">
          <w:rPr>
            <w:rStyle w:val="Hyperlnk"/>
            <w:rFonts w:ascii="Adobe Garamond Pro" w:hAnsi="Adobe Garamond Pro"/>
            <w:sz w:val="20"/>
            <w:szCs w:val="20"/>
          </w:rPr>
          <w:t>Gunnar.sundstrom@skellefte.se</w:t>
        </w:r>
      </w:hyperlink>
      <w:r w:rsidR="00576E46">
        <w:rPr>
          <w:rFonts w:ascii="Adobe Garamond Pro" w:hAnsi="Adobe Garamond Pro"/>
          <w:sz w:val="20"/>
          <w:szCs w:val="20"/>
        </w:rPr>
        <w:t xml:space="preserve"> </w:t>
      </w:r>
      <w:r w:rsidR="00C42FDA">
        <w:rPr>
          <w:rFonts w:ascii="NewsGothicStd-Bold" w:hAnsi="NewsGothicStd-Bold" w:cs="NewsGothicStd-Bold"/>
          <w:bCs/>
        </w:rPr>
        <w:t>____________________________________________________________________________</w:t>
      </w:r>
      <w:r w:rsidR="00C42FDA">
        <w:rPr>
          <w:rStyle w:val="Hyperlnk"/>
          <w:rFonts w:ascii="Adobe Garamond Pro" w:hAnsi="Adobe Garamond Pro"/>
          <w:i/>
        </w:rPr>
        <w:t xml:space="preserve"> </w:t>
      </w:r>
    </w:p>
    <w:p w:rsidR="00C42FDA" w:rsidRDefault="00576E46" w:rsidP="00C42FDA">
      <w:pPr>
        <w:rPr>
          <w:rFonts w:ascii="Adobe Garamond Pro" w:hAnsi="Adobe Garamond Pro"/>
          <w:sz w:val="20"/>
          <w:szCs w:val="20"/>
        </w:rPr>
      </w:pPr>
      <w:r w:rsidRPr="00576E46">
        <w:rPr>
          <w:rFonts w:ascii="Adobe Garamond Pro" w:hAnsi="Adobe Garamond Pro"/>
          <w:i/>
          <w:sz w:val="20"/>
          <w:szCs w:val="20"/>
        </w:rPr>
        <w:t xml:space="preserve">Det är människorna som gör Skellefteå speciellt. Här kan alla skapa sitt eget liv och förverkliga sina drömmar, idéer och passioner. Skellefteå är mångsidigt och har en levande anda av kreativitet och entreprenörskap. Delaktighet och medskapande får oss att utvecklas. </w:t>
      </w:r>
      <w:hyperlink r:id="rId10" w:history="1">
        <w:r w:rsidRPr="00576E46">
          <w:rPr>
            <w:rStyle w:val="Hyperlnk"/>
            <w:rFonts w:ascii="Adobe Garamond Pro" w:hAnsi="Adobe Garamond Pro"/>
            <w:i/>
            <w:sz w:val="20"/>
            <w:szCs w:val="20"/>
          </w:rPr>
          <w:t>www.skelleftea.se</w:t>
        </w:r>
      </w:hyperlink>
    </w:p>
    <w:p w:rsidR="00C42FDA" w:rsidRPr="001F74B4" w:rsidRDefault="00C42FDA" w:rsidP="00C42FDA">
      <w:pPr>
        <w:rPr>
          <w:rFonts w:ascii="Adobe Garamond Pro" w:hAnsi="Adobe Garamond Pro" w:cs="NewsGothicStd-Bold"/>
          <w:bCs/>
          <w:sz w:val="16"/>
          <w:szCs w:val="16"/>
        </w:rPr>
      </w:pPr>
      <w:bookmarkStart w:id="0" w:name="_GoBack"/>
      <w:bookmarkEnd w:id="0"/>
    </w:p>
    <w:sectPr w:rsidR="00C42FDA" w:rsidRPr="001F74B4" w:rsidSect="00576E46">
      <w:headerReference w:type="default" r:id="rId11"/>
      <w:footerReference w:type="default" r:id="rId12"/>
      <w:pgSz w:w="11900" w:h="16840"/>
      <w:pgMar w:top="2269" w:right="1361" w:bottom="1843" w:left="1361" w:header="1911" w:footer="21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C8B" w:rsidRDefault="000A4C8B" w:rsidP="00042597">
      <w:r>
        <w:separator/>
      </w:r>
    </w:p>
  </w:endnote>
  <w:endnote w:type="continuationSeparator" w:id="0">
    <w:p w:rsidR="000A4C8B" w:rsidRDefault="000A4C8B" w:rsidP="0004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obe Garamond Pro">
    <w:altName w:val="Nyala"/>
    <w:panose1 w:val="02020502060506020403"/>
    <w:charset w:val="00"/>
    <w:family w:val="roman"/>
    <w:notTrueType/>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NewsGothic">
    <w:altName w:val="Cambria"/>
    <w:panose1 w:val="00000000000000000000"/>
    <w:charset w:val="00"/>
    <w:family w:val="swiss"/>
    <w:notTrueType/>
    <w:pitch w:val="default"/>
    <w:sig w:usb0="00000003" w:usb1="00000000" w:usb2="00000000" w:usb3="00000000" w:csb0="00000001" w:csb1="00000000"/>
  </w:font>
  <w:font w:name="Adobe Garamond Pro Bold">
    <w:altName w:val="Times New Roman"/>
    <w:panose1 w:val="02020702060506020403"/>
    <w:charset w:val="00"/>
    <w:family w:val="roman"/>
    <w:notTrueType/>
    <w:pitch w:val="variable"/>
    <w:sig w:usb0="00000007" w:usb1="00000001" w:usb2="00000000" w:usb3="00000000" w:csb0="00000093" w:csb1="00000000"/>
  </w:font>
  <w:font w:name="AGaramondPro-Italic">
    <w:altName w:val="Adobe Garamond Pro"/>
    <w:panose1 w:val="00000000000000000000"/>
    <w:charset w:val="00"/>
    <w:family w:val="roman"/>
    <w:notTrueType/>
    <w:pitch w:val="default"/>
    <w:sig w:usb0="00000003" w:usb1="00000000" w:usb2="00000000" w:usb3="00000000" w:csb0="00000001" w:csb1="00000000"/>
  </w:font>
  <w:font w:name="News Gothic">
    <w:altName w:val="Cambria"/>
    <w:charset w:val="00"/>
    <w:family w:val="auto"/>
    <w:pitch w:val="variable"/>
    <w:sig w:usb0="00000003" w:usb1="00000000" w:usb2="00000000" w:usb3="00000000" w:csb0="00000001" w:csb1="00000000"/>
  </w:font>
  <w:font w:name="NewsGothicStd-Bold">
    <w:altName w:val="News Gothic Std"/>
    <w:panose1 w:val="020B0704030503020204"/>
    <w:charset w:val="4D"/>
    <w:family w:val="auto"/>
    <w:notTrueType/>
    <w:pitch w:val="default"/>
    <w:sig w:usb0="00000003" w:usb1="00000000" w:usb2="00000000" w:usb3="00000000" w:csb0="00000001"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inionPro-Regular">
    <w:altName w:val="Minion Pro"/>
    <w:panose1 w:val="02040503050201020203"/>
    <w:charset w:val="4D"/>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F1D" w:rsidRDefault="00E60F1D">
    <w:r>
      <w:rPr>
        <w:rFonts w:hint="eastAsia"/>
        <w:noProof/>
      </w:rPr>
      <mc:AlternateContent>
        <mc:Choice Requires="wps">
          <w:drawing>
            <wp:anchor distT="0" distB="0" distL="114300" distR="114300" simplePos="0" relativeHeight="251659264" behindDoc="0" locked="0" layoutInCell="1" allowOverlap="1" wp14:anchorId="4C643D29" wp14:editId="3C8B2AA8">
              <wp:simplePos x="0" y="0"/>
              <wp:positionH relativeFrom="column">
                <wp:posOffset>4933315</wp:posOffset>
              </wp:positionH>
              <wp:positionV relativeFrom="paragraph">
                <wp:posOffset>148590</wp:posOffset>
              </wp:positionV>
              <wp:extent cx="1696085" cy="1032510"/>
              <wp:effectExtent l="0" t="0" r="0" b="8890"/>
              <wp:wrapNone/>
              <wp:docPr id="3" name="Textruta 3"/>
              <wp:cNvGraphicFramePr/>
              <a:graphic xmlns:a="http://schemas.openxmlformats.org/drawingml/2006/main">
                <a:graphicData uri="http://schemas.microsoft.com/office/word/2010/wordprocessingShape">
                  <wps:wsp>
                    <wps:cNvSpPr txBox="1"/>
                    <wps:spPr>
                      <a:xfrm>
                        <a:off x="0" y="0"/>
                        <a:ext cx="1696085" cy="10325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60F1D" w:rsidRDefault="00E60F1D">
                          <w:r>
                            <w:rPr>
                              <w:rFonts w:hint="eastAsia"/>
                              <w:noProof/>
                            </w:rPr>
                            <w:drawing>
                              <wp:inline distT="0" distB="0" distL="0" distR="0" wp14:anchorId="390ADC12" wp14:editId="70A97E72">
                                <wp:extent cx="1411200" cy="825141"/>
                                <wp:effectExtent l="0" t="0" r="1143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elleftea_logo_svart_tagline.png"/>
                                        <pic:cNvPicPr/>
                                      </pic:nvPicPr>
                                      <pic:blipFill>
                                        <a:blip r:embed="rId1">
                                          <a:extLst>
                                            <a:ext uri="{28A0092B-C50C-407E-A947-70E740481C1C}">
                                              <a14:useLocalDpi xmlns:a14="http://schemas.microsoft.com/office/drawing/2010/main" val="0"/>
                                            </a:ext>
                                          </a:extLst>
                                        </a:blip>
                                        <a:stretch>
                                          <a:fillRect/>
                                        </a:stretch>
                                      </pic:blipFill>
                                      <pic:spPr>
                                        <a:xfrm>
                                          <a:off x="0" y="0"/>
                                          <a:ext cx="1411200" cy="82514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3" o:spid="_x0000_s1027" type="#_x0000_t202" style="position:absolute;margin-left:388.45pt;margin-top:11.7pt;width:133.55pt;height:8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" filled="f" stroked="f">
              <v:textbox>
                <w:txbxContent>
                  <w:p w:rsidR="00E60F1D" w:rsidRDefault="00E60F1D">
                    <w:r>
                      <w:rPr>
                        <w:rFonts w:hint="eastAsia"/>
                        <w:noProof/>
                      </w:rPr>
                      <w:drawing>
                        <wp:inline distT="0" distB="0" distL="0" distR="0" wp14:anchorId="390ADC12" wp14:editId="70A97E72">
                          <wp:extent cx="1411200" cy="825141"/>
                          <wp:effectExtent l="0" t="0" r="1143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elleftea_logo_svart_tagline.png"/>
                                  <pic:cNvPicPr/>
                                </pic:nvPicPr>
                                <pic:blipFill>
                                  <a:blip r:embed="rId2">
                                    <a:extLst>
                                      <a:ext uri="{28A0092B-C50C-407E-A947-70E740481C1C}">
                                        <a14:useLocalDpi xmlns:a14="http://schemas.microsoft.com/office/drawing/2010/main" val="0"/>
                                      </a:ext>
                                    </a:extLst>
                                  </a:blip>
                                  <a:stretch>
                                    <a:fillRect/>
                                  </a:stretch>
                                </pic:blipFill>
                                <pic:spPr>
                                  <a:xfrm>
                                    <a:off x="0" y="0"/>
                                    <a:ext cx="1411200" cy="825141"/>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C8B" w:rsidRDefault="000A4C8B" w:rsidP="00042597">
      <w:r>
        <w:separator/>
      </w:r>
    </w:p>
  </w:footnote>
  <w:footnote w:type="continuationSeparator" w:id="0">
    <w:p w:rsidR="000A4C8B" w:rsidRDefault="000A4C8B" w:rsidP="000425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2FC" w:rsidRPr="007A1A26" w:rsidRDefault="007A1A26">
    <w:pPr>
      <w:pStyle w:val="Sidhuvud"/>
      <w:rPr>
        <w:sz w:val="16"/>
        <w:szCs w:val="16"/>
      </w:rPr>
    </w:pPr>
    <w:r>
      <w:tab/>
    </w:r>
    <w:r>
      <w:tab/>
    </w:r>
    <w:r w:rsidR="0041277C">
      <w:rPr>
        <w:sz w:val="16"/>
        <w:szCs w:val="16"/>
      </w:rPr>
      <w:t>2015</w:t>
    </w:r>
    <w:r w:rsidR="00AF70B9">
      <w:rPr>
        <w:sz w:val="16"/>
        <w:szCs w:val="16"/>
      </w:rPr>
      <w:t>-</w:t>
    </w:r>
    <w:r w:rsidR="00C42FDA">
      <w:rPr>
        <w:sz w:val="16"/>
        <w:szCs w:val="16"/>
      </w:rPr>
      <w:t>12-10</w:t>
    </w:r>
  </w:p>
  <w:p w:rsidR="005122FC" w:rsidRDefault="005122F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23BA6"/>
    <w:multiLevelType w:val="hybridMultilevel"/>
    <w:tmpl w:val="153632F6"/>
    <w:lvl w:ilvl="0" w:tplc="FFB2F38E">
      <w:numFmt w:val="bullet"/>
      <w:lvlText w:val="–"/>
      <w:lvlJc w:val="left"/>
      <w:pPr>
        <w:ind w:left="720" w:hanging="360"/>
      </w:pPr>
      <w:rPr>
        <w:rFonts w:ascii="Adobe Garamond Pro" w:eastAsiaTheme="minorEastAsia" w:hAnsi="Adobe Garamond Pro"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58D"/>
    <w:rsid w:val="00042597"/>
    <w:rsid w:val="000465CD"/>
    <w:rsid w:val="00073A9A"/>
    <w:rsid w:val="00083520"/>
    <w:rsid w:val="000A4C8B"/>
    <w:rsid w:val="000D47D4"/>
    <w:rsid w:val="00100952"/>
    <w:rsid w:val="001C3F32"/>
    <w:rsid w:val="001F74B4"/>
    <w:rsid w:val="002054A1"/>
    <w:rsid w:val="00226FA7"/>
    <w:rsid w:val="00236936"/>
    <w:rsid w:val="002753CE"/>
    <w:rsid w:val="002820F6"/>
    <w:rsid w:val="002900D6"/>
    <w:rsid w:val="002B5CD2"/>
    <w:rsid w:val="002C66DB"/>
    <w:rsid w:val="002D64A4"/>
    <w:rsid w:val="002F4933"/>
    <w:rsid w:val="002F5BA8"/>
    <w:rsid w:val="002F6458"/>
    <w:rsid w:val="002F700C"/>
    <w:rsid w:val="00321A50"/>
    <w:rsid w:val="0033758D"/>
    <w:rsid w:val="003475AC"/>
    <w:rsid w:val="003752EF"/>
    <w:rsid w:val="0037657F"/>
    <w:rsid w:val="003B25E2"/>
    <w:rsid w:val="0041277C"/>
    <w:rsid w:val="00494029"/>
    <w:rsid w:val="004F1D30"/>
    <w:rsid w:val="005122FC"/>
    <w:rsid w:val="00526211"/>
    <w:rsid w:val="00554727"/>
    <w:rsid w:val="00576E46"/>
    <w:rsid w:val="005A7088"/>
    <w:rsid w:val="005B3763"/>
    <w:rsid w:val="005D5D19"/>
    <w:rsid w:val="006545F7"/>
    <w:rsid w:val="006A05B8"/>
    <w:rsid w:val="006B6241"/>
    <w:rsid w:val="006F782C"/>
    <w:rsid w:val="00734412"/>
    <w:rsid w:val="00760B93"/>
    <w:rsid w:val="007A1A26"/>
    <w:rsid w:val="007A5A29"/>
    <w:rsid w:val="007A67C6"/>
    <w:rsid w:val="007F7DCD"/>
    <w:rsid w:val="00821EEA"/>
    <w:rsid w:val="00831A3E"/>
    <w:rsid w:val="008C1DBB"/>
    <w:rsid w:val="008D338B"/>
    <w:rsid w:val="00925E99"/>
    <w:rsid w:val="00954D13"/>
    <w:rsid w:val="0097337E"/>
    <w:rsid w:val="009B0DF4"/>
    <w:rsid w:val="009C52A8"/>
    <w:rsid w:val="00A13E63"/>
    <w:rsid w:val="00A15BC7"/>
    <w:rsid w:val="00A231D2"/>
    <w:rsid w:val="00A40A20"/>
    <w:rsid w:val="00A45445"/>
    <w:rsid w:val="00A85B8F"/>
    <w:rsid w:val="00AC1000"/>
    <w:rsid w:val="00AC389D"/>
    <w:rsid w:val="00AD0C5B"/>
    <w:rsid w:val="00AE7348"/>
    <w:rsid w:val="00AF70B9"/>
    <w:rsid w:val="00B37F16"/>
    <w:rsid w:val="00B605EE"/>
    <w:rsid w:val="00B633F7"/>
    <w:rsid w:val="00BC32A2"/>
    <w:rsid w:val="00BD6094"/>
    <w:rsid w:val="00C01F73"/>
    <w:rsid w:val="00C33666"/>
    <w:rsid w:val="00C42FDA"/>
    <w:rsid w:val="00CA086F"/>
    <w:rsid w:val="00CA5158"/>
    <w:rsid w:val="00CB48EF"/>
    <w:rsid w:val="00CC628C"/>
    <w:rsid w:val="00D07DD8"/>
    <w:rsid w:val="00D52115"/>
    <w:rsid w:val="00D760F7"/>
    <w:rsid w:val="00D922D7"/>
    <w:rsid w:val="00DD4813"/>
    <w:rsid w:val="00DE0BCB"/>
    <w:rsid w:val="00DF3CFA"/>
    <w:rsid w:val="00E062FF"/>
    <w:rsid w:val="00E25CCB"/>
    <w:rsid w:val="00E60F1D"/>
    <w:rsid w:val="00E66709"/>
    <w:rsid w:val="00E76C42"/>
    <w:rsid w:val="00EA1824"/>
    <w:rsid w:val="00ED18E1"/>
    <w:rsid w:val="00ED1C42"/>
    <w:rsid w:val="00EF2FE6"/>
    <w:rsid w:val="00F02AF6"/>
    <w:rsid w:val="00F71C23"/>
    <w:rsid w:val="00F86946"/>
    <w:rsid w:val="00F9593C"/>
    <w:rsid w:val="00FB2B5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Rubrik2">
    <w:name w:val="heading 2"/>
    <w:basedOn w:val="Normal"/>
    <w:next w:val="Normal"/>
    <w:link w:val="Rubrik2Char"/>
    <w:uiPriority w:val="9"/>
    <w:unhideWhenUsed/>
    <w:qFormat/>
    <w:rsid w:val="002C66DB"/>
    <w:pPr>
      <w:keepNext/>
      <w:keepLines/>
      <w:spacing w:before="360" w:after="40" w:line="288" w:lineRule="auto"/>
      <w:outlineLvl w:val="1"/>
    </w:pPr>
    <w:rPr>
      <w:rFonts w:asciiTheme="majorHAnsi" w:eastAsiaTheme="majorEastAsia" w:hAnsiTheme="majorHAnsi" w:cstheme="majorBidi"/>
      <w:b/>
      <w:bCs/>
      <w:color w:val="000000" w:themeColor="text1"/>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VMIngress">
    <w:name w:val="PVM_Ingress"/>
    <w:basedOn w:val="Allmntstyckeformat"/>
    <w:rsid w:val="006B6241"/>
    <w:pPr>
      <w:spacing w:after="460" w:line="312" w:lineRule="auto"/>
    </w:pPr>
    <w:rPr>
      <w:rFonts w:ascii="NewsGothic" w:hAnsi="NewsGothic" w:cs="NewsGothic"/>
    </w:rPr>
  </w:style>
  <w:style w:type="paragraph" w:customStyle="1" w:styleId="PVMRubrik2">
    <w:name w:val="PVM_Rubrik_2"/>
    <w:basedOn w:val="Normal"/>
    <w:qFormat/>
    <w:rsid w:val="00494029"/>
    <w:pPr>
      <w:spacing w:after="500" w:line="204" w:lineRule="auto"/>
    </w:pPr>
    <w:rPr>
      <w:rFonts w:ascii="Adobe Garamond Pro Bold" w:hAnsi="Adobe Garamond Pro Bold" w:cs="AGaramondPro-Italic"/>
      <w:i/>
      <w:iCs/>
      <w:spacing w:val="-12"/>
      <w:sz w:val="58"/>
      <w:szCs w:val="58"/>
    </w:rPr>
  </w:style>
  <w:style w:type="paragraph" w:customStyle="1" w:styleId="PVMUnderrubrik">
    <w:name w:val="PVM_Underrubrik"/>
    <w:basedOn w:val="Allmntstyckeformat"/>
    <w:rsid w:val="006B6241"/>
    <w:pPr>
      <w:spacing w:line="240" w:lineRule="auto"/>
    </w:pPr>
    <w:rPr>
      <w:rFonts w:ascii="News Gothic" w:hAnsi="News Gothic" w:cs="NewsGothicStd-Bold"/>
      <w:b/>
      <w:bCs/>
      <w:sz w:val="18"/>
      <w:szCs w:val="18"/>
    </w:rPr>
  </w:style>
  <w:style w:type="paragraph" w:customStyle="1" w:styleId="PVMBrdtext">
    <w:name w:val="PVM_Brödtext"/>
    <w:basedOn w:val="Allmntstyckeformat"/>
    <w:rsid w:val="00A40A20"/>
    <w:pPr>
      <w:spacing w:after="120"/>
    </w:pPr>
    <w:rPr>
      <w:rFonts w:ascii="AGaramondPro-Regular" w:hAnsi="AGaramondPro-Regular" w:cs="AGaramondPro-Regular"/>
      <w:sz w:val="18"/>
      <w:szCs w:val="18"/>
    </w:rPr>
  </w:style>
  <w:style w:type="paragraph" w:styleId="Ballongtext">
    <w:name w:val="Balloon Text"/>
    <w:basedOn w:val="Normal"/>
    <w:link w:val="BallongtextChar"/>
    <w:uiPriority w:val="99"/>
    <w:semiHidden/>
    <w:unhideWhenUsed/>
    <w:rsid w:val="002F700C"/>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2F700C"/>
    <w:rPr>
      <w:rFonts w:ascii="Lucida Grande" w:hAnsi="Lucida Grande" w:cs="Lucida Grande"/>
      <w:sz w:val="18"/>
      <w:szCs w:val="18"/>
    </w:rPr>
  </w:style>
  <w:style w:type="paragraph" w:styleId="Sidhuvud">
    <w:name w:val="header"/>
    <w:basedOn w:val="Normal"/>
    <w:link w:val="SidhuvudChar"/>
    <w:uiPriority w:val="99"/>
    <w:unhideWhenUsed/>
    <w:rsid w:val="007F7DCD"/>
    <w:pPr>
      <w:tabs>
        <w:tab w:val="center" w:pos="4536"/>
        <w:tab w:val="right" w:pos="9072"/>
      </w:tabs>
    </w:pPr>
  </w:style>
  <w:style w:type="character" w:customStyle="1" w:styleId="SidhuvudChar">
    <w:name w:val="Sidhuvud Char"/>
    <w:basedOn w:val="Standardstycketeckensnitt"/>
    <w:link w:val="Sidhuvud"/>
    <w:uiPriority w:val="99"/>
    <w:rsid w:val="007F7DCD"/>
  </w:style>
  <w:style w:type="paragraph" w:styleId="Sidfot">
    <w:name w:val="footer"/>
    <w:basedOn w:val="Normal"/>
    <w:link w:val="SidfotChar"/>
    <w:uiPriority w:val="99"/>
    <w:unhideWhenUsed/>
    <w:rsid w:val="007F7DCD"/>
    <w:pPr>
      <w:tabs>
        <w:tab w:val="center" w:pos="4536"/>
        <w:tab w:val="right" w:pos="9072"/>
      </w:tabs>
    </w:pPr>
  </w:style>
  <w:style w:type="character" w:customStyle="1" w:styleId="SidfotChar">
    <w:name w:val="Sidfot Char"/>
    <w:basedOn w:val="Standardstycketeckensnitt"/>
    <w:link w:val="Sidfot"/>
    <w:uiPriority w:val="99"/>
    <w:rsid w:val="007F7DCD"/>
  </w:style>
  <w:style w:type="paragraph" w:customStyle="1" w:styleId="Allmntstyckeformat">
    <w:name w:val="[Allmänt styckeformat]"/>
    <w:basedOn w:val="Normal"/>
    <w:uiPriority w:val="99"/>
    <w:rsid w:val="007F7DC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apple-converted-space">
    <w:name w:val="apple-converted-space"/>
    <w:basedOn w:val="Standardstycketeckensnitt"/>
    <w:rsid w:val="007F7DCD"/>
  </w:style>
  <w:style w:type="paragraph" w:customStyle="1" w:styleId="PVMpressmeddelande">
    <w:name w:val="PVM_pressmeddelande"/>
    <w:basedOn w:val="Allmntstyckeformat"/>
    <w:rsid w:val="006B6241"/>
    <w:pPr>
      <w:spacing w:line="240" w:lineRule="auto"/>
      <w:jc w:val="right"/>
    </w:pPr>
    <w:rPr>
      <w:rFonts w:ascii="NewsGothic" w:hAnsi="NewsGothic" w:cs="NewsGothic"/>
      <w:color w:val="808080" w:themeColor="background1" w:themeShade="80"/>
      <w:sz w:val="17"/>
      <w:szCs w:val="17"/>
    </w:rPr>
  </w:style>
  <w:style w:type="character" w:customStyle="1" w:styleId="Rubrik2Char">
    <w:name w:val="Rubrik 2 Char"/>
    <w:basedOn w:val="Standardstycketeckensnitt"/>
    <w:link w:val="Rubrik2"/>
    <w:uiPriority w:val="9"/>
    <w:rsid w:val="002C66DB"/>
    <w:rPr>
      <w:rFonts w:asciiTheme="majorHAnsi" w:eastAsiaTheme="majorEastAsia" w:hAnsiTheme="majorHAnsi" w:cstheme="majorBidi"/>
      <w:b/>
      <w:bCs/>
      <w:color w:val="000000" w:themeColor="text1"/>
      <w:szCs w:val="26"/>
    </w:rPr>
  </w:style>
  <w:style w:type="character" w:styleId="Hyperlnk">
    <w:name w:val="Hyperlink"/>
    <w:basedOn w:val="Standardstycketeckensnitt"/>
    <w:uiPriority w:val="99"/>
    <w:unhideWhenUsed/>
    <w:rsid w:val="00554727"/>
    <w:rPr>
      <w:color w:val="0000FF" w:themeColor="hyperlink"/>
      <w:u w:val="single"/>
    </w:rPr>
  </w:style>
  <w:style w:type="paragraph" w:styleId="Normalwebb">
    <w:name w:val="Normal (Web)"/>
    <w:basedOn w:val="Normal"/>
    <w:uiPriority w:val="99"/>
    <w:semiHidden/>
    <w:unhideWhenUsed/>
    <w:rsid w:val="00E062FF"/>
    <w:pPr>
      <w:spacing w:before="100" w:beforeAutospacing="1" w:after="100" w:afterAutospacing="1"/>
    </w:pPr>
    <w:rPr>
      <w:rFonts w:ascii="Times" w:hAnsi="Times" w:cs="Times New Roman"/>
      <w:sz w:val="20"/>
      <w:szCs w:val="20"/>
    </w:rPr>
  </w:style>
  <w:style w:type="paragraph" w:styleId="Liststycke">
    <w:name w:val="List Paragraph"/>
    <w:basedOn w:val="Normal"/>
    <w:uiPriority w:val="34"/>
    <w:rsid w:val="00A13E63"/>
    <w:pPr>
      <w:ind w:left="720"/>
      <w:contextualSpacing/>
    </w:pPr>
  </w:style>
  <w:style w:type="character" w:styleId="Betoning">
    <w:name w:val="Emphasis"/>
    <w:basedOn w:val="Standardstycketeckensnitt"/>
    <w:uiPriority w:val="20"/>
    <w:qFormat/>
    <w:rsid w:val="00B37F16"/>
    <w:rPr>
      <w:b w:val="0"/>
      <w:bCs w:val="0"/>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Rubrik2">
    <w:name w:val="heading 2"/>
    <w:basedOn w:val="Normal"/>
    <w:next w:val="Normal"/>
    <w:link w:val="Rubrik2Char"/>
    <w:uiPriority w:val="9"/>
    <w:unhideWhenUsed/>
    <w:qFormat/>
    <w:rsid w:val="002C66DB"/>
    <w:pPr>
      <w:keepNext/>
      <w:keepLines/>
      <w:spacing w:before="360" w:after="40" w:line="288" w:lineRule="auto"/>
      <w:outlineLvl w:val="1"/>
    </w:pPr>
    <w:rPr>
      <w:rFonts w:asciiTheme="majorHAnsi" w:eastAsiaTheme="majorEastAsia" w:hAnsiTheme="majorHAnsi" w:cstheme="majorBidi"/>
      <w:b/>
      <w:bCs/>
      <w:color w:val="000000" w:themeColor="text1"/>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VMIngress">
    <w:name w:val="PVM_Ingress"/>
    <w:basedOn w:val="Allmntstyckeformat"/>
    <w:rsid w:val="006B6241"/>
    <w:pPr>
      <w:spacing w:after="460" w:line="312" w:lineRule="auto"/>
    </w:pPr>
    <w:rPr>
      <w:rFonts w:ascii="NewsGothic" w:hAnsi="NewsGothic" w:cs="NewsGothic"/>
    </w:rPr>
  </w:style>
  <w:style w:type="paragraph" w:customStyle="1" w:styleId="PVMRubrik2">
    <w:name w:val="PVM_Rubrik_2"/>
    <w:basedOn w:val="Normal"/>
    <w:qFormat/>
    <w:rsid w:val="00494029"/>
    <w:pPr>
      <w:spacing w:after="500" w:line="204" w:lineRule="auto"/>
    </w:pPr>
    <w:rPr>
      <w:rFonts w:ascii="Adobe Garamond Pro Bold" w:hAnsi="Adobe Garamond Pro Bold" w:cs="AGaramondPro-Italic"/>
      <w:i/>
      <w:iCs/>
      <w:spacing w:val="-12"/>
      <w:sz w:val="58"/>
      <w:szCs w:val="58"/>
    </w:rPr>
  </w:style>
  <w:style w:type="paragraph" w:customStyle="1" w:styleId="PVMUnderrubrik">
    <w:name w:val="PVM_Underrubrik"/>
    <w:basedOn w:val="Allmntstyckeformat"/>
    <w:rsid w:val="006B6241"/>
    <w:pPr>
      <w:spacing w:line="240" w:lineRule="auto"/>
    </w:pPr>
    <w:rPr>
      <w:rFonts w:ascii="News Gothic" w:hAnsi="News Gothic" w:cs="NewsGothicStd-Bold"/>
      <w:b/>
      <w:bCs/>
      <w:sz w:val="18"/>
      <w:szCs w:val="18"/>
    </w:rPr>
  </w:style>
  <w:style w:type="paragraph" w:customStyle="1" w:styleId="PVMBrdtext">
    <w:name w:val="PVM_Brödtext"/>
    <w:basedOn w:val="Allmntstyckeformat"/>
    <w:rsid w:val="00A40A20"/>
    <w:pPr>
      <w:spacing w:after="120"/>
    </w:pPr>
    <w:rPr>
      <w:rFonts w:ascii="AGaramondPro-Regular" w:hAnsi="AGaramondPro-Regular" w:cs="AGaramondPro-Regular"/>
      <w:sz w:val="18"/>
      <w:szCs w:val="18"/>
    </w:rPr>
  </w:style>
  <w:style w:type="paragraph" w:styleId="Ballongtext">
    <w:name w:val="Balloon Text"/>
    <w:basedOn w:val="Normal"/>
    <w:link w:val="BallongtextChar"/>
    <w:uiPriority w:val="99"/>
    <w:semiHidden/>
    <w:unhideWhenUsed/>
    <w:rsid w:val="002F700C"/>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2F700C"/>
    <w:rPr>
      <w:rFonts w:ascii="Lucida Grande" w:hAnsi="Lucida Grande" w:cs="Lucida Grande"/>
      <w:sz w:val="18"/>
      <w:szCs w:val="18"/>
    </w:rPr>
  </w:style>
  <w:style w:type="paragraph" w:styleId="Sidhuvud">
    <w:name w:val="header"/>
    <w:basedOn w:val="Normal"/>
    <w:link w:val="SidhuvudChar"/>
    <w:uiPriority w:val="99"/>
    <w:unhideWhenUsed/>
    <w:rsid w:val="007F7DCD"/>
    <w:pPr>
      <w:tabs>
        <w:tab w:val="center" w:pos="4536"/>
        <w:tab w:val="right" w:pos="9072"/>
      </w:tabs>
    </w:pPr>
  </w:style>
  <w:style w:type="character" w:customStyle="1" w:styleId="SidhuvudChar">
    <w:name w:val="Sidhuvud Char"/>
    <w:basedOn w:val="Standardstycketeckensnitt"/>
    <w:link w:val="Sidhuvud"/>
    <w:uiPriority w:val="99"/>
    <w:rsid w:val="007F7DCD"/>
  </w:style>
  <w:style w:type="paragraph" w:styleId="Sidfot">
    <w:name w:val="footer"/>
    <w:basedOn w:val="Normal"/>
    <w:link w:val="SidfotChar"/>
    <w:uiPriority w:val="99"/>
    <w:unhideWhenUsed/>
    <w:rsid w:val="007F7DCD"/>
    <w:pPr>
      <w:tabs>
        <w:tab w:val="center" w:pos="4536"/>
        <w:tab w:val="right" w:pos="9072"/>
      </w:tabs>
    </w:pPr>
  </w:style>
  <w:style w:type="character" w:customStyle="1" w:styleId="SidfotChar">
    <w:name w:val="Sidfot Char"/>
    <w:basedOn w:val="Standardstycketeckensnitt"/>
    <w:link w:val="Sidfot"/>
    <w:uiPriority w:val="99"/>
    <w:rsid w:val="007F7DCD"/>
  </w:style>
  <w:style w:type="paragraph" w:customStyle="1" w:styleId="Allmntstyckeformat">
    <w:name w:val="[Allmänt styckeformat]"/>
    <w:basedOn w:val="Normal"/>
    <w:uiPriority w:val="99"/>
    <w:rsid w:val="007F7DC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apple-converted-space">
    <w:name w:val="apple-converted-space"/>
    <w:basedOn w:val="Standardstycketeckensnitt"/>
    <w:rsid w:val="007F7DCD"/>
  </w:style>
  <w:style w:type="paragraph" w:customStyle="1" w:styleId="PVMpressmeddelande">
    <w:name w:val="PVM_pressmeddelande"/>
    <w:basedOn w:val="Allmntstyckeformat"/>
    <w:rsid w:val="006B6241"/>
    <w:pPr>
      <w:spacing w:line="240" w:lineRule="auto"/>
      <w:jc w:val="right"/>
    </w:pPr>
    <w:rPr>
      <w:rFonts w:ascii="NewsGothic" w:hAnsi="NewsGothic" w:cs="NewsGothic"/>
      <w:color w:val="808080" w:themeColor="background1" w:themeShade="80"/>
      <w:sz w:val="17"/>
      <w:szCs w:val="17"/>
    </w:rPr>
  </w:style>
  <w:style w:type="character" w:customStyle="1" w:styleId="Rubrik2Char">
    <w:name w:val="Rubrik 2 Char"/>
    <w:basedOn w:val="Standardstycketeckensnitt"/>
    <w:link w:val="Rubrik2"/>
    <w:uiPriority w:val="9"/>
    <w:rsid w:val="002C66DB"/>
    <w:rPr>
      <w:rFonts w:asciiTheme="majorHAnsi" w:eastAsiaTheme="majorEastAsia" w:hAnsiTheme="majorHAnsi" w:cstheme="majorBidi"/>
      <w:b/>
      <w:bCs/>
      <w:color w:val="000000" w:themeColor="text1"/>
      <w:szCs w:val="26"/>
    </w:rPr>
  </w:style>
  <w:style w:type="character" w:styleId="Hyperlnk">
    <w:name w:val="Hyperlink"/>
    <w:basedOn w:val="Standardstycketeckensnitt"/>
    <w:uiPriority w:val="99"/>
    <w:unhideWhenUsed/>
    <w:rsid w:val="00554727"/>
    <w:rPr>
      <w:color w:val="0000FF" w:themeColor="hyperlink"/>
      <w:u w:val="single"/>
    </w:rPr>
  </w:style>
  <w:style w:type="paragraph" w:styleId="Normalwebb">
    <w:name w:val="Normal (Web)"/>
    <w:basedOn w:val="Normal"/>
    <w:uiPriority w:val="99"/>
    <w:semiHidden/>
    <w:unhideWhenUsed/>
    <w:rsid w:val="00E062FF"/>
    <w:pPr>
      <w:spacing w:before="100" w:beforeAutospacing="1" w:after="100" w:afterAutospacing="1"/>
    </w:pPr>
    <w:rPr>
      <w:rFonts w:ascii="Times" w:hAnsi="Times" w:cs="Times New Roman"/>
      <w:sz w:val="20"/>
      <w:szCs w:val="20"/>
    </w:rPr>
  </w:style>
  <w:style w:type="paragraph" w:styleId="Liststycke">
    <w:name w:val="List Paragraph"/>
    <w:basedOn w:val="Normal"/>
    <w:uiPriority w:val="34"/>
    <w:rsid w:val="00A13E63"/>
    <w:pPr>
      <w:ind w:left="720"/>
      <w:contextualSpacing/>
    </w:pPr>
  </w:style>
  <w:style w:type="character" w:styleId="Betoning">
    <w:name w:val="Emphasis"/>
    <w:basedOn w:val="Standardstycketeckensnitt"/>
    <w:uiPriority w:val="20"/>
    <w:qFormat/>
    <w:rsid w:val="00B37F16"/>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83762">
      <w:bodyDiv w:val="1"/>
      <w:marLeft w:val="0"/>
      <w:marRight w:val="0"/>
      <w:marTop w:val="0"/>
      <w:marBottom w:val="0"/>
      <w:divBdr>
        <w:top w:val="none" w:sz="0" w:space="0" w:color="auto"/>
        <w:left w:val="none" w:sz="0" w:space="0" w:color="auto"/>
        <w:bottom w:val="none" w:sz="0" w:space="0" w:color="auto"/>
        <w:right w:val="none" w:sz="0" w:space="0" w:color="auto"/>
      </w:divBdr>
    </w:div>
    <w:div w:id="491528078">
      <w:bodyDiv w:val="1"/>
      <w:marLeft w:val="0"/>
      <w:marRight w:val="0"/>
      <w:marTop w:val="0"/>
      <w:marBottom w:val="0"/>
      <w:divBdr>
        <w:top w:val="none" w:sz="0" w:space="0" w:color="auto"/>
        <w:left w:val="none" w:sz="0" w:space="0" w:color="auto"/>
        <w:bottom w:val="none" w:sz="0" w:space="0" w:color="auto"/>
        <w:right w:val="none" w:sz="0" w:space="0" w:color="auto"/>
      </w:divBdr>
    </w:div>
    <w:div w:id="699087893">
      <w:bodyDiv w:val="1"/>
      <w:marLeft w:val="0"/>
      <w:marRight w:val="0"/>
      <w:marTop w:val="0"/>
      <w:marBottom w:val="0"/>
      <w:divBdr>
        <w:top w:val="none" w:sz="0" w:space="0" w:color="auto"/>
        <w:left w:val="none" w:sz="0" w:space="0" w:color="auto"/>
        <w:bottom w:val="none" w:sz="0" w:space="0" w:color="auto"/>
        <w:right w:val="none" w:sz="0" w:space="0" w:color="auto"/>
      </w:divBdr>
    </w:div>
    <w:div w:id="987123941">
      <w:bodyDiv w:val="1"/>
      <w:marLeft w:val="0"/>
      <w:marRight w:val="0"/>
      <w:marTop w:val="0"/>
      <w:marBottom w:val="0"/>
      <w:divBdr>
        <w:top w:val="none" w:sz="0" w:space="0" w:color="auto"/>
        <w:left w:val="none" w:sz="0" w:space="0" w:color="auto"/>
        <w:bottom w:val="none" w:sz="0" w:space="0" w:color="auto"/>
        <w:right w:val="none" w:sz="0" w:space="0" w:color="auto"/>
      </w:divBdr>
      <w:divsChild>
        <w:div w:id="778527460">
          <w:marLeft w:val="0"/>
          <w:marRight w:val="0"/>
          <w:marTop w:val="0"/>
          <w:marBottom w:val="0"/>
          <w:divBdr>
            <w:top w:val="none" w:sz="0" w:space="0" w:color="auto"/>
            <w:left w:val="none" w:sz="0" w:space="0" w:color="auto"/>
            <w:bottom w:val="none" w:sz="0" w:space="0" w:color="auto"/>
            <w:right w:val="none" w:sz="0" w:space="0" w:color="auto"/>
          </w:divBdr>
        </w:div>
        <w:div w:id="1950121399">
          <w:marLeft w:val="0"/>
          <w:marRight w:val="0"/>
          <w:marTop w:val="0"/>
          <w:marBottom w:val="0"/>
          <w:divBdr>
            <w:top w:val="none" w:sz="0" w:space="0" w:color="auto"/>
            <w:left w:val="none" w:sz="0" w:space="0" w:color="auto"/>
            <w:bottom w:val="none" w:sz="0" w:space="0" w:color="auto"/>
            <w:right w:val="none" w:sz="0" w:space="0" w:color="auto"/>
          </w:divBdr>
        </w:div>
        <w:div w:id="163789181">
          <w:marLeft w:val="0"/>
          <w:marRight w:val="0"/>
          <w:marTop w:val="0"/>
          <w:marBottom w:val="0"/>
          <w:divBdr>
            <w:top w:val="none" w:sz="0" w:space="0" w:color="auto"/>
            <w:left w:val="none" w:sz="0" w:space="0" w:color="auto"/>
            <w:bottom w:val="none" w:sz="0" w:space="0" w:color="auto"/>
            <w:right w:val="none" w:sz="0" w:space="0" w:color="auto"/>
          </w:divBdr>
        </w:div>
        <w:div w:id="2141999054">
          <w:marLeft w:val="0"/>
          <w:marRight w:val="0"/>
          <w:marTop w:val="0"/>
          <w:marBottom w:val="0"/>
          <w:divBdr>
            <w:top w:val="none" w:sz="0" w:space="0" w:color="auto"/>
            <w:left w:val="none" w:sz="0" w:space="0" w:color="auto"/>
            <w:bottom w:val="none" w:sz="0" w:space="0" w:color="auto"/>
            <w:right w:val="none" w:sz="0" w:space="0" w:color="auto"/>
          </w:divBdr>
        </w:div>
        <w:div w:id="852961522">
          <w:marLeft w:val="0"/>
          <w:marRight w:val="0"/>
          <w:marTop w:val="0"/>
          <w:marBottom w:val="0"/>
          <w:divBdr>
            <w:top w:val="none" w:sz="0" w:space="0" w:color="auto"/>
            <w:left w:val="none" w:sz="0" w:space="0" w:color="auto"/>
            <w:bottom w:val="none" w:sz="0" w:space="0" w:color="auto"/>
            <w:right w:val="none" w:sz="0" w:space="0" w:color="auto"/>
          </w:divBdr>
        </w:div>
        <w:div w:id="1551065510">
          <w:marLeft w:val="0"/>
          <w:marRight w:val="0"/>
          <w:marTop w:val="0"/>
          <w:marBottom w:val="0"/>
          <w:divBdr>
            <w:top w:val="none" w:sz="0" w:space="0" w:color="auto"/>
            <w:left w:val="none" w:sz="0" w:space="0" w:color="auto"/>
            <w:bottom w:val="none" w:sz="0" w:space="0" w:color="auto"/>
            <w:right w:val="none" w:sz="0" w:space="0" w:color="auto"/>
          </w:divBdr>
        </w:div>
        <w:div w:id="852569932">
          <w:marLeft w:val="0"/>
          <w:marRight w:val="0"/>
          <w:marTop w:val="0"/>
          <w:marBottom w:val="0"/>
          <w:divBdr>
            <w:top w:val="none" w:sz="0" w:space="0" w:color="auto"/>
            <w:left w:val="none" w:sz="0" w:space="0" w:color="auto"/>
            <w:bottom w:val="none" w:sz="0" w:space="0" w:color="auto"/>
            <w:right w:val="none" w:sz="0" w:space="0" w:color="auto"/>
          </w:divBdr>
        </w:div>
        <w:div w:id="283460836">
          <w:marLeft w:val="0"/>
          <w:marRight w:val="0"/>
          <w:marTop w:val="0"/>
          <w:marBottom w:val="0"/>
          <w:divBdr>
            <w:top w:val="none" w:sz="0" w:space="0" w:color="auto"/>
            <w:left w:val="none" w:sz="0" w:space="0" w:color="auto"/>
            <w:bottom w:val="none" w:sz="0" w:space="0" w:color="auto"/>
            <w:right w:val="none" w:sz="0" w:space="0" w:color="auto"/>
          </w:divBdr>
        </w:div>
        <w:div w:id="70348130">
          <w:marLeft w:val="0"/>
          <w:marRight w:val="0"/>
          <w:marTop w:val="0"/>
          <w:marBottom w:val="0"/>
          <w:divBdr>
            <w:top w:val="none" w:sz="0" w:space="0" w:color="auto"/>
            <w:left w:val="none" w:sz="0" w:space="0" w:color="auto"/>
            <w:bottom w:val="none" w:sz="0" w:space="0" w:color="auto"/>
            <w:right w:val="none" w:sz="0" w:space="0" w:color="auto"/>
          </w:divBdr>
        </w:div>
        <w:div w:id="1794982444">
          <w:marLeft w:val="0"/>
          <w:marRight w:val="0"/>
          <w:marTop w:val="0"/>
          <w:marBottom w:val="0"/>
          <w:divBdr>
            <w:top w:val="none" w:sz="0" w:space="0" w:color="auto"/>
            <w:left w:val="none" w:sz="0" w:space="0" w:color="auto"/>
            <w:bottom w:val="none" w:sz="0" w:space="0" w:color="auto"/>
            <w:right w:val="none" w:sz="0" w:space="0" w:color="auto"/>
          </w:divBdr>
        </w:div>
        <w:div w:id="613949617">
          <w:marLeft w:val="0"/>
          <w:marRight w:val="0"/>
          <w:marTop w:val="0"/>
          <w:marBottom w:val="0"/>
          <w:divBdr>
            <w:top w:val="none" w:sz="0" w:space="0" w:color="auto"/>
            <w:left w:val="none" w:sz="0" w:space="0" w:color="auto"/>
            <w:bottom w:val="none" w:sz="0" w:space="0" w:color="auto"/>
            <w:right w:val="none" w:sz="0" w:space="0" w:color="auto"/>
          </w:divBdr>
        </w:div>
      </w:divsChild>
    </w:div>
    <w:div w:id="1429041814">
      <w:bodyDiv w:val="1"/>
      <w:marLeft w:val="0"/>
      <w:marRight w:val="0"/>
      <w:marTop w:val="0"/>
      <w:marBottom w:val="0"/>
      <w:divBdr>
        <w:top w:val="none" w:sz="0" w:space="0" w:color="auto"/>
        <w:left w:val="none" w:sz="0" w:space="0" w:color="auto"/>
        <w:bottom w:val="none" w:sz="0" w:space="0" w:color="auto"/>
        <w:right w:val="none" w:sz="0" w:space="0" w:color="auto"/>
      </w:divBdr>
    </w:div>
    <w:div w:id="1517033474">
      <w:bodyDiv w:val="1"/>
      <w:marLeft w:val="0"/>
      <w:marRight w:val="0"/>
      <w:marTop w:val="0"/>
      <w:marBottom w:val="0"/>
      <w:divBdr>
        <w:top w:val="none" w:sz="0" w:space="0" w:color="auto"/>
        <w:left w:val="none" w:sz="0" w:space="0" w:color="auto"/>
        <w:bottom w:val="none" w:sz="0" w:space="0" w:color="auto"/>
        <w:right w:val="none" w:sz="0" w:space="0" w:color="auto"/>
      </w:divBdr>
    </w:div>
    <w:div w:id="2009284719">
      <w:bodyDiv w:val="1"/>
      <w:marLeft w:val="0"/>
      <w:marRight w:val="0"/>
      <w:marTop w:val="0"/>
      <w:marBottom w:val="0"/>
      <w:divBdr>
        <w:top w:val="none" w:sz="0" w:space="0" w:color="auto"/>
        <w:left w:val="none" w:sz="0" w:space="0" w:color="auto"/>
        <w:bottom w:val="none" w:sz="0" w:space="0" w:color="auto"/>
        <w:right w:val="none" w:sz="0" w:space="0" w:color="auto"/>
      </w:divBdr>
    </w:div>
    <w:div w:id="20914587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kelleftea.se/" TargetMode="External"/><Relationship Id="rId4" Type="http://schemas.microsoft.com/office/2007/relationships/stylesWithEffects" Target="stylesWithEffects.xml"/><Relationship Id="rId9" Type="http://schemas.openxmlformats.org/officeDocument/2006/relationships/hyperlink" Target="mailto:Gunnar.sundstrom@skellefte.s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89147-8CB3-4C25-B05A-A7D4FBE06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5C356068</Template>
  <TotalTime>0</TotalTime>
  <Pages>1</Pages>
  <Words>380</Words>
  <Characters>2020</Characters>
  <Application>Microsoft Office Word</Application>
  <DocSecurity>4</DocSecurity>
  <Lines>16</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Skellefteå kommun</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Hultdin Forslund</dc:creator>
  <cp:lastModifiedBy>Torunn Törnblom</cp:lastModifiedBy>
  <cp:revision>2</cp:revision>
  <cp:lastPrinted>2015-12-10T11:53:00Z</cp:lastPrinted>
  <dcterms:created xsi:type="dcterms:W3CDTF">2015-12-10T11:56:00Z</dcterms:created>
  <dcterms:modified xsi:type="dcterms:W3CDTF">2015-12-10T11:56:00Z</dcterms:modified>
</cp:coreProperties>
</file>