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CE" w:rsidRDefault="00C17CCE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</w:p>
    <w:p w:rsidR="00C17CCE" w:rsidRDefault="00C17CCE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</w:p>
    <w:p w:rsidR="00C17CCE" w:rsidRDefault="00C17CCE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</w:p>
    <w:p w:rsidR="00383E4A" w:rsidRPr="003E3C07" w:rsidRDefault="003E3C07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>Dritte Ausstellungwoche „</w:t>
      </w:r>
      <w:proofErr w:type="spellStart"/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>Handcraft</w:t>
      </w:r>
      <w:proofErr w:type="spellEnd"/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 xml:space="preserve"> Regional“ 2018, Schlossstraße 4, Kiel</w:t>
      </w:r>
    </w:p>
    <w:p w:rsidR="003E3C07" w:rsidRPr="003E3C07" w:rsidRDefault="003E3C07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>Vom 14.-18. November 2018</w:t>
      </w:r>
    </w:p>
    <w:p w:rsidR="003E3C07" w:rsidRPr="003E3C07" w:rsidRDefault="003E3C07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</w:p>
    <w:p w:rsidR="003E3C07" w:rsidRPr="003E3C07" w:rsidRDefault="003E3C07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>Vernissage: 14.11.2018 ab 17 Uhr, geöffnet an allen Tagen 12-18 Uhr</w:t>
      </w:r>
    </w:p>
    <w:p w:rsidR="003E3C07" w:rsidRPr="003E3C07" w:rsidRDefault="003E3C07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</w:p>
    <w:p w:rsidR="003E3C07" w:rsidRDefault="00810422" w:rsidP="00C17CCE">
      <w:pPr>
        <w:pStyle w:val="Default"/>
        <w:jc w:val="both"/>
      </w:pPr>
      <w:r>
        <w:t xml:space="preserve">Garantiert einzigartig wird der vorweihnachtliche Bummel </w:t>
      </w:r>
      <w:r w:rsidR="003E3C07">
        <w:t xml:space="preserve">dieses Jahr </w:t>
      </w:r>
      <w:r>
        <w:t xml:space="preserve">im Schlossquartier. </w:t>
      </w:r>
      <w:r w:rsidR="00383E4A">
        <w:t xml:space="preserve">Regionale </w:t>
      </w:r>
      <w:r w:rsidR="0023633A">
        <w:t>Künstlerinnen</w:t>
      </w:r>
      <w:r w:rsidR="00383E4A">
        <w:t xml:space="preserve"> </w:t>
      </w:r>
      <w:r w:rsidR="003E3C07">
        <w:t>zeigen im Rahmen der Ausstellung „</w:t>
      </w:r>
      <w:proofErr w:type="spellStart"/>
      <w:r w:rsidR="003E3C07">
        <w:t>Handcraft</w:t>
      </w:r>
      <w:proofErr w:type="spellEnd"/>
      <w:r w:rsidR="003E3C07">
        <w:t xml:space="preserve"> Regional“ noch bis zum 25. November ihre Werke. </w:t>
      </w:r>
      <w:r w:rsidR="00C5069D">
        <w:t>I</w:t>
      </w:r>
      <w:r w:rsidR="00383E4A">
        <w:t xml:space="preserve">m wöchentlichen Wechsel </w:t>
      </w:r>
      <w:r w:rsidR="00C5069D">
        <w:t xml:space="preserve">werden </w:t>
      </w:r>
      <w:r w:rsidR="003E3C07">
        <w:t xml:space="preserve">unterschiedliche Unikate aus </w:t>
      </w:r>
      <w:r w:rsidR="00383E4A">
        <w:t xml:space="preserve">Keramik, </w:t>
      </w:r>
      <w:r w:rsidR="003E3C07">
        <w:t xml:space="preserve">Metall, </w:t>
      </w:r>
      <w:r w:rsidR="00383E4A">
        <w:t>Tex</w:t>
      </w:r>
      <w:r w:rsidR="003E3C07">
        <w:t xml:space="preserve">til und Schmuck zum Bewundern und Kaufen </w:t>
      </w:r>
      <w:r w:rsidR="00C5069D">
        <w:t xml:space="preserve">angeboten. </w:t>
      </w:r>
      <w:r w:rsidR="003E3C07">
        <w:t xml:space="preserve">Dabei gibt es mittwochs </w:t>
      </w:r>
      <w:r w:rsidR="00383E4A">
        <w:t>zu je</w:t>
      </w:r>
      <w:r w:rsidR="003E3C07">
        <w:t xml:space="preserve">dem Sortimentswechsel eine </w:t>
      </w:r>
      <w:r w:rsidR="00383E4A">
        <w:t xml:space="preserve">Vernissage. </w:t>
      </w:r>
    </w:p>
    <w:p w:rsidR="003E3C07" w:rsidRDefault="003E3C07" w:rsidP="00C17CCE">
      <w:pPr>
        <w:pStyle w:val="Default"/>
        <w:jc w:val="both"/>
      </w:pPr>
    </w:p>
    <w:p w:rsidR="00810422" w:rsidRDefault="00383E4A" w:rsidP="00C17CCE">
      <w:pPr>
        <w:pStyle w:val="Default"/>
        <w:jc w:val="both"/>
      </w:pPr>
      <w:r>
        <w:t xml:space="preserve">In der </w:t>
      </w:r>
      <w:r w:rsidR="00C5069D">
        <w:t xml:space="preserve">dritten Woche präsentieren drei </w:t>
      </w:r>
      <w:r>
        <w:t>Künstlerinnen ihre Werke</w:t>
      </w:r>
      <w:r w:rsidR="00C5069D">
        <w:t>:</w:t>
      </w:r>
      <w:r w:rsidR="00810422">
        <w:t xml:space="preserve"> </w:t>
      </w:r>
    </w:p>
    <w:p w:rsidR="00383E4A" w:rsidRPr="003E3C07" w:rsidRDefault="00383E4A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</w:p>
    <w:p w:rsidR="00383E4A" w:rsidRPr="003E3C07" w:rsidRDefault="00383E4A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>Sandra Prill - Schmuck</w:t>
      </w:r>
    </w:p>
    <w:p w:rsidR="00A31D5E" w:rsidRPr="003E3C07" w:rsidRDefault="00A31D5E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</w:p>
    <w:p w:rsidR="00A31D5E" w:rsidRPr="003E3C07" w:rsidRDefault="00A31D5E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  <w:r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Die Gold- und Silberschmiedin Sandra Prill fertigt individuelle Schmuckstücke. In ihrem Atelier </w:t>
      </w:r>
      <w:r w:rsidR="00636C20" w:rsidRPr="003E3C07">
        <w:rPr>
          <w:rFonts w:ascii="Conduit ITC Light" w:hAnsi="Conduit ITC Light" w:cs="Conduit ITC Light"/>
          <w:color w:val="000000"/>
          <w:sz w:val="24"/>
          <w:szCs w:val="24"/>
        </w:rPr>
        <w:t>werden Silber, Gold, Platin, feinste Edelsteine und auch mal ganz andere Materialien zu unverwechselbaren Schmuckstücken verarbeitet. Ob grazil, schlicht, opulent, klassisch oder modern, eines gilt für</w:t>
      </w:r>
      <w:r w:rsidR="00810422"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 sie alle: Sie sind das Ergebnis</w:t>
      </w:r>
      <w:r w:rsidR="00636C20"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 von Handwerkskunst und Leidenschaft.</w:t>
      </w:r>
    </w:p>
    <w:p w:rsidR="00383E4A" w:rsidRPr="003E3C07" w:rsidRDefault="00383E4A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</w:p>
    <w:p w:rsidR="00383E4A" w:rsidRPr="003E3C07" w:rsidRDefault="00383E4A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>Isabel Lange - Metallskulpturen</w:t>
      </w:r>
    </w:p>
    <w:p w:rsidR="00383E4A" w:rsidRPr="003E3C07" w:rsidRDefault="00383E4A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</w:p>
    <w:p w:rsidR="006D531F" w:rsidRPr="003E3C07" w:rsidRDefault="006D531F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  <w:r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Isabel Lange schafft einzigartige Metallskulpturen. </w:t>
      </w:r>
      <w:r w:rsidR="009B1D5C" w:rsidRPr="003E3C07">
        <w:rPr>
          <w:rFonts w:ascii="Conduit ITC Light" w:hAnsi="Conduit ITC Light" w:cs="Conduit ITC Light"/>
          <w:color w:val="000000"/>
          <w:sz w:val="24"/>
          <w:szCs w:val="24"/>
        </w:rPr>
        <w:t>Ihr bevorzugtes Material ist Eisen</w:t>
      </w:r>
      <w:r w:rsidR="00C5069D"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, woraus sie </w:t>
      </w:r>
      <w:r w:rsidR="009B1D5C"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zahlreiche künstlerische Werke wie </w:t>
      </w:r>
      <w:r w:rsidRPr="003E3C07">
        <w:rPr>
          <w:rFonts w:ascii="Conduit ITC Light" w:hAnsi="Conduit ITC Light" w:cs="Conduit ITC Light"/>
          <w:color w:val="000000"/>
          <w:sz w:val="24"/>
          <w:szCs w:val="24"/>
        </w:rPr>
        <w:t>Trep</w:t>
      </w:r>
      <w:r w:rsidR="009B1D5C"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pengeländer, Eingangstore </w:t>
      </w:r>
      <w:r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und </w:t>
      </w:r>
      <w:r w:rsidR="009B1D5C" w:rsidRPr="003E3C07">
        <w:rPr>
          <w:rFonts w:ascii="Conduit ITC Light" w:hAnsi="Conduit ITC Light" w:cs="Conduit ITC Light"/>
          <w:color w:val="000000"/>
          <w:sz w:val="24"/>
          <w:szCs w:val="24"/>
        </w:rPr>
        <w:t>Pavillon</w:t>
      </w:r>
      <w:r w:rsidR="00C5069D"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s entstehen lässt. </w:t>
      </w:r>
      <w:r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Gegenüber den Kieler Nachrichtigen beschreibt sie ihre Schaffen wie folgt: „Ich versuche aus schweren Stahl  etwas Leichtes, Bewegtes zu machen“. </w:t>
      </w:r>
    </w:p>
    <w:p w:rsidR="006D531F" w:rsidRPr="003E3C07" w:rsidRDefault="006D531F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</w:p>
    <w:p w:rsidR="00383E4A" w:rsidRPr="003E3C07" w:rsidRDefault="00A31D5E" w:rsidP="00C17CCE">
      <w:pPr>
        <w:pStyle w:val="NurText"/>
        <w:jc w:val="both"/>
        <w:rPr>
          <w:rFonts w:ascii="Conduit ITC Light" w:hAnsi="Conduit ITC Light" w:cs="Conduit ITC Light"/>
          <w:b/>
          <w:color w:val="000000"/>
          <w:sz w:val="24"/>
          <w:szCs w:val="24"/>
        </w:rPr>
      </w:pPr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 xml:space="preserve">Susanne </w:t>
      </w:r>
      <w:proofErr w:type="spellStart"/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>Kallenbach</w:t>
      </w:r>
      <w:proofErr w:type="spellEnd"/>
      <w:r w:rsidRPr="003E3C07">
        <w:rPr>
          <w:rFonts w:ascii="Conduit ITC Light" w:hAnsi="Conduit ITC Light" w:cs="Conduit ITC Light"/>
          <w:b/>
          <w:color w:val="000000"/>
          <w:sz w:val="24"/>
          <w:szCs w:val="24"/>
        </w:rPr>
        <w:t xml:space="preserve"> - Keramik</w:t>
      </w:r>
    </w:p>
    <w:p w:rsidR="00383E4A" w:rsidRPr="003E3C07" w:rsidRDefault="00383E4A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</w:p>
    <w:p w:rsidR="009B1D5C" w:rsidRPr="003E3C07" w:rsidRDefault="009B1D5C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  <w:r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Susanne </w:t>
      </w:r>
      <w:proofErr w:type="spellStart"/>
      <w:r w:rsidRPr="003E3C07">
        <w:rPr>
          <w:rFonts w:ascii="Conduit ITC Light" w:hAnsi="Conduit ITC Light" w:cs="Conduit ITC Light"/>
          <w:color w:val="000000"/>
          <w:sz w:val="24"/>
          <w:szCs w:val="24"/>
        </w:rPr>
        <w:t>Kallenbach</w:t>
      </w:r>
      <w:proofErr w:type="spellEnd"/>
      <w:r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 hat über die Jahre eine individuelle, </w:t>
      </w:r>
      <w:r w:rsidR="00C17CCE">
        <w:rPr>
          <w:rFonts w:ascii="Conduit ITC Light" w:hAnsi="Conduit ITC Light" w:cs="Conduit ITC Light"/>
          <w:color w:val="000000"/>
          <w:sz w:val="24"/>
          <w:szCs w:val="24"/>
        </w:rPr>
        <w:t>extrava</w:t>
      </w:r>
      <w:r w:rsidR="00810422" w:rsidRPr="003E3C07">
        <w:rPr>
          <w:rFonts w:ascii="Conduit ITC Light" w:hAnsi="Conduit ITC Light" w:cs="Conduit ITC Light"/>
          <w:color w:val="000000"/>
          <w:sz w:val="24"/>
          <w:szCs w:val="24"/>
        </w:rPr>
        <w:t>gante</w:t>
      </w:r>
      <w:r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 Gefäßkeramik entwickelt, in deren Mittelpunkt einfache archaische Grundformen und raue, naturhafte Oberflächen stehen.</w:t>
      </w:r>
      <w:r w:rsidR="00C17CCE">
        <w:rPr>
          <w:rFonts w:ascii="Conduit ITC Light" w:hAnsi="Conduit ITC Light" w:cs="Conduit ITC Light"/>
          <w:color w:val="000000"/>
          <w:sz w:val="24"/>
          <w:szCs w:val="24"/>
        </w:rPr>
        <w:t xml:space="preserve"> Im Rahmen der Ausstellung</w:t>
      </w:r>
      <w:bookmarkStart w:id="0" w:name="_GoBack"/>
      <w:bookmarkEnd w:id="0"/>
      <w:r w:rsidR="00C5069D"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 </w:t>
      </w:r>
      <w:proofErr w:type="spellStart"/>
      <w:r w:rsidR="00C5069D" w:rsidRPr="003E3C07">
        <w:rPr>
          <w:rFonts w:ascii="Conduit ITC Light" w:hAnsi="Conduit ITC Light" w:cs="Conduit ITC Light"/>
          <w:color w:val="000000"/>
          <w:sz w:val="24"/>
          <w:szCs w:val="24"/>
        </w:rPr>
        <w:t>Handcraft</w:t>
      </w:r>
      <w:proofErr w:type="spellEnd"/>
      <w:r w:rsidR="00C5069D"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 Regional werden Ergebnisse ihrer Arbeit wie Vasen, Schalen und </w:t>
      </w:r>
      <w:r w:rsidRPr="003E3C07">
        <w:rPr>
          <w:rFonts w:ascii="Conduit ITC Light" w:hAnsi="Conduit ITC Light" w:cs="Conduit ITC Light"/>
          <w:color w:val="000000"/>
          <w:sz w:val="24"/>
          <w:szCs w:val="24"/>
        </w:rPr>
        <w:t>Becher</w:t>
      </w:r>
      <w:r w:rsidR="00C5069D" w:rsidRPr="003E3C07">
        <w:rPr>
          <w:rFonts w:ascii="Conduit ITC Light" w:hAnsi="Conduit ITC Light" w:cs="Conduit ITC Light"/>
          <w:color w:val="000000"/>
          <w:sz w:val="24"/>
          <w:szCs w:val="24"/>
        </w:rPr>
        <w:t xml:space="preserve"> zur Schau gestellt.</w:t>
      </w:r>
    </w:p>
    <w:p w:rsidR="009B1D5C" w:rsidRPr="003E3C07" w:rsidRDefault="009B1D5C" w:rsidP="00C17CCE">
      <w:pPr>
        <w:pStyle w:val="NurText"/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</w:p>
    <w:p w:rsidR="004E2FB0" w:rsidRPr="003E3C07" w:rsidRDefault="004E2FB0" w:rsidP="00C17CCE">
      <w:pPr>
        <w:jc w:val="both"/>
        <w:rPr>
          <w:rFonts w:ascii="Conduit ITC Light" w:hAnsi="Conduit ITC Light" w:cs="Conduit ITC Light"/>
          <w:color w:val="000000"/>
          <w:sz w:val="24"/>
          <w:szCs w:val="24"/>
        </w:rPr>
      </w:pPr>
    </w:p>
    <w:sectPr w:rsidR="004E2FB0" w:rsidRPr="003E3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duit ITC Light">
    <w:altName w:val="Condu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B0"/>
    <w:rsid w:val="0023633A"/>
    <w:rsid w:val="00383E4A"/>
    <w:rsid w:val="003E3C07"/>
    <w:rsid w:val="004D01E1"/>
    <w:rsid w:val="004E2FB0"/>
    <w:rsid w:val="00636C20"/>
    <w:rsid w:val="006D531F"/>
    <w:rsid w:val="00810422"/>
    <w:rsid w:val="009B1D5C"/>
    <w:rsid w:val="00A31D5E"/>
    <w:rsid w:val="00C17CCE"/>
    <w:rsid w:val="00C5069D"/>
    <w:rsid w:val="00E847B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0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0C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83E4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3E4A"/>
    <w:rPr>
      <w:rFonts w:ascii="Calibri" w:hAnsi="Calibri"/>
      <w:szCs w:val="21"/>
    </w:rPr>
  </w:style>
  <w:style w:type="paragraph" w:customStyle="1" w:styleId="Default">
    <w:name w:val="Default"/>
    <w:rsid w:val="00810422"/>
    <w:pPr>
      <w:autoSpaceDE w:val="0"/>
      <w:autoSpaceDN w:val="0"/>
      <w:adjustRightInd w:val="0"/>
      <w:spacing w:after="0" w:line="240" w:lineRule="auto"/>
    </w:pPr>
    <w:rPr>
      <w:rFonts w:ascii="Conduit ITC Light" w:hAnsi="Conduit ITC Light" w:cs="Conduit ITC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0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0C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83E4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3E4A"/>
    <w:rPr>
      <w:rFonts w:ascii="Calibri" w:hAnsi="Calibri"/>
      <w:szCs w:val="21"/>
    </w:rPr>
  </w:style>
  <w:style w:type="paragraph" w:customStyle="1" w:styleId="Default">
    <w:name w:val="Default"/>
    <w:rsid w:val="00810422"/>
    <w:pPr>
      <w:autoSpaceDE w:val="0"/>
      <w:autoSpaceDN w:val="0"/>
      <w:adjustRightInd w:val="0"/>
      <w:spacing w:after="0" w:line="240" w:lineRule="auto"/>
    </w:pPr>
    <w:rPr>
      <w:rFonts w:ascii="Conduit ITC Light" w:hAnsi="Conduit ITC Light" w:cs="Conduit ITC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Raster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Innenstadt</dc:creator>
  <cp:lastModifiedBy>Eva Zeiske</cp:lastModifiedBy>
  <cp:revision>2</cp:revision>
  <dcterms:created xsi:type="dcterms:W3CDTF">2018-11-13T13:07:00Z</dcterms:created>
  <dcterms:modified xsi:type="dcterms:W3CDTF">2018-11-13T13:07:00Z</dcterms:modified>
</cp:coreProperties>
</file>