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935" w:rsidRDefault="00063935" w:rsidP="00063935">
      <w:pPr>
        <w:spacing w:after="0"/>
        <w:outlineLvl w:val="0"/>
        <w:rPr>
          <w:rFonts w:ascii="Calibri" w:hAnsi="Calibri" w:cs="Arial"/>
          <w:noProof/>
          <w:lang w:val="en-US" w:eastAsia="en-US"/>
        </w:rPr>
      </w:pPr>
      <w:r>
        <w:rPr>
          <w:rFonts w:ascii="Calibri" w:hAnsi="Calibri" w:cs="Arial"/>
          <w:noProof/>
          <w:lang w:val="en-US" w:eastAsia="en-US"/>
        </w:rPr>
        <w:drawing>
          <wp:anchor distT="0" distB="0" distL="114300" distR="114300" simplePos="0" relativeHeight="251666432" behindDoc="0" locked="0" layoutInCell="1" allowOverlap="1">
            <wp:simplePos x="0" y="0"/>
            <wp:positionH relativeFrom="column">
              <wp:posOffset>1759585</wp:posOffset>
            </wp:positionH>
            <wp:positionV relativeFrom="paragraph">
              <wp:posOffset>-598170</wp:posOffset>
            </wp:positionV>
            <wp:extent cx="2345690" cy="2857500"/>
            <wp:effectExtent l="19050" t="0" r="0" b="0"/>
            <wp:wrapSquare wrapText="bothSides"/>
            <wp:docPr id="30" name="Picture 0" descr="FWIS-SG-2013-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WIS-SG-2013-Logo (final).jpg"/>
                    <pic:cNvPicPr/>
                  </pic:nvPicPr>
                  <pic:blipFill>
                    <a:blip r:embed="rId7" cstate="print"/>
                    <a:stretch>
                      <a:fillRect/>
                    </a:stretch>
                  </pic:blipFill>
                  <pic:spPr>
                    <a:xfrm>
                      <a:off x="0" y="0"/>
                      <a:ext cx="2345690" cy="2857500"/>
                    </a:xfrm>
                    <a:prstGeom prst="rect">
                      <a:avLst/>
                    </a:prstGeom>
                  </pic:spPr>
                </pic:pic>
              </a:graphicData>
            </a:graphic>
          </wp:anchor>
        </w:drawing>
      </w:r>
    </w:p>
    <w:p w:rsidR="005A215C" w:rsidRPr="008D3F08" w:rsidRDefault="00B72DC4" w:rsidP="00063935">
      <w:pPr>
        <w:spacing w:after="0"/>
        <w:outlineLvl w:val="0"/>
        <w:rPr>
          <w:rFonts w:ascii="Calibri" w:hAnsi="Calibri" w:cs="Arial"/>
        </w:rPr>
      </w:pPr>
      <w:r>
        <w:rPr>
          <w:rFonts w:ascii="Calibri" w:hAnsi="Calibri" w:cs="Arial"/>
          <w:noProof/>
          <w:lang w:val="en-US" w:eastAsia="en-US"/>
        </w:rPr>
        <w:t>MEDIA RELASE</w:t>
      </w:r>
    </w:p>
    <w:p w:rsidR="005A215C" w:rsidRPr="008D3F08" w:rsidRDefault="005A215C" w:rsidP="005A215C">
      <w:pPr>
        <w:spacing w:after="0"/>
        <w:rPr>
          <w:rFonts w:ascii="Calibri" w:hAnsi="Calibri" w:cs="Arial"/>
        </w:rPr>
      </w:pPr>
    </w:p>
    <w:p w:rsidR="00063935" w:rsidRDefault="00063935" w:rsidP="00063935">
      <w:pPr>
        <w:spacing w:after="0"/>
        <w:jc w:val="center"/>
        <w:outlineLvl w:val="0"/>
        <w:rPr>
          <w:rFonts w:ascii="Calibri" w:hAnsi="Calibri" w:cs="Arial"/>
          <w:b/>
          <w:sz w:val="32"/>
        </w:rPr>
      </w:pPr>
    </w:p>
    <w:p w:rsidR="00063935" w:rsidRDefault="00063935" w:rsidP="00063935">
      <w:pPr>
        <w:spacing w:after="0"/>
        <w:jc w:val="center"/>
        <w:outlineLvl w:val="0"/>
        <w:rPr>
          <w:rFonts w:ascii="Calibri" w:hAnsi="Calibri" w:cs="Arial"/>
          <w:b/>
          <w:sz w:val="32"/>
        </w:rPr>
      </w:pPr>
    </w:p>
    <w:p w:rsidR="00063935" w:rsidRDefault="00063935" w:rsidP="00063935">
      <w:pPr>
        <w:spacing w:after="0"/>
        <w:jc w:val="center"/>
        <w:outlineLvl w:val="0"/>
        <w:rPr>
          <w:rFonts w:ascii="Calibri" w:hAnsi="Calibri" w:cs="Arial"/>
          <w:b/>
          <w:sz w:val="32"/>
        </w:rPr>
      </w:pPr>
    </w:p>
    <w:p w:rsidR="00063935" w:rsidRDefault="00063935" w:rsidP="00063935">
      <w:pPr>
        <w:spacing w:after="0"/>
        <w:jc w:val="center"/>
        <w:outlineLvl w:val="0"/>
        <w:rPr>
          <w:rFonts w:ascii="Calibri" w:hAnsi="Calibri" w:cs="Arial"/>
          <w:b/>
          <w:sz w:val="32"/>
        </w:rPr>
      </w:pPr>
    </w:p>
    <w:p w:rsidR="00063935" w:rsidRDefault="00063935" w:rsidP="00063935">
      <w:pPr>
        <w:spacing w:after="0"/>
        <w:jc w:val="center"/>
        <w:outlineLvl w:val="0"/>
        <w:rPr>
          <w:rFonts w:ascii="Calibri" w:hAnsi="Calibri" w:cs="Arial"/>
          <w:b/>
          <w:sz w:val="32"/>
        </w:rPr>
      </w:pPr>
    </w:p>
    <w:p w:rsidR="00063935" w:rsidRDefault="00063935" w:rsidP="00063935">
      <w:pPr>
        <w:spacing w:after="0"/>
        <w:jc w:val="center"/>
        <w:outlineLvl w:val="0"/>
        <w:rPr>
          <w:rFonts w:ascii="Calibri" w:hAnsi="Calibri" w:cs="Arial"/>
          <w:b/>
          <w:sz w:val="32"/>
        </w:rPr>
      </w:pPr>
    </w:p>
    <w:p w:rsidR="00063935" w:rsidRDefault="00063935" w:rsidP="00063935">
      <w:pPr>
        <w:spacing w:after="0"/>
        <w:jc w:val="center"/>
        <w:outlineLvl w:val="0"/>
        <w:rPr>
          <w:rFonts w:ascii="Calibri" w:hAnsi="Calibri" w:cs="Arial"/>
          <w:b/>
          <w:sz w:val="32"/>
        </w:rPr>
      </w:pPr>
    </w:p>
    <w:p w:rsidR="006016DD" w:rsidRDefault="00B236E0" w:rsidP="00063935">
      <w:pPr>
        <w:spacing w:after="0"/>
        <w:jc w:val="center"/>
        <w:outlineLvl w:val="0"/>
        <w:rPr>
          <w:rFonts w:ascii="Calibri" w:hAnsi="Calibri" w:cs="Arial"/>
          <w:b/>
          <w:sz w:val="32"/>
        </w:rPr>
      </w:pPr>
      <w:proofErr w:type="gramStart"/>
      <w:r w:rsidRPr="00B236E0">
        <w:rPr>
          <w:rFonts w:ascii="Calibri" w:hAnsi="Calibri" w:cs="Arial"/>
          <w:b/>
          <w:sz w:val="32"/>
        </w:rPr>
        <w:t xml:space="preserve">L’Oréal Singapore </w:t>
      </w:r>
      <w:r w:rsidR="00A56C10">
        <w:rPr>
          <w:rFonts w:ascii="Calibri" w:hAnsi="Calibri" w:cs="Arial"/>
          <w:b/>
          <w:sz w:val="32"/>
        </w:rPr>
        <w:t>a</w:t>
      </w:r>
      <w:r w:rsidR="00A56C10" w:rsidRPr="00B236E0">
        <w:rPr>
          <w:rFonts w:ascii="Calibri" w:hAnsi="Calibri" w:cs="Arial"/>
          <w:b/>
          <w:sz w:val="32"/>
        </w:rPr>
        <w:t xml:space="preserve">wards </w:t>
      </w:r>
      <w:r w:rsidR="00A56C10">
        <w:rPr>
          <w:rFonts w:ascii="Calibri" w:hAnsi="Calibri" w:cs="Arial"/>
          <w:b/>
          <w:sz w:val="32"/>
        </w:rPr>
        <w:t xml:space="preserve">the </w:t>
      </w:r>
      <w:r w:rsidR="00A56C10" w:rsidRPr="00B236E0">
        <w:rPr>
          <w:rFonts w:ascii="Calibri" w:hAnsi="Calibri" w:cs="Arial"/>
          <w:b/>
          <w:sz w:val="32"/>
        </w:rPr>
        <w:t xml:space="preserve">2014 </w:t>
      </w:r>
      <w:r w:rsidRPr="00B236E0">
        <w:rPr>
          <w:rFonts w:ascii="Calibri" w:hAnsi="Calibri" w:cs="Arial"/>
          <w:b/>
          <w:sz w:val="32"/>
        </w:rPr>
        <w:t>For Women In</w:t>
      </w:r>
      <w:proofErr w:type="gramEnd"/>
      <w:r w:rsidRPr="00B236E0">
        <w:rPr>
          <w:rFonts w:ascii="Calibri" w:hAnsi="Calibri" w:cs="Arial"/>
          <w:b/>
          <w:sz w:val="32"/>
        </w:rPr>
        <w:t xml:space="preserve"> Science</w:t>
      </w:r>
    </w:p>
    <w:p w:rsidR="006016DD" w:rsidRPr="00B236E0" w:rsidRDefault="00A56C10" w:rsidP="00B72DC4">
      <w:pPr>
        <w:spacing w:after="0"/>
        <w:jc w:val="center"/>
        <w:rPr>
          <w:rFonts w:ascii="Calibri" w:hAnsi="Calibri" w:cs="Arial"/>
          <w:b/>
          <w:sz w:val="32"/>
        </w:rPr>
      </w:pPr>
      <w:r w:rsidRPr="00B236E0">
        <w:rPr>
          <w:rFonts w:ascii="Calibri" w:hAnsi="Calibri" w:cs="Arial"/>
          <w:b/>
          <w:sz w:val="32"/>
        </w:rPr>
        <w:t xml:space="preserve">National </w:t>
      </w:r>
      <w:r w:rsidR="00B236E0" w:rsidRPr="00B236E0">
        <w:rPr>
          <w:rFonts w:ascii="Calibri" w:hAnsi="Calibri" w:cs="Arial"/>
          <w:b/>
          <w:sz w:val="32"/>
        </w:rPr>
        <w:t>Fellowships</w:t>
      </w:r>
      <w:r w:rsidR="006016DD">
        <w:rPr>
          <w:rFonts w:ascii="Calibri" w:hAnsi="Calibri" w:cs="Arial"/>
          <w:b/>
          <w:sz w:val="32"/>
        </w:rPr>
        <w:t xml:space="preserve"> </w:t>
      </w:r>
    </w:p>
    <w:p w:rsidR="00B72DC4" w:rsidRDefault="00B72DC4" w:rsidP="006016DD">
      <w:pPr>
        <w:spacing w:after="0"/>
        <w:jc w:val="center"/>
        <w:rPr>
          <w:rFonts w:ascii="Calibri" w:hAnsi="Calibri" w:cs="Arial"/>
          <w:i/>
        </w:rPr>
      </w:pPr>
    </w:p>
    <w:p w:rsidR="00333CA0" w:rsidRDefault="00333CA0" w:rsidP="006016DD">
      <w:pPr>
        <w:spacing w:after="0"/>
        <w:jc w:val="center"/>
        <w:rPr>
          <w:rFonts w:ascii="Calibri" w:hAnsi="Calibri" w:cs="Arial"/>
          <w:i/>
        </w:rPr>
      </w:pPr>
      <w:r w:rsidRPr="0078525B">
        <w:rPr>
          <w:rFonts w:ascii="Calibri" w:hAnsi="Calibri" w:cs="Arial"/>
          <w:i/>
        </w:rPr>
        <w:t xml:space="preserve">Two women scientists, Dr. </w:t>
      </w:r>
      <w:proofErr w:type="spellStart"/>
      <w:r w:rsidRPr="0078525B">
        <w:rPr>
          <w:rFonts w:ascii="Calibri" w:hAnsi="Calibri" w:cs="Arial"/>
          <w:i/>
        </w:rPr>
        <w:t>Guo</w:t>
      </w:r>
      <w:proofErr w:type="spellEnd"/>
      <w:r w:rsidRPr="0078525B">
        <w:rPr>
          <w:rFonts w:ascii="Calibri" w:hAnsi="Calibri" w:cs="Arial"/>
          <w:i/>
        </w:rPr>
        <w:t xml:space="preserve"> </w:t>
      </w:r>
      <w:proofErr w:type="spellStart"/>
      <w:r w:rsidRPr="0078525B">
        <w:rPr>
          <w:rFonts w:ascii="Calibri" w:hAnsi="Calibri" w:cs="Arial"/>
          <w:i/>
        </w:rPr>
        <w:t>Huili</w:t>
      </w:r>
      <w:proofErr w:type="spellEnd"/>
      <w:r w:rsidRPr="0078525B">
        <w:rPr>
          <w:rFonts w:ascii="Calibri" w:hAnsi="Calibri" w:cs="Arial"/>
          <w:i/>
        </w:rPr>
        <w:t xml:space="preserve"> and </w:t>
      </w:r>
      <w:r w:rsidR="00D827CF">
        <w:rPr>
          <w:rFonts w:ascii="Calibri" w:hAnsi="Calibri" w:cs="Arial"/>
          <w:i/>
        </w:rPr>
        <w:t xml:space="preserve">Associate </w:t>
      </w:r>
      <w:r w:rsidRPr="0078525B">
        <w:rPr>
          <w:rFonts w:ascii="Calibri" w:hAnsi="Calibri" w:cs="Arial"/>
          <w:i/>
        </w:rPr>
        <w:t xml:space="preserve">Professor Ho </w:t>
      </w:r>
      <w:proofErr w:type="spellStart"/>
      <w:r w:rsidRPr="0078525B">
        <w:rPr>
          <w:rFonts w:ascii="Calibri" w:hAnsi="Calibri" w:cs="Arial"/>
          <w:i/>
        </w:rPr>
        <w:t>Ghim</w:t>
      </w:r>
      <w:proofErr w:type="spellEnd"/>
      <w:r w:rsidRPr="0078525B">
        <w:rPr>
          <w:rFonts w:ascii="Calibri" w:hAnsi="Calibri" w:cs="Arial"/>
          <w:i/>
        </w:rPr>
        <w:t xml:space="preserve"> Wei, have been named the 2014 L’Oréal Singapore For Women In Science National Fellows. Each receives a grant of </w:t>
      </w:r>
      <w:r w:rsidR="00973F44" w:rsidRPr="0078525B">
        <w:rPr>
          <w:rFonts w:ascii="Calibri" w:hAnsi="Calibri" w:cs="Arial"/>
          <w:i/>
        </w:rPr>
        <w:t>S</w:t>
      </w:r>
      <w:r w:rsidRPr="0078525B">
        <w:rPr>
          <w:rFonts w:ascii="Calibri" w:hAnsi="Calibri" w:cs="Arial"/>
          <w:i/>
        </w:rPr>
        <w:t>$30,000.</w:t>
      </w:r>
    </w:p>
    <w:p w:rsidR="006016DD" w:rsidRPr="0078525B" w:rsidRDefault="006016DD" w:rsidP="006016DD">
      <w:pPr>
        <w:spacing w:after="0"/>
        <w:jc w:val="center"/>
        <w:rPr>
          <w:rFonts w:ascii="Calibri" w:hAnsi="Calibri" w:cs="Arial"/>
          <w:i/>
        </w:rPr>
      </w:pPr>
    </w:p>
    <w:p w:rsidR="005A215C" w:rsidRPr="008D3F08" w:rsidRDefault="005A215C" w:rsidP="005A215C">
      <w:pPr>
        <w:rPr>
          <w:rFonts w:ascii="Calibri" w:hAnsi="Calibri" w:cs="Arial"/>
        </w:rPr>
      </w:pPr>
      <w:r w:rsidRPr="008D3F08">
        <w:rPr>
          <w:rFonts w:ascii="Calibri" w:hAnsi="Calibri" w:cs="Arial"/>
        </w:rPr>
        <w:t xml:space="preserve">3 December 2014 – SINGAPORE – From a record pool of </w:t>
      </w:r>
      <w:r w:rsidR="00A56C10">
        <w:rPr>
          <w:rFonts w:ascii="Calibri" w:hAnsi="Calibri" w:cs="Arial"/>
        </w:rPr>
        <w:t xml:space="preserve">50 </w:t>
      </w:r>
      <w:r w:rsidRPr="008D3F08">
        <w:rPr>
          <w:rFonts w:ascii="Calibri" w:hAnsi="Calibri" w:cs="Arial"/>
        </w:rPr>
        <w:t>applications,</w:t>
      </w:r>
      <w:r w:rsidR="009B08B7">
        <w:rPr>
          <w:rFonts w:ascii="Calibri" w:hAnsi="Calibri" w:cs="Arial"/>
        </w:rPr>
        <w:t xml:space="preserve"> </w:t>
      </w:r>
      <w:r w:rsidRPr="008D3F08">
        <w:rPr>
          <w:rFonts w:ascii="Calibri" w:hAnsi="Calibri" w:cs="Arial"/>
        </w:rPr>
        <w:t xml:space="preserve">L’Oréal Singapore has awarded two fellowships to </w:t>
      </w:r>
      <w:proofErr w:type="spellStart"/>
      <w:r w:rsidR="00333CA0" w:rsidRPr="008D3F08">
        <w:rPr>
          <w:rFonts w:ascii="Calibri" w:hAnsi="Calibri" w:cs="Arial"/>
        </w:rPr>
        <w:t>Guo</w:t>
      </w:r>
      <w:proofErr w:type="spellEnd"/>
      <w:r w:rsidR="00333CA0" w:rsidRPr="008D3F08">
        <w:rPr>
          <w:rFonts w:ascii="Calibri" w:hAnsi="Calibri" w:cs="Arial"/>
        </w:rPr>
        <w:t xml:space="preserve"> </w:t>
      </w:r>
      <w:proofErr w:type="spellStart"/>
      <w:r w:rsidR="00333CA0" w:rsidRPr="008D3F08">
        <w:rPr>
          <w:rFonts w:ascii="Calibri" w:hAnsi="Calibri" w:cs="Arial"/>
        </w:rPr>
        <w:t>Huili</w:t>
      </w:r>
      <w:proofErr w:type="spellEnd"/>
      <w:r w:rsidR="00333CA0" w:rsidRPr="008D3F08">
        <w:rPr>
          <w:rFonts w:ascii="Calibri" w:hAnsi="Calibri" w:cs="Arial"/>
        </w:rPr>
        <w:t xml:space="preserve"> and </w:t>
      </w:r>
      <w:r w:rsidRPr="008D3F08">
        <w:rPr>
          <w:rFonts w:ascii="Calibri" w:hAnsi="Calibri" w:cs="Arial"/>
        </w:rPr>
        <w:t xml:space="preserve">Ho </w:t>
      </w:r>
      <w:proofErr w:type="spellStart"/>
      <w:r w:rsidRPr="008D3F08">
        <w:rPr>
          <w:rFonts w:ascii="Calibri" w:hAnsi="Calibri" w:cs="Arial"/>
        </w:rPr>
        <w:t>Ghim</w:t>
      </w:r>
      <w:proofErr w:type="spellEnd"/>
      <w:r w:rsidRPr="008D3F08">
        <w:rPr>
          <w:rFonts w:ascii="Calibri" w:hAnsi="Calibri" w:cs="Arial"/>
        </w:rPr>
        <w:t xml:space="preserve"> Wei </w:t>
      </w:r>
      <w:r w:rsidR="002C7D1B" w:rsidRPr="008D3F08">
        <w:rPr>
          <w:rFonts w:ascii="Calibri" w:hAnsi="Calibri" w:cs="Arial"/>
        </w:rPr>
        <w:t xml:space="preserve">in favour of </w:t>
      </w:r>
      <w:r w:rsidRPr="008D3F08">
        <w:rPr>
          <w:rFonts w:ascii="Calibri" w:hAnsi="Calibri" w:cs="Arial"/>
        </w:rPr>
        <w:t xml:space="preserve">the 2014 </w:t>
      </w:r>
      <w:r w:rsidRPr="008D3F08">
        <w:rPr>
          <w:rFonts w:ascii="Calibri" w:hAnsi="Calibri" w:cs="Arial"/>
          <w:i/>
        </w:rPr>
        <w:t xml:space="preserve">L’Oréal Singapore </w:t>
      </w:r>
      <w:proofErr w:type="gramStart"/>
      <w:r w:rsidRPr="008D3F08">
        <w:rPr>
          <w:rFonts w:ascii="Calibri" w:hAnsi="Calibri" w:cs="Arial"/>
          <w:i/>
        </w:rPr>
        <w:t>For</w:t>
      </w:r>
      <w:proofErr w:type="gramEnd"/>
      <w:r w:rsidRPr="008D3F08">
        <w:rPr>
          <w:rFonts w:ascii="Calibri" w:hAnsi="Calibri" w:cs="Arial"/>
          <w:i/>
        </w:rPr>
        <w:t xml:space="preserve"> Women In Science National Fellowship </w:t>
      </w:r>
      <w:r w:rsidRPr="008D3F08">
        <w:rPr>
          <w:rFonts w:ascii="Calibri" w:hAnsi="Calibri" w:cs="Arial"/>
        </w:rPr>
        <w:t xml:space="preserve">programme. </w:t>
      </w:r>
    </w:p>
    <w:p w:rsidR="00A56C10" w:rsidRDefault="00063935" w:rsidP="005A215C">
      <w:pPr>
        <w:rPr>
          <w:rFonts w:ascii="Calibri" w:hAnsi="Calibri" w:cs="Arial"/>
        </w:rPr>
      </w:pPr>
      <w:r>
        <w:rPr>
          <w:rFonts w:ascii="Calibri" w:hAnsi="Calibri" w:cs="Arial"/>
          <w:noProof/>
          <w:lang w:val="en-US" w:eastAsia="en-US"/>
        </w:rPr>
        <w:drawing>
          <wp:anchor distT="0" distB="0" distL="114300" distR="114300" simplePos="0" relativeHeight="251660288" behindDoc="0" locked="0" layoutInCell="1" allowOverlap="1">
            <wp:simplePos x="0" y="0"/>
            <wp:positionH relativeFrom="column">
              <wp:posOffset>2347595</wp:posOffset>
            </wp:positionH>
            <wp:positionV relativeFrom="paragraph">
              <wp:posOffset>932180</wp:posOffset>
            </wp:positionV>
            <wp:extent cx="3488690" cy="2320925"/>
            <wp:effectExtent l="19050" t="0" r="0" b="0"/>
            <wp:wrapSquare wrapText="bothSides"/>
            <wp:docPr id="14" name="Picture 8" descr="C:\Users\User\Downloads\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ownloads\0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88690" cy="2320925"/>
                    </a:xfrm>
                    <a:prstGeom prst="rect">
                      <a:avLst/>
                    </a:prstGeom>
                    <a:noFill/>
                    <a:ln>
                      <a:noFill/>
                    </a:ln>
                  </pic:spPr>
                </pic:pic>
              </a:graphicData>
            </a:graphic>
          </wp:anchor>
        </w:drawing>
      </w:r>
      <w:r w:rsidR="005A215C" w:rsidRPr="008D3F08">
        <w:rPr>
          <w:rFonts w:ascii="Calibri" w:hAnsi="Calibri" w:cs="Arial"/>
        </w:rPr>
        <w:t xml:space="preserve">Organized with the support of the Singapore National Commission for UNESCO and the Agency for Science, Technology and Research (A*STAR), </w:t>
      </w:r>
      <w:r w:rsidR="002C7D1B" w:rsidRPr="008D3F08">
        <w:rPr>
          <w:rFonts w:ascii="Calibri" w:hAnsi="Calibri" w:cs="Arial"/>
        </w:rPr>
        <w:t>the fellowship programme recog</w:t>
      </w:r>
      <w:r w:rsidR="009B08B7">
        <w:rPr>
          <w:rFonts w:ascii="Calibri" w:hAnsi="Calibri" w:cs="Arial"/>
        </w:rPr>
        <w:t>n</w:t>
      </w:r>
      <w:r w:rsidR="002C7D1B" w:rsidRPr="008D3F08">
        <w:rPr>
          <w:rFonts w:ascii="Calibri" w:hAnsi="Calibri" w:cs="Arial"/>
        </w:rPr>
        <w:t>izes</w:t>
      </w:r>
      <w:r w:rsidR="005A215C" w:rsidRPr="008D3F08">
        <w:rPr>
          <w:rFonts w:ascii="Calibri" w:hAnsi="Calibri" w:cs="Arial"/>
        </w:rPr>
        <w:t xml:space="preserve"> talented women engaged in science research.</w:t>
      </w:r>
      <w:r w:rsidR="002C7D1B" w:rsidRPr="008D3F08">
        <w:rPr>
          <w:rFonts w:ascii="Calibri" w:hAnsi="Calibri" w:cs="Arial"/>
        </w:rPr>
        <w:t xml:space="preserve"> The programme also aims to</w:t>
      </w:r>
      <w:r w:rsidR="005A215C" w:rsidRPr="008D3F08">
        <w:rPr>
          <w:rFonts w:ascii="Calibri" w:hAnsi="Calibri" w:cs="Arial"/>
        </w:rPr>
        <w:t xml:space="preserve"> encourage women to pursue careers in science; as well as to promote participation in Singapore’s research and development sector</w:t>
      </w:r>
      <w:r w:rsidR="002C7D1B" w:rsidRPr="008D3F08">
        <w:rPr>
          <w:rFonts w:ascii="Calibri" w:hAnsi="Calibri" w:cs="Arial"/>
        </w:rPr>
        <w:t xml:space="preserve"> to women</w:t>
      </w:r>
      <w:r w:rsidR="005A215C" w:rsidRPr="008D3F08">
        <w:rPr>
          <w:rFonts w:ascii="Calibri" w:hAnsi="Calibri" w:cs="Arial"/>
        </w:rPr>
        <w:t xml:space="preserve">.  </w:t>
      </w:r>
    </w:p>
    <w:p w:rsidR="003054E4" w:rsidRDefault="00555703" w:rsidP="005A215C">
      <w:pPr>
        <w:rPr>
          <w:rFonts w:ascii="Calibri" w:hAnsi="Calibri" w:cs="Arial"/>
        </w:rPr>
      </w:pPr>
      <w:r w:rsidRPr="00555703">
        <w:rPr>
          <w:rFonts w:ascii="Calibri" w:hAnsi="Calibri"/>
          <w:noProof/>
        </w:rPr>
        <w:pict>
          <v:shapetype id="_x0000_t202" coordsize="21600,21600" o:spt="202" path="m,l,21600r21600,l21600,xe">
            <v:stroke joinstyle="miter"/>
            <v:path gradientshapeok="t" o:connecttype="rect"/>
          </v:shapetype>
          <v:shape id="Text Box 2" o:spid="_x0000_s1026" type="#_x0000_t202" style="position:absolute;margin-left:185.55pt;margin-top:173.15pt;width:271pt;height:31.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BheAIAAP8EAAAOAAAAZHJzL2Uyb0RvYy54bWysVNuO2yAQfa/Uf0C8J77UudhaZ7WXuqq0&#10;vUi7/QACOEbF4AKJnVb99w44zu72IlVV/YAHGA5nZs5wcTm0Eh24sUKrEifzGCOuqGZC7Ur86aGa&#10;rTGyjihGpFa8xEdu8eXm5YuLvit4qhstGTcIQJQt+q7EjXNdEUWWNrwldq47rmCz1qYlDqZmFzFD&#10;ekBvZZTG8TLqtWGd0ZRbC6u34ybeBPy65tR9qGvLHZIlBm4ujCaMWz9GmwtS7AzpGkFPNMg/sGiJ&#10;UHDpGeqWOIL2RvwC1QpqtNW1m1PdRrquBeUhBogmiX+K5r4hHQ+xQHJsd06T/X+w9P3ho0GClTjF&#10;SJEWSvTAB4eu9YBSn52+swU43Xfg5gZYhiqHSG13p+lni5S+aYja8StjdN9wwoBd4k9GT46OONaD&#10;bPt3msE1ZO90ABpq0/rUQTIQoEOVjufKeCoUFl9lWbKKYYvCXhYvVstFuIIU0+nOWPeG6xZ5o8QG&#10;Kh/QyeHOOs+GFJOLv8xqKVglpAwTs9veSIMOBFRShe+E/sxNKu+stD82Io4rQBLu8Huebqj6tzxJ&#10;s/g6zWfVcr2aZVW2mOWreD2Lk/w6X8ZZnt1W3z3BJCsawRhXd0LxSYFJ9ncVPvXCqJ2gQdSXOF+k&#10;i7FEfwwyDt/vgmyFg4aUoi3x+uxECl/Y14pB2KRwRMjRjp7TD1mGHEz/kJUgA1/5UQNu2A6A4rWx&#10;1ewIgjAa6gWlhVcEjEabrxj10JEltl/2xHCM5FsFovLtOxlmMraTQRSFoyV2GI3mjRvbfN8ZsWsA&#10;eZLtFQivEkETjyxOcoUuC+RPL4Jv46fz4PX4bm1+AAAA//8DAFBLAwQUAAYACAAAACEAyNnx2+MA&#10;AAALAQAADwAAAGRycy9kb3ducmV2LnhtbEyPMU/DMBCFdyT+g3VILIg6TUJaQpyqqmCgS0XapZsb&#10;u3EgPkex04Z/zzHBdnfv6d33itVkO3bRg28dCpjPImAaa6dabAQc9m+PS2A+SFSyc6gFfGsPq/L2&#10;ppC5clf80JcqNIxC0OdSgAmhzzn3tdFW+pnrNZJ2doOVgdah4WqQVwq3HY+jKONWtkgfjOz1xuj6&#10;qxqtgF163JmH8fy6XafJ8H4YN9lnUwlxfzetX4AFPYU/M/ziEzqUxHRyIyrPOgHJMsrISsNiTh3I&#10;8RzHdDkJSJOnBfCy4P87lD8AAAD//wMAUEsBAi0AFAAGAAgAAAAhALaDOJL+AAAA4QEAABMAAAAA&#10;AAAAAAAAAAAAAAAAAFtDb250ZW50X1R5cGVzXS54bWxQSwECLQAUAAYACAAAACEAOP0h/9YAAACU&#10;AQAACwAAAAAAAAAAAAAAAAAvAQAAX3JlbHMvLnJlbHNQSwECLQAUAAYACAAAACEA2vMQYXgCAAD/&#10;BAAADgAAAAAAAAAAAAAAAAAuAgAAZHJzL2Uyb0RvYy54bWxQSwECLQAUAAYACAAAACEAyNnx2+MA&#10;AAALAQAADwAAAAAAAAAAAAAAAADSBAAAZHJzL2Rvd25yZXYueG1sUEsFBgAAAAAEAAQA8wAAAOIF&#10;AAAAAA==&#10;" stroked="f">
            <v:textbox style="mso-fit-shape-to-text:t" inset="0,0,0,0">
              <w:txbxContent>
                <w:p w:rsidR="00837B7C" w:rsidRPr="00CA1592" w:rsidRDefault="00837B7C" w:rsidP="00837B7C">
                  <w:pPr>
                    <w:pStyle w:val="Caption"/>
                    <w:rPr>
                      <w:rFonts w:ascii="Arial" w:hAnsi="Arial" w:cs="Arial"/>
                      <w:noProof/>
                    </w:rPr>
                  </w:pPr>
                  <w:r w:rsidRPr="00B95EC2">
                    <w:t xml:space="preserve">Dr. </w:t>
                  </w:r>
                  <w:proofErr w:type="spellStart"/>
                  <w:r w:rsidRPr="00B95EC2">
                    <w:t>Guo</w:t>
                  </w:r>
                  <w:proofErr w:type="spellEnd"/>
                  <w:r w:rsidRPr="00B95EC2">
                    <w:t xml:space="preserve"> </w:t>
                  </w:r>
                  <w:proofErr w:type="spellStart"/>
                  <w:r w:rsidRPr="00B95EC2">
                    <w:t>Huili</w:t>
                  </w:r>
                  <w:proofErr w:type="spellEnd"/>
                  <w:r w:rsidRPr="00B95EC2">
                    <w:t xml:space="preserve"> was awarded the</w:t>
                  </w:r>
                  <w:r>
                    <w:t xml:space="preserve"> </w:t>
                  </w:r>
                  <w:r w:rsidRPr="00837B7C">
                    <w:rPr>
                      <w:i/>
                    </w:rPr>
                    <w:t>2014</w:t>
                  </w:r>
                  <w:r>
                    <w:t xml:space="preserve"> </w:t>
                  </w:r>
                  <w:proofErr w:type="gramStart"/>
                  <w:r w:rsidRPr="00837B7C">
                    <w:rPr>
                      <w:i/>
                    </w:rPr>
                    <w:t>L’Oréal Singapore</w:t>
                  </w:r>
                  <w:r w:rsidR="008D3F08">
                    <w:rPr>
                      <w:i/>
                    </w:rPr>
                    <w:t xml:space="preserve"> </w:t>
                  </w:r>
                  <w:r w:rsidRPr="00837B7C">
                    <w:rPr>
                      <w:i/>
                    </w:rPr>
                    <w:t>For Women In</w:t>
                  </w:r>
                  <w:proofErr w:type="gramEnd"/>
                  <w:r w:rsidRPr="00837B7C">
                    <w:rPr>
                      <w:i/>
                    </w:rPr>
                    <w:t xml:space="preserve"> Science National Fellowship</w:t>
                  </w:r>
                  <w:r>
                    <w:rPr>
                      <w:i/>
                    </w:rPr>
                    <w:t xml:space="preserve"> </w:t>
                  </w:r>
                  <w:r w:rsidRPr="00B95EC2">
                    <w:t>for Life Science</w:t>
                  </w:r>
                </w:p>
              </w:txbxContent>
            </v:textbox>
            <w10:wrap type="square"/>
          </v:shape>
        </w:pict>
      </w:r>
      <w:r w:rsidR="00A56C10" w:rsidRPr="008D3F08">
        <w:rPr>
          <w:rFonts w:ascii="Calibri" w:hAnsi="Calibri" w:cs="Arial"/>
        </w:rPr>
        <w:t>Each year, a fellowship is awarded for a researcher’s work in Life Sciences and another for Material Sciences. For the first time in 2014, the Material Science category broadened its definition to include Physical &amp; Engineering Sciences.</w:t>
      </w:r>
      <w:r w:rsidR="009B08B7">
        <w:rPr>
          <w:rFonts w:ascii="Calibri" w:hAnsi="Calibri" w:cs="Arial"/>
        </w:rPr>
        <w:t xml:space="preserve"> For the first time, the applications</w:t>
      </w:r>
      <w:r w:rsidR="009B08B7" w:rsidRPr="008D3F08">
        <w:rPr>
          <w:rFonts w:ascii="Calibri" w:hAnsi="Calibri" w:cs="Arial"/>
        </w:rPr>
        <w:t xml:space="preserve"> </w:t>
      </w:r>
      <w:r w:rsidR="009B08B7">
        <w:rPr>
          <w:rFonts w:ascii="Calibri" w:hAnsi="Calibri" w:cs="Arial"/>
        </w:rPr>
        <w:t xml:space="preserve">received </w:t>
      </w:r>
      <w:r w:rsidR="006016DD">
        <w:rPr>
          <w:rFonts w:ascii="Calibri" w:hAnsi="Calibri" w:cs="Arial"/>
        </w:rPr>
        <w:t xml:space="preserve">this year </w:t>
      </w:r>
      <w:r w:rsidR="009B08B7">
        <w:rPr>
          <w:rFonts w:ascii="Calibri" w:hAnsi="Calibri" w:cs="Arial"/>
        </w:rPr>
        <w:t>were equally distributed between the categories</w:t>
      </w:r>
      <w:r w:rsidR="006016DD">
        <w:rPr>
          <w:rFonts w:ascii="Calibri" w:hAnsi="Calibri" w:cs="Arial"/>
        </w:rPr>
        <w:t>; typically they lean towards the Life Sciences</w:t>
      </w:r>
      <w:r w:rsidR="009B08B7">
        <w:rPr>
          <w:rFonts w:ascii="Calibri" w:hAnsi="Calibri" w:cs="Arial"/>
        </w:rPr>
        <w:t>.</w:t>
      </w:r>
    </w:p>
    <w:p w:rsidR="00705778" w:rsidRPr="00255364" w:rsidRDefault="00705778" w:rsidP="00705778">
      <w:pPr>
        <w:rPr>
          <w:rFonts w:ascii="Calibri" w:hAnsi="Calibri" w:cs="Arial"/>
        </w:rPr>
      </w:pPr>
      <w:r w:rsidRPr="00255364">
        <w:rPr>
          <w:rFonts w:ascii="Calibri" w:hAnsi="Calibri" w:cs="Arial"/>
        </w:rPr>
        <w:t xml:space="preserve">The 2014 Life Science Fellowship was awarded to </w:t>
      </w:r>
      <w:proofErr w:type="spellStart"/>
      <w:r w:rsidR="00475D46" w:rsidRPr="00255364">
        <w:rPr>
          <w:rFonts w:ascii="Calibri" w:hAnsi="Calibri" w:cs="Arial"/>
          <w:b/>
        </w:rPr>
        <w:t>Guo</w:t>
      </w:r>
      <w:proofErr w:type="spellEnd"/>
      <w:r w:rsidR="00475D46" w:rsidRPr="00255364">
        <w:rPr>
          <w:rFonts w:ascii="Calibri" w:hAnsi="Calibri" w:cs="Arial"/>
          <w:b/>
        </w:rPr>
        <w:t xml:space="preserve"> </w:t>
      </w:r>
      <w:proofErr w:type="spellStart"/>
      <w:r w:rsidR="00475D46" w:rsidRPr="00255364">
        <w:rPr>
          <w:rFonts w:ascii="Calibri" w:hAnsi="Calibri" w:cs="Arial"/>
          <w:b/>
        </w:rPr>
        <w:t>Huili</w:t>
      </w:r>
      <w:proofErr w:type="spellEnd"/>
      <w:r w:rsidR="00C363D4" w:rsidRPr="00255364">
        <w:rPr>
          <w:rFonts w:ascii="Calibri" w:hAnsi="Calibri" w:cs="Arial"/>
        </w:rPr>
        <w:t xml:space="preserve"> </w:t>
      </w:r>
      <w:r w:rsidR="00475D46" w:rsidRPr="00255364">
        <w:rPr>
          <w:rFonts w:ascii="Calibri" w:hAnsi="Calibri" w:cs="Arial"/>
        </w:rPr>
        <w:t>(</w:t>
      </w:r>
      <w:proofErr w:type="spellStart"/>
      <w:r w:rsidR="00C363D4" w:rsidRPr="00255364">
        <w:rPr>
          <w:rFonts w:ascii="MS Mincho" w:eastAsia="MS Mincho" w:hAnsi="MS Mincho" w:cs="MS Mincho" w:hint="eastAsia"/>
        </w:rPr>
        <w:t>郭慧</w:t>
      </w:r>
      <w:r w:rsidR="00C363D4" w:rsidRPr="00255364">
        <w:rPr>
          <w:rFonts w:ascii="PMingLiU" w:eastAsia="PMingLiU" w:hAnsi="PMingLiU" w:cs="PMingLiU" w:hint="eastAsia"/>
        </w:rPr>
        <w:t>丽</w:t>
      </w:r>
      <w:proofErr w:type="spellEnd"/>
      <w:r w:rsidR="00C363D4" w:rsidRPr="00255364">
        <w:rPr>
          <w:rFonts w:ascii="PMingLiU" w:eastAsia="PMingLiU" w:hAnsi="PMingLiU" w:cs="PMingLiU"/>
        </w:rPr>
        <w:t>),</w:t>
      </w:r>
      <w:r w:rsidR="00C363D4" w:rsidRPr="00255364">
        <w:rPr>
          <w:rFonts w:ascii="Calibri" w:hAnsi="Calibri" w:cs="Arial"/>
        </w:rPr>
        <w:t xml:space="preserve"> 31</w:t>
      </w:r>
      <w:r w:rsidRPr="00255364">
        <w:rPr>
          <w:rFonts w:ascii="Calibri" w:hAnsi="Calibri" w:cs="Arial"/>
        </w:rPr>
        <w:t xml:space="preserve">, Junior Investigator, Institute of Molecular and Cell Biology, A*STAR, Adjunct Assistant Professor, Department of Biological Sciences, National University of Singapore and Adjunct Assistant Professor, </w:t>
      </w:r>
      <w:r w:rsidRPr="00255364">
        <w:rPr>
          <w:rFonts w:ascii="Calibri" w:hAnsi="Calibri" w:cs="Arial"/>
        </w:rPr>
        <w:lastRenderedPageBreak/>
        <w:t xml:space="preserve">Lee Kong Chian School of Medicine, </w:t>
      </w:r>
      <w:proofErr w:type="spellStart"/>
      <w:r w:rsidRPr="00255364">
        <w:rPr>
          <w:rFonts w:ascii="Calibri" w:hAnsi="Calibri" w:cs="Arial"/>
        </w:rPr>
        <w:t>Nanyang</w:t>
      </w:r>
      <w:proofErr w:type="spellEnd"/>
      <w:r w:rsidRPr="00255364">
        <w:rPr>
          <w:rFonts w:ascii="Calibri" w:hAnsi="Calibri" w:cs="Arial"/>
        </w:rPr>
        <w:t xml:space="preserve"> Technological University-Imperial College. Dr. </w:t>
      </w:r>
      <w:proofErr w:type="spellStart"/>
      <w:r w:rsidRPr="00255364">
        <w:rPr>
          <w:rFonts w:ascii="Calibri" w:hAnsi="Calibri" w:cs="Arial"/>
        </w:rPr>
        <w:t>Guo</w:t>
      </w:r>
      <w:proofErr w:type="spellEnd"/>
      <w:r w:rsidRPr="00255364">
        <w:rPr>
          <w:rFonts w:ascii="Calibri" w:hAnsi="Calibri" w:cs="Arial"/>
        </w:rPr>
        <w:t xml:space="preserve"> received the </w:t>
      </w:r>
      <w:r w:rsidR="00837B7C" w:rsidRPr="00255364">
        <w:rPr>
          <w:rFonts w:ascii="Calibri" w:hAnsi="Calibri" w:cs="Arial"/>
        </w:rPr>
        <w:t>f</w:t>
      </w:r>
      <w:r w:rsidRPr="00255364">
        <w:rPr>
          <w:rFonts w:ascii="Calibri" w:hAnsi="Calibri" w:cs="Arial"/>
        </w:rPr>
        <w:t xml:space="preserve">ellowship for her research into “Understanding the Impact of Translation on Human Health”.  </w:t>
      </w:r>
    </w:p>
    <w:p w:rsidR="00705778" w:rsidRPr="008D3F08" w:rsidRDefault="00705778" w:rsidP="00705778">
      <w:pPr>
        <w:rPr>
          <w:rFonts w:ascii="Calibri" w:hAnsi="Calibri" w:cs="Arial"/>
        </w:rPr>
      </w:pPr>
      <w:r w:rsidRPr="008D3F08">
        <w:rPr>
          <w:rFonts w:ascii="Calibri" w:hAnsi="Calibri" w:cs="Arial"/>
        </w:rPr>
        <w:t xml:space="preserve">Dr. </w:t>
      </w:r>
      <w:proofErr w:type="spellStart"/>
      <w:r w:rsidRPr="008D3F08">
        <w:rPr>
          <w:rFonts w:ascii="Calibri" w:hAnsi="Calibri" w:cs="Arial"/>
        </w:rPr>
        <w:t>Guo’s</w:t>
      </w:r>
      <w:proofErr w:type="spellEnd"/>
      <w:r w:rsidRPr="008D3F08">
        <w:rPr>
          <w:rFonts w:ascii="Calibri" w:hAnsi="Calibri" w:cs="Arial"/>
        </w:rPr>
        <w:t xml:space="preserve"> lab investigates how the control of translation impacts human health and disease.  Translation, the process by which information encoded in messenger RNAs is turned into functional proteins, is carried out by cellular machines known as ribosomes. This is a very basic mechanism that impacts multiple processes in the cell. Dr. </w:t>
      </w:r>
      <w:proofErr w:type="spellStart"/>
      <w:r w:rsidRPr="008D3F08">
        <w:rPr>
          <w:rFonts w:ascii="Calibri" w:hAnsi="Calibri" w:cs="Arial"/>
        </w:rPr>
        <w:t>Guo</w:t>
      </w:r>
      <w:proofErr w:type="spellEnd"/>
      <w:r w:rsidRPr="008D3F08">
        <w:rPr>
          <w:rFonts w:ascii="Calibri" w:hAnsi="Calibri" w:cs="Arial"/>
        </w:rPr>
        <w:t xml:space="preserve"> uses a range of molecular biology and genomics techniques, including ribosome profiling, to probe areas of the translation field that have hitherto been neglected, in order to gain new molecular insights and identify novel therapeutic approaches.</w:t>
      </w:r>
    </w:p>
    <w:p w:rsidR="00705778" w:rsidRPr="008D3F08" w:rsidRDefault="00705778" w:rsidP="00705778">
      <w:pPr>
        <w:rPr>
          <w:rFonts w:ascii="Calibri" w:hAnsi="Calibri" w:cs="Arial"/>
        </w:rPr>
      </w:pPr>
      <w:r w:rsidRPr="008D3F08">
        <w:rPr>
          <w:rFonts w:ascii="Calibri" w:hAnsi="Calibri" w:cs="Arial"/>
        </w:rPr>
        <w:t>She says, “Every day, I try to come up with unconventional ways to solve puzzles of cellular translation. It would give me immense satisfaction to see these research findings translate into clinical applications.”</w:t>
      </w:r>
    </w:p>
    <w:p w:rsidR="00705778" w:rsidRPr="008D3F08" w:rsidRDefault="00EB5DA9" w:rsidP="00837B7C">
      <w:pPr>
        <w:keepNext/>
        <w:rPr>
          <w:rFonts w:ascii="Calibri" w:hAnsi="Calibri" w:cs="Arial"/>
        </w:rPr>
      </w:pPr>
      <w:r>
        <w:rPr>
          <w:rFonts w:ascii="Calibri" w:hAnsi="Calibri"/>
          <w:noProof/>
          <w:lang w:val="en-US" w:eastAsia="en-US"/>
        </w:rPr>
        <w:drawing>
          <wp:anchor distT="0" distB="0" distL="114300" distR="114300" simplePos="0" relativeHeight="251663360" behindDoc="0" locked="0" layoutInCell="1" allowOverlap="1">
            <wp:simplePos x="0" y="0"/>
            <wp:positionH relativeFrom="column">
              <wp:posOffset>2515870</wp:posOffset>
            </wp:positionH>
            <wp:positionV relativeFrom="paragraph">
              <wp:posOffset>0</wp:posOffset>
            </wp:positionV>
            <wp:extent cx="3242310" cy="2153920"/>
            <wp:effectExtent l="19050" t="0" r="0" b="0"/>
            <wp:wrapSquare wrapText="bothSides"/>
            <wp:docPr id="12" name="Picture 16" descr="C:\Users\User\Downloads\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User\Downloads\001 (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2310" cy="2153920"/>
                    </a:xfrm>
                    <a:prstGeom prst="rect">
                      <a:avLst/>
                    </a:prstGeom>
                    <a:noFill/>
                    <a:ln>
                      <a:noFill/>
                    </a:ln>
                  </pic:spPr>
                </pic:pic>
              </a:graphicData>
            </a:graphic>
          </wp:anchor>
        </w:drawing>
      </w:r>
      <w:r w:rsidR="00555703" w:rsidRPr="00555703">
        <w:rPr>
          <w:rFonts w:ascii="Calibri" w:hAnsi="Calibri"/>
          <w:noProof/>
        </w:rPr>
        <w:pict>
          <v:shape id="Text Box 3" o:spid="_x0000_s1027" type="#_x0000_t202" style="position:absolute;margin-left:204.35pt;margin-top:174.15pt;width:254.75pt;height:42.9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5GfQIAAAYFAAAOAAAAZHJzL2Uyb0RvYy54bWysVNuO2yAQfa/Uf0C8Z20ndja24qz2UleV&#10;thdptx9AAMeoGFwgsber/nsHHGfTy0NV1Q94gOFwZuYM66uhlejAjRValTi5iDHiimom1K7Enx+r&#10;2Qoj64hiRGrFS/zELb7avH617ruCz3WjJeMGAYiyRd+VuHGuK6LI0oa3xF7ojivYrLVpiYOp2UXM&#10;kB7QWxnN43gZ9dqwzmjKrYXVu3ETbwJ+XXPqPta15Q7JEgM3F0YTxq0fo82aFDtDukbQIw3yDyxa&#10;IhRceoK6I46gvRG/QbWCGm117S6obiNd14LyEANEk8S/RPPQkI6HWCA5tjulyf4/WPrh8MkgwaB2&#10;GCnSQoke+eDQjR7Qwmen72wBTg8duLkBlr2nj9R295p+sUjp24aoHb82RvcNJwzYJf5kdHZ0xLEe&#10;ZNu/1wyuIXunA9BQm9YDQjIQoEOVnk6V8VQoLC7mi2wxzzCisJelWbrMwhWkmE53xrq3XLfIGyU2&#10;UPmATg731nk2pJhcAnstBauElGFidttbadCBgEqq8B3R7bmbVN5ZaX9sRBxXgCTc4fc83VD15zyZ&#10;p/HNPJ9Vy9XlLK3SbJZfxqtZnOQ3+TJO8/Su+u4JJmnRCMa4uheKTwpM0r+r8LEXRu0EDaK+xHkG&#10;mQpxnbO350HG4ftTkK1w0JBStCVenZxI4Qv7RjEImxSOCDna0c/0Q5YhB9M/ZCXIwFd+1IAbtsNR&#10;bwDmJbLV7Al0YTSUDYoPjwkYjTbfMOqhMUtsv+6J4RjJdwq05bt4MsxkbCeDKApHS+wwGs1bN3b7&#10;vjNi1wDypN5r0F8lgjReWBxVC80WYjg+DL6bz+fB6+X52vwAAAD//wMAUEsDBBQABgAIAAAAIQBA&#10;LXtr4gAAAAsBAAAPAAAAZHJzL2Rvd25yZXYueG1sTI8xT8MwEIV3JP6DdUgsiDpNohJCnKqqYICl&#10;InRhc+NrHIjPke204d9jpjKe3qf3vqvWsxnYCZ3vLQlYLhJgSK1VPXUC9h8v9wUwHyQpOVhCAT/o&#10;YV1fX1WyVPZM73hqQsdiCflSCtAhjCXnvtVopF/YESlmR+uMDPF0HVdOnmO5GXiaJCtuZE9xQcsR&#10;txrb72YyAnb5507fTcfnt02eudf9tF19dY0Qtzfz5glYwDlcYPjTj+pQR6eDnUh5NgjIk+IhogKy&#10;vMiAReJxWaTADjHK8hR4XfH/P9S/AAAA//8DAFBLAQItABQABgAIAAAAIQC2gziS/gAAAOEBAAAT&#10;AAAAAAAAAAAAAAAAAAAAAABbQ29udGVudF9UeXBlc10ueG1sUEsBAi0AFAAGAAgAAAAhADj9If/W&#10;AAAAlAEAAAsAAAAAAAAAAAAAAAAALwEAAF9yZWxzLy5yZWxzUEsBAi0AFAAGAAgAAAAhADRHLkZ9&#10;AgAABgUAAA4AAAAAAAAAAAAAAAAALgIAAGRycy9lMm9Eb2MueG1sUEsBAi0AFAAGAAgAAAAhAEAt&#10;e2viAAAACwEAAA8AAAAAAAAAAAAAAAAA1wQAAGRycy9kb3ducmV2LnhtbFBLBQYAAAAABAAEAPMA&#10;AADmBQAAAAA=&#10;" stroked="f">
            <v:textbox style="mso-fit-shape-to-text:t" inset="0,0,0,0">
              <w:txbxContent>
                <w:p w:rsidR="00837B7C" w:rsidRPr="008A1764" w:rsidRDefault="00837B7C" w:rsidP="00837B7C">
                  <w:pPr>
                    <w:pStyle w:val="Caption"/>
                    <w:rPr>
                      <w:rFonts w:ascii="Arial" w:hAnsi="Arial" w:cs="Arial"/>
                    </w:rPr>
                  </w:pPr>
                  <w:r w:rsidRPr="00815D5E">
                    <w:t xml:space="preserve">Professor Ho </w:t>
                  </w:r>
                  <w:proofErr w:type="spellStart"/>
                  <w:r w:rsidRPr="00815D5E">
                    <w:t>Ghim</w:t>
                  </w:r>
                  <w:proofErr w:type="spellEnd"/>
                  <w:r w:rsidRPr="00815D5E">
                    <w:t xml:space="preserve"> Wei was awarded the </w:t>
                  </w:r>
                  <w:r w:rsidRPr="00837B7C">
                    <w:rPr>
                      <w:i/>
                    </w:rPr>
                    <w:t>2014</w:t>
                  </w:r>
                  <w:r>
                    <w:t xml:space="preserve"> </w:t>
                  </w:r>
                  <w:proofErr w:type="gramStart"/>
                  <w:r w:rsidRPr="00837B7C">
                    <w:rPr>
                      <w:i/>
                    </w:rPr>
                    <w:t>L’Oréal Singapore For Women In</w:t>
                  </w:r>
                  <w:proofErr w:type="gramEnd"/>
                  <w:r w:rsidRPr="00837B7C">
                    <w:rPr>
                      <w:i/>
                    </w:rPr>
                    <w:t xml:space="preserve"> Science National Fellowship</w:t>
                  </w:r>
                  <w:r w:rsidRPr="00815D5E">
                    <w:t xml:space="preserve"> for Physical &amp; Engineering Science</w:t>
                  </w:r>
                </w:p>
              </w:txbxContent>
            </v:textbox>
            <w10:wrap type="square"/>
          </v:shape>
        </w:pict>
      </w:r>
      <w:r w:rsidR="00705778" w:rsidRPr="008D3F08">
        <w:rPr>
          <w:rFonts w:ascii="Calibri" w:hAnsi="Calibri" w:cs="Arial"/>
        </w:rPr>
        <w:t xml:space="preserve">The 2014 Physical &amp; Engineering Science fellowship was awarded to </w:t>
      </w:r>
      <w:r w:rsidR="00475D46" w:rsidRPr="00475D46">
        <w:rPr>
          <w:rFonts w:ascii="Calibri" w:hAnsi="Calibri" w:cs="Arial"/>
          <w:b/>
        </w:rPr>
        <w:t xml:space="preserve">Ho </w:t>
      </w:r>
      <w:proofErr w:type="spellStart"/>
      <w:r w:rsidR="00475D46" w:rsidRPr="00475D46">
        <w:rPr>
          <w:rFonts w:ascii="Calibri" w:hAnsi="Calibri" w:cs="Arial"/>
          <w:b/>
        </w:rPr>
        <w:t>Ghim</w:t>
      </w:r>
      <w:proofErr w:type="spellEnd"/>
      <w:r w:rsidR="00475D46" w:rsidRPr="00475D46">
        <w:rPr>
          <w:rFonts w:ascii="Calibri" w:hAnsi="Calibri" w:cs="Arial"/>
          <w:b/>
        </w:rPr>
        <w:t xml:space="preserve"> Wei</w:t>
      </w:r>
      <w:r w:rsidR="00C363D4">
        <w:rPr>
          <w:rFonts w:ascii="Calibri" w:hAnsi="Calibri" w:cs="Arial"/>
          <w:b/>
        </w:rPr>
        <w:t xml:space="preserve"> </w:t>
      </w:r>
      <w:r>
        <w:rPr>
          <w:rFonts w:ascii="Calibri" w:hAnsi="Calibri" w:cs="Arial"/>
          <w:b/>
        </w:rPr>
        <w:t>(</w:t>
      </w:r>
      <w:proofErr w:type="spellStart"/>
      <w:r>
        <w:rPr>
          <w:rFonts w:ascii="MS Mincho" w:eastAsia="MS Mincho" w:hAnsi="MS Mincho" w:cs="MS Mincho" w:hint="eastAsia"/>
        </w:rPr>
        <w:t>何</w:t>
      </w:r>
      <w:r>
        <w:rPr>
          <w:rFonts w:ascii="PMingLiU" w:eastAsia="PMingLiU" w:hAnsi="PMingLiU" w:cs="PMingLiU" w:hint="eastAsia"/>
        </w:rPr>
        <w:t>锦韦</w:t>
      </w:r>
      <w:proofErr w:type="spellEnd"/>
      <w:r w:rsidR="00475D46" w:rsidRPr="00475D46">
        <w:rPr>
          <w:rFonts w:ascii="Calibri" w:hAnsi="Calibri" w:cs="Arial"/>
        </w:rPr>
        <w:t>)</w:t>
      </w:r>
      <w:r w:rsidR="00705778" w:rsidRPr="008D3F08">
        <w:rPr>
          <w:rFonts w:ascii="Calibri" w:hAnsi="Calibri" w:cs="Arial"/>
        </w:rPr>
        <w:t>,</w:t>
      </w:r>
      <w:r w:rsidR="00C363D4">
        <w:rPr>
          <w:rFonts w:ascii="Calibri" w:hAnsi="Calibri" w:cs="Arial"/>
        </w:rPr>
        <w:t xml:space="preserve"> 39,</w:t>
      </w:r>
      <w:r w:rsidR="00705778" w:rsidRPr="008D3F08">
        <w:rPr>
          <w:rFonts w:ascii="Calibri" w:hAnsi="Calibri" w:cs="Arial"/>
        </w:rPr>
        <w:t xml:space="preserve"> Associate Professor, Engineering Science, </w:t>
      </w:r>
      <w:proofErr w:type="gramStart"/>
      <w:r w:rsidR="00705778" w:rsidRPr="008D3F08">
        <w:rPr>
          <w:rFonts w:ascii="Calibri" w:hAnsi="Calibri" w:cs="Arial"/>
        </w:rPr>
        <w:t>Electrical</w:t>
      </w:r>
      <w:proofErr w:type="gramEnd"/>
      <w:r w:rsidR="00705778" w:rsidRPr="008D3F08">
        <w:rPr>
          <w:rFonts w:ascii="Calibri" w:hAnsi="Calibri" w:cs="Arial"/>
        </w:rPr>
        <w:t xml:space="preserve"> &amp; Computer Engineering at the National University of Singapore for her work in Functional </w:t>
      </w:r>
      <w:proofErr w:type="spellStart"/>
      <w:r w:rsidR="00705778" w:rsidRPr="008D3F08">
        <w:rPr>
          <w:rFonts w:ascii="Calibri" w:hAnsi="Calibri" w:cs="Arial"/>
        </w:rPr>
        <w:t>Nanomaterials</w:t>
      </w:r>
      <w:proofErr w:type="spellEnd"/>
      <w:r w:rsidR="00705778" w:rsidRPr="008D3F08">
        <w:rPr>
          <w:rFonts w:ascii="Calibri" w:hAnsi="Calibri" w:cs="Arial"/>
        </w:rPr>
        <w:t xml:space="preserve"> for </w:t>
      </w:r>
      <w:proofErr w:type="spellStart"/>
      <w:r w:rsidR="00705778" w:rsidRPr="008D3F08">
        <w:rPr>
          <w:rFonts w:ascii="Calibri" w:hAnsi="Calibri" w:cs="Arial"/>
        </w:rPr>
        <w:t>Photocatalysis</w:t>
      </w:r>
      <w:proofErr w:type="spellEnd"/>
      <w:r w:rsidR="00705778" w:rsidRPr="008D3F08">
        <w:rPr>
          <w:rFonts w:ascii="Calibri" w:hAnsi="Calibri" w:cs="Arial"/>
        </w:rPr>
        <w:t xml:space="preserve"> Solar Hydrogen Production.</w:t>
      </w:r>
    </w:p>
    <w:p w:rsidR="00705778" w:rsidRPr="008D3F08" w:rsidRDefault="00705778" w:rsidP="00705778">
      <w:pPr>
        <w:rPr>
          <w:rFonts w:ascii="Calibri" w:hAnsi="Calibri" w:cs="Arial"/>
        </w:rPr>
      </w:pPr>
      <w:r w:rsidRPr="008D3F08">
        <w:rPr>
          <w:rFonts w:ascii="Calibri" w:hAnsi="Calibri" w:cs="Arial"/>
        </w:rPr>
        <w:t xml:space="preserve">Associate Professor Ho’s research focuses on the development of </w:t>
      </w:r>
      <w:proofErr w:type="spellStart"/>
      <w:r w:rsidRPr="008D3F08">
        <w:rPr>
          <w:rFonts w:ascii="Calibri" w:hAnsi="Calibri" w:cs="Arial"/>
        </w:rPr>
        <w:t>nanostructured</w:t>
      </w:r>
      <w:proofErr w:type="spellEnd"/>
      <w:r w:rsidRPr="008D3F08">
        <w:rPr>
          <w:rFonts w:ascii="Calibri" w:hAnsi="Calibri" w:cs="Arial"/>
        </w:rPr>
        <w:t xml:space="preserve"> materials for </w:t>
      </w:r>
      <w:proofErr w:type="spellStart"/>
      <w:r w:rsidRPr="008D3F08">
        <w:rPr>
          <w:rFonts w:ascii="Calibri" w:hAnsi="Calibri" w:cs="Arial"/>
        </w:rPr>
        <w:t>photocatalytic</w:t>
      </w:r>
      <w:proofErr w:type="spellEnd"/>
      <w:r w:rsidRPr="008D3F08">
        <w:rPr>
          <w:rFonts w:ascii="Calibri" w:hAnsi="Calibri" w:cs="Arial"/>
        </w:rPr>
        <w:t xml:space="preserve"> applications. The synergistic combinations of low cost aqueous synthesis, band gap engineering and materials functionalization have been employed to rationally design advanced </w:t>
      </w:r>
      <w:proofErr w:type="spellStart"/>
      <w:r w:rsidRPr="008D3F08">
        <w:rPr>
          <w:rFonts w:ascii="Calibri" w:hAnsi="Calibri" w:cs="Arial"/>
        </w:rPr>
        <w:t>photocatalyst</w:t>
      </w:r>
      <w:proofErr w:type="spellEnd"/>
      <w:r w:rsidRPr="008D3F08">
        <w:rPr>
          <w:rFonts w:ascii="Calibri" w:hAnsi="Calibri" w:cs="Arial"/>
        </w:rPr>
        <w:t xml:space="preserve"> for energy generation and pollutant degradation applications.</w:t>
      </w:r>
    </w:p>
    <w:p w:rsidR="00705778" w:rsidRDefault="00D827CF" w:rsidP="00705778">
      <w:pPr>
        <w:rPr>
          <w:rFonts w:ascii="Calibri" w:hAnsi="Calibri" w:cs="Arial"/>
        </w:rPr>
      </w:pPr>
      <w:r>
        <w:rPr>
          <w:rFonts w:ascii="Calibri" w:hAnsi="Calibri" w:cs="Arial"/>
        </w:rPr>
        <w:t xml:space="preserve">Associate </w:t>
      </w:r>
      <w:r w:rsidR="00705778" w:rsidRPr="008D3F08">
        <w:rPr>
          <w:rFonts w:ascii="Calibri" w:hAnsi="Calibri" w:cs="Arial"/>
        </w:rPr>
        <w:t>Professor Ho said “Through my innovation and impact, in both education and research in nanomaterial science and engineering, I hope to contribute to advances in health and environmental benefits and bring about greater recognition of the under-represented women in this field.” </w:t>
      </w:r>
    </w:p>
    <w:p w:rsidR="00AA4609" w:rsidRPr="00AA4609" w:rsidRDefault="00AA4609" w:rsidP="00AA4609">
      <w:pPr>
        <w:rPr>
          <w:rFonts w:ascii="Calibri" w:hAnsi="Calibri" w:cs="Arial"/>
        </w:rPr>
      </w:pPr>
      <w:r w:rsidRPr="00AA4609">
        <w:rPr>
          <w:rFonts w:ascii="Calibri" w:hAnsi="Calibri" w:cs="Arial"/>
        </w:rPr>
        <w:t>Remarking on L’Oréal Singapore’s participation in the fellowship programme, Christopher Neo, Managing Director of L’Oréal Singapore said “We want to give science back its power of fascination. Give it the image of an attractive and fascinating discipline, especially for young women. The For Women in Science fellows must share the enthusiasm that drives them. Be role models, guides and mentors. Pass on the torch.”</w:t>
      </w:r>
    </w:p>
    <w:p w:rsidR="008D3F08" w:rsidRDefault="00B236E0" w:rsidP="00705778">
      <w:pPr>
        <w:rPr>
          <w:rFonts w:ascii="Calibri" w:hAnsi="Calibri" w:cs="Arial"/>
        </w:rPr>
      </w:pPr>
      <w:r>
        <w:rPr>
          <w:rFonts w:ascii="Calibri" w:hAnsi="Calibri" w:cs="Arial"/>
        </w:rPr>
        <w:t>As part of the endowment each fellow receives a</w:t>
      </w:r>
      <w:r w:rsidR="008D3F08" w:rsidRPr="008D3F08">
        <w:rPr>
          <w:rFonts w:ascii="Calibri" w:hAnsi="Calibri" w:cs="Arial"/>
        </w:rPr>
        <w:t xml:space="preserve"> grant of SG</w:t>
      </w:r>
      <w:r w:rsidR="008D3F08">
        <w:rPr>
          <w:rFonts w:ascii="Calibri" w:hAnsi="Calibri" w:cs="Arial"/>
        </w:rPr>
        <w:t>$30,000</w:t>
      </w:r>
      <w:r w:rsidR="00AA4609">
        <w:rPr>
          <w:rFonts w:ascii="Calibri" w:hAnsi="Calibri" w:cs="Arial"/>
        </w:rPr>
        <w:t>,</w:t>
      </w:r>
      <w:r>
        <w:rPr>
          <w:rFonts w:ascii="Calibri" w:hAnsi="Calibri" w:cs="Arial"/>
        </w:rPr>
        <w:t xml:space="preserve"> along with the prestige of being </w:t>
      </w:r>
      <w:proofErr w:type="gramStart"/>
      <w:r>
        <w:rPr>
          <w:rFonts w:ascii="Calibri" w:hAnsi="Calibri" w:cs="Arial"/>
        </w:rPr>
        <w:t>a</w:t>
      </w:r>
      <w:proofErr w:type="gramEnd"/>
      <w:r>
        <w:rPr>
          <w:rFonts w:ascii="Calibri" w:hAnsi="Calibri" w:cs="Arial"/>
        </w:rPr>
        <w:t xml:space="preserve"> </w:t>
      </w:r>
      <w:r w:rsidR="00AA4609" w:rsidRPr="00AA4609">
        <w:rPr>
          <w:rFonts w:ascii="Calibri" w:hAnsi="Calibri" w:cs="Arial"/>
        </w:rPr>
        <w:t xml:space="preserve">L’Oréal </w:t>
      </w:r>
      <w:r>
        <w:rPr>
          <w:rFonts w:ascii="Calibri" w:hAnsi="Calibri" w:cs="Arial"/>
        </w:rPr>
        <w:t>For Women In Science Fellow</w:t>
      </w:r>
      <w:r w:rsidR="008D3F08">
        <w:rPr>
          <w:rFonts w:ascii="Calibri" w:hAnsi="Calibri" w:cs="Arial"/>
        </w:rPr>
        <w:t xml:space="preserve">. </w:t>
      </w:r>
      <w:r w:rsidR="008D3F08" w:rsidRPr="008D3F08">
        <w:rPr>
          <w:rFonts w:ascii="Calibri" w:hAnsi="Calibri" w:cs="Arial"/>
        </w:rPr>
        <w:t xml:space="preserve">L’Oréal Singapore has awarded </w:t>
      </w:r>
      <w:r>
        <w:rPr>
          <w:rFonts w:ascii="Calibri" w:hAnsi="Calibri" w:cs="Arial"/>
        </w:rPr>
        <w:t>the fellowships consecutively for the past 6 years; and 14</w:t>
      </w:r>
      <w:r w:rsidR="008D3F08" w:rsidRPr="008D3F08">
        <w:rPr>
          <w:rFonts w:ascii="Calibri" w:hAnsi="Calibri" w:cs="Arial"/>
        </w:rPr>
        <w:t xml:space="preserve"> women scientists have received </w:t>
      </w:r>
      <w:r>
        <w:rPr>
          <w:rFonts w:ascii="Calibri" w:hAnsi="Calibri" w:cs="Arial"/>
        </w:rPr>
        <w:t>the honour</w:t>
      </w:r>
      <w:r w:rsidR="008D3F08" w:rsidRPr="008D3F08">
        <w:rPr>
          <w:rFonts w:ascii="Calibri" w:hAnsi="Calibri" w:cs="Arial"/>
        </w:rPr>
        <w:t xml:space="preserve">.  The funds can be applied in </w:t>
      </w:r>
      <w:r>
        <w:rPr>
          <w:rFonts w:ascii="Calibri" w:hAnsi="Calibri" w:cs="Arial"/>
        </w:rPr>
        <w:t>whichever</w:t>
      </w:r>
      <w:r w:rsidR="008D3F08" w:rsidRPr="008D3F08">
        <w:rPr>
          <w:rFonts w:ascii="Calibri" w:hAnsi="Calibri" w:cs="Arial"/>
        </w:rPr>
        <w:t xml:space="preserve"> way the awardees choose.</w:t>
      </w:r>
    </w:p>
    <w:p w:rsidR="00FF486F" w:rsidRDefault="00FF486F" w:rsidP="00FF486F">
      <w:pPr>
        <w:rPr>
          <w:rFonts w:ascii="Calibri" w:hAnsi="Calibri" w:cs="Arial"/>
        </w:rPr>
      </w:pPr>
      <w:r w:rsidRPr="00D139A3">
        <w:rPr>
          <w:rFonts w:ascii="Calibri" w:hAnsi="Calibri" w:cs="Arial"/>
        </w:rPr>
        <w:lastRenderedPageBreak/>
        <w:t xml:space="preserve">The fellows are selected by an esteemed jury led by Professor Andy </w:t>
      </w:r>
      <w:proofErr w:type="spellStart"/>
      <w:r w:rsidRPr="00D139A3">
        <w:rPr>
          <w:rFonts w:ascii="Calibri" w:hAnsi="Calibri" w:cs="Arial"/>
        </w:rPr>
        <w:t>Hor</w:t>
      </w:r>
      <w:proofErr w:type="spellEnd"/>
      <w:r w:rsidRPr="00D139A3">
        <w:rPr>
          <w:rFonts w:ascii="Calibri" w:hAnsi="Calibri" w:cs="Arial"/>
        </w:rPr>
        <w:t xml:space="preserve">, Executive Director, Institute of Materials Research &amp; Engineering of A*STAR. </w:t>
      </w:r>
    </w:p>
    <w:p w:rsidR="00B236E0" w:rsidRPr="00B236E0" w:rsidRDefault="00B236E0" w:rsidP="00B236E0">
      <w:pPr>
        <w:spacing w:after="0"/>
        <w:rPr>
          <w:rFonts w:ascii="Calibri" w:hAnsi="Calibri" w:cs="Arial"/>
        </w:rPr>
      </w:pPr>
      <w:r w:rsidRPr="00B236E0">
        <w:rPr>
          <w:rFonts w:ascii="Calibri" w:hAnsi="Calibri" w:cs="Arial"/>
        </w:rPr>
        <w:t xml:space="preserve">– ENDS – </w:t>
      </w:r>
    </w:p>
    <w:p w:rsidR="00B236E0" w:rsidRPr="00B236E0" w:rsidRDefault="00B236E0" w:rsidP="00B236E0">
      <w:pPr>
        <w:spacing w:after="0"/>
        <w:rPr>
          <w:rFonts w:ascii="Calibri" w:hAnsi="Calibri" w:cs="Arial"/>
        </w:rPr>
      </w:pPr>
    </w:p>
    <w:p w:rsidR="009B08B7" w:rsidRPr="00B236E0" w:rsidRDefault="009B08B7" w:rsidP="00063935">
      <w:pPr>
        <w:spacing w:after="0"/>
        <w:outlineLvl w:val="0"/>
        <w:rPr>
          <w:rFonts w:ascii="Calibri" w:hAnsi="Calibri" w:cs="Arial"/>
        </w:rPr>
      </w:pPr>
      <w:r w:rsidRPr="00B236E0">
        <w:rPr>
          <w:rFonts w:ascii="Calibri" w:hAnsi="Calibri" w:cs="Arial"/>
        </w:rPr>
        <w:t>IMAGES</w:t>
      </w:r>
    </w:p>
    <w:p w:rsidR="009B08B7" w:rsidRPr="00B236E0" w:rsidRDefault="009B08B7" w:rsidP="00063935">
      <w:pPr>
        <w:spacing w:after="0"/>
        <w:outlineLvl w:val="0"/>
        <w:rPr>
          <w:rFonts w:ascii="Calibri" w:hAnsi="Calibri" w:cs="Arial"/>
        </w:rPr>
      </w:pPr>
      <w:r>
        <w:rPr>
          <w:rFonts w:ascii="Calibri" w:hAnsi="Calibri" w:cs="Arial"/>
        </w:rPr>
        <w:t>H</w:t>
      </w:r>
      <w:r w:rsidRPr="00B236E0">
        <w:rPr>
          <w:rFonts w:ascii="Calibri" w:hAnsi="Calibri" w:cs="Arial"/>
        </w:rPr>
        <w:t>igh resolution images of the fellows</w:t>
      </w:r>
      <w:r>
        <w:rPr>
          <w:rFonts w:ascii="Calibri" w:hAnsi="Calibri" w:cs="Arial"/>
        </w:rPr>
        <w:t xml:space="preserve"> are available for download </w:t>
      </w:r>
      <w:proofErr w:type="gramStart"/>
      <w:r>
        <w:rPr>
          <w:rFonts w:ascii="Calibri" w:hAnsi="Calibri" w:cs="Arial"/>
        </w:rPr>
        <w:t xml:space="preserve">at </w:t>
      </w:r>
      <w:proofErr w:type="gramEnd"/>
      <w:hyperlink r:id="rId10" w:history="1">
        <w:hyperlink r:id="rId11" w:history="1">
          <w:r>
            <w:rPr>
              <w:rStyle w:val="Hyperlink"/>
              <w:rFonts w:ascii="Calibri" w:hAnsi="Calibri"/>
            </w:rPr>
            <w:t>this link</w:t>
          </w:r>
        </w:hyperlink>
      </w:hyperlink>
      <w:r w:rsidRPr="00B236E0">
        <w:rPr>
          <w:rFonts w:ascii="Calibri" w:hAnsi="Calibri" w:cs="Arial"/>
        </w:rPr>
        <w:t>.</w:t>
      </w:r>
    </w:p>
    <w:p w:rsidR="009B08B7" w:rsidRPr="00B236E0" w:rsidRDefault="009B08B7" w:rsidP="009B08B7">
      <w:pPr>
        <w:spacing w:after="0"/>
        <w:rPr>
          <w:rFonts w:ascii="Calibri" w:hAnsi="Calibri" w:cs="Arial"/>
        </w:rPr>
      </w:pPr>
    </w:p>
    <w:p w:rsidR="009B08B7" w:rsidRPr="00B236E0" w:rsidRDefault="009B08B7" w:rsidP="00063935">
      <w:pPr>
        <w:spacing w:after="0"/>
        <w:outlineLvl w:val="0"/>
        <w:rPr>
          <w:rFonts w:ascii="Calibri" w:hAnsi="Calibri" w:cs="Arial"/>
        </w:rPr>
      </w:pPr>
      <w:r>
        <w:rPr>
          <w:rFonts w:ascii="Calibri" w:hAnsi="Calibri" w:cs="Arial"/>
        </w:rPr>
        <w:t xml:space="preserve">NOTES TO EDITORS </w:t>
      </w:r>
    </w:p>
    <w:p w:rsidR="009B08B7" w:rsidRDefault="009B08B7" w:rsidP="00B236E0">
      <w:pPr>
        <w:spacing w:after="0"/>
        <w:rPr>
          <w:rFonts w:ascii="Calibri" w:hAnsi="Calibri" w:cs="Arial"/>
        </w:rPr>
      </w:pPr>
    </w:p>
    <w:p w:rsidR="009B08B7" w:rsidRDefault="0031686B" w:rsidP="009B08B7">
      <w:pPr>
        <w:pStyle w:val="ListParagraph"/>
        <w:numPr>
          <w:ilvl w:val="0"/>
          <w:numId w:val="2"/>
        </w:numPr>
        <w:spacing w:after="0"/>
        <w:ind w:left="360"/>
        <w:rPr>
          <w:rFonts w:cs="Arial"/>
          <w:b/>
        </w:rPr>
      </w:pPr>
      <w:r>
        <w:rPr>
          <w:rFonts w:cs="Arial"/>
          <w:b/>
        </w:rPr>
        <w:t xml:space="preserve">Runners Up: The 2014 </w:t>
      </w:r>
      <w:r w:rsidR="009B08B7">
        <w:rPr>
          <w:rFonts w:cs="Arial"/>
          <w:b/>
        </w:rPr>
        <w:t>Life Science Finalists</w:t>
      </w:r>
    </w:p>
    <w:p w:rsidR="006016DD" w:rsidRPr="009B08B7" w:rsidRDefault="006016DD" w:rsidP="006016DD">
      <w:pPr>
        <w:pStyle w:val="ListParagraph"/>
        <w:spacing w:after="0"/>
        <w:ind w:left="360"/>
        <w:rPr>
          <w:rFonts w:cs="Arial"/>
          <w:b/>
        </w:rPr>
      </w:pPr>
    </w:p>
    <w:p w:rsidR="009B08B7" w:rsidRPr="0031686B" w:rsidRDefault="009B08B7" w:rsidP="006016DD">
      <w:pPr>
        <w:pStyle w:val="ListParagraph"/>
        <w:numPr>
          <w:ilvl w:val="0"/>
          <w:numId w:val="4"/>
        </w:numPr>
        <w:spacing w:after="0"/>
        <w:ind w:left="709" w:hanging="283"/>
        <w:rPr>
          <w:rFonts w:ascii="Calibri" w:hAnsi="Calibri" w:cs="Arial"/>
          <w:b/>
        </w:rPr>
      </w:pPr>
      <w:r w:rsidRPr="0031686B">
        <w:rPr>
          <w:rFonts w:ascii="Calibri" w:hAnsi="Calibri" w:cs="Arial"/>
          <w:b/>
        </w:rPr>
        <w:t>Christine Cheung</w:t>
      </w:r>
      <w:r w:rsidR="00C363D4">
        <w:rPr>
          <w:rFonts w:ascii="Calibri" w:hAnsi="Calibri" w:cs="Arial"/>
          <w:b/>
        </w:rPr>
        <w:t xml:space="preserve"> (</w:t>
      </w:r>
      <w:r w:rsidR="00C363D4" w:rsidRPr="00C363D4">
        <w:rPr>
          <w:rFonts w:ascii="PMingLiU" w:eastAsia="PMingLiU" w:hAnsi="PMingLiU" w:cs="PMingLiU" w:hint="eastAsia"/>
          <w:b/>
        </w:rPr>
        <w:t>张慧雯</w:t>
      </w:r>
      <w:r w:rsidR="00C363D4" w:rsidRPr="00C363D4">
        <w:rPr>
          <w:rFonts w:ascii="Calibri" w:hAnsi="Calibri" w:cs="Arial"/>
          <w:b/>
        </w:rPr>
        <w:t>, 30</w:t>
      </w:r>
      <w:r w:rsidR="00C363D4">
        <w:rPr>
          <w:rFonts w:ascii="Calibri" w:hAnsi="Calibri" w:cs="Arial"/>
          <w:b/>
        </w:rPr>
        <w:t>)</w:t>
      </w:r>
      <w:r w:rsidR="0031686B" w:rsidRPr="0031686B">
        <w:rPr>
          <w:rFonts w:ascii="Calibri" w:hAnsi="Calibri" w:cs="Arial"/>
          <w:b/>
        </w:rPr>
        <w:t xml:space="preserve"> </w:t>
      </w:r>
      <w:r w:rsidRPr="0031686B">
        <w:rPr>
          <w:rFonts w:ascii="Calibri" w:hAnsi="Calibri" w:cs="Arial"/>
          <w:b/>
        </w:rPr>
        <w:t>Junior Investigator, Institute of Molecular and Cell Biology, A*STAR</w:t>
      </w:r>
    </w:p>
    <w:p w:rsidR="009B08B7" w:rsidRPr="009B08B7" w:rsidRDefault="009B08B7" w:rsidP="006016DD">
      <w:pPr>
        <w:spacing w:after="0"/>
        <w:ind w:left="709"/>
        <w:rPr>
          <w:rFonts w:ascii="Calibri" w:hAnsi="Calibri" w:cs="Arial"/>
        </w:rPr>
      </w:pPr>
      <w:r w:rsidRPr="009B08B7">
        <w:rPr>
          <w:rFonts w:ascii="Calibri" w:hAnsi="Calibri" w:cs="Arial"/>
          <w:i/>
        </w:rPr>
        <w:t>Research Topic:</w:t>
      </w:r>
      <w:r>
        <w:rPr>
          <w:rFonts w:ascii="Calibri" w:hAnsi="Calibri" w:cs="Arial"/>
        </w:rPr>
        <w:t xml:space="preserve"> </w:t>
      </w:r>
      <w:r w:rsidRPr="009B08B7">
        <w:rPr>
          <w:rFonts w:ascii="Calibri" w:hAnsi="Calibri" w:cs="Arial"/>
        </w:rPr>
        <w:t>Towards Personalised Management of Blood Vessel Diseases</w:t>
      </w:r>
    </w:p>
    <w:p w:rsidR="009B08B7" w:rsidRPr="009B08B7" w:rsidRDefault="009B08B7" w:rsidP="006016DD">
      <w:pPr>
        <w:spacing w:after="0"/>
        <w:ind w:left="709"/>
        <w:rPr>
          <w:rFonts w:ascii="Calibri" w:hAnsi="Calibri" w:cs="Arial"/>
        </w:rPr>
      </w:pPr>
      <w:r w:rsidRPr="009B08B7">
        <w:rPr>
          <w:rFonts w:ascii="Calibri" w:hAnsi="Calibri" w:cs="Arial"/>
          <w:i/>
        </w:rPr>
        <w:t xml:space="preserve">Research </w:t>
      </w:r>
      <w:r w:rsidR="006016DD">
        <w:rPr>
          <w:rFonts w:ascii="Calibri" w:hAnsi="Calibri" w:cs="Arial"/>
          <w:i/>
        </w:rPr>
        <w:t>S</w:t>
      </w:r>
      <w:r w:rsidRPr="009B08B7">
        <w:rPr>
          <w:rFonts w:ascii="Calibri" w:hAnsi="Calibri" w:cs="Arial"/>
          <w:i/>
        </w:rPr>
        <w:t>ummary:</w:t>
      </w:r>
      <w:r w:rsidRPr="009B08B7">
        <w:rPr>
          <w:rFonts w:ascii="Calibri" w:hAnsi="Calibri" w:cs="Arial"/>
        </w:rPr>
        <w:t xml:space="preserve"> Heart disease, stroke and dementia contribute to significant public health burden in our rapidly ageing populations. Blood vessel pathology is the primary cause of these debilitating conditions. Dr. Cheung's research aims to investigate cerebro- and cardiovascular health and diseases as influenced by genetics and metabolic risk factors. She has pioneered methods to re-create patients’ blood vessel subtypes from their own stem cells. This could capture their genetic susceptibilities to vascular dysfunctions. By understanding the disease-causing pathways arising from their individual predispositions, it would lead to better genetic screening and more effective treatments for patients.</w:t>
      </w:r>
    </w:p>
    <w:p w:rsidR="009B08B7" w:rsidRPr="009B08B7" w:rsidRDefault="009B08B7" w:rsidP="009B08B7">
      <w:pPr>
        <w:spacing w:after="0"/>
        <w:ind w:left="360"/>
        <w:rPr>
          <w:rFonts w:ascii="Calibri" w:hAnsi="Calibri" w:cs="Arial"/>
        </w:rPr>
      </w:pPr>
      <w:r w:rsidRPr="009B08B7">
        <w:rPr>
          <w:rFonts w:ascii="Calibri" w:hAnsi="Calibri" w:cs="Arial"/>
        </w:rPr>
        <w:t> </w:t>
      </w:r>
    </w:p>
    <w:p w:rsidR="009B08B7" w:rsidRPr="0031686B" w:rsidRDefault="009B08B7" w:rsidP="006016DD">
      <w:pPr>
        <w:pStyle w:val="ListParagraph"/>
        <w:numPr>
          <w:ilvl w:val="0"/>
          <w:numId w:val="4"/>
        </w:numPr>
        <w:spacing w:after="0"/>
        <w:ind w:left="709" w:hanging="283"/>
        <w:rPr>
          <w:rFonts w:ascii="Calibri" w:hAnsi="Calibri" w:cs="Arial"/>
          <w:b/>
        </w:rPr>
      </w:pPr>
      <w:r w:rsidRPr="0031686B">
        <w:rPr>
          <w:rFonts w:ascii="Calibri" w:hAnsi="Calibri" w:cs="Arial"/>
          <w:b/>
        </w:rPr>
        <w:t>Yvonne Tay</w:t>
      </w:r>
      <w:r w:rsidR="00C363D4">
        <w:rPr>
          <w:rFonts w:ascii="Calibri" w:hAnsi="Calibri" w:cs="Arial"/>
          <w:b/>
        </w:rPr>
        <w:t xml:space="preserve"> (</w:t>
      </w:r>
      <w:r w:rsidR="00C363D4" w:rsidRPr="00C363D4">
        <w:rPr>
          <w:rFonts w:ascii="PMingLiU" w:eastAsia="PMingLiU" w:hAnsi="PMingLiU" w:cs="PMingLiU" w:hint="eastAsia"/>
          <w:b/>
        </w:rPr>
        <w:t>郑美娴</w:t>
      </w:r>
      <w:r w:rsidR="00C363D4" w:rsidRPr="00C363D4">
        <w:rPr>
          <w:rFonts w:ascii="Calibri" w:hAnsi="Calibri" w:cs="Arial"/>
          <w:b/>
        </w:rPr>
        <w:t>, 32</w:t>
      </w:r>
      <w:r w:rsidR="00C363D4">
        <w:rPr>
          <w:rFonts w:ascii="Calibri" w:hAnsi="Calibri" w:cs="Arial"/>
          <w:b/>
        </w:rPr>
        <w:t>)</w:t>
      </w:r>
      <w:r w:rsidR="0031686B" w:rsidRPr="0031686B">
        <w:rPr>
          <w:rFonts w:ascii="Calibri" w:hAnsi="Calibri" w:cs="Arial"/>
          <w:b/>
        </w:rPr>
        <w:t xml:space="preserve">, </w:t>
      </w:r>
      <w:r w:rsidRPr="0031686B">
        <w:rPr>
          <w:rFonts w:ascii="Calibri" w:hAnsi="Calibri" w:cs="Arial"/>
          <w:b/>
        </w:rPr>
        <w:t>Junior Principal Investigator, Cancer Science Institute of Singapore</w:t>
      </w:r>
      <w:r w:rsidR="0031686B" w:rsidRPr="0031686B">
        <w:rPr>
          <w:rFonts w:ascii="Calibri" w:hAnsi="Calibri" w:cs="Arial"/>
          <w:b/>
        </w:rPr>
        <w:t xml:space="preserve">, </w:t>
      </w:r>
      <w:r w:rsidRPr="0031686B">
        <w:rPr>
          <w:rFonts w:ascii="Calibri" w:hAnsi="Calibri" w:cs="Arial"/>
          <w:b/>
        </w:rPr>
        <w:t>Assistant Professor, Department of Biochemistry, National University of Singapore</w:t>
      </w:r>
    </w:p>
    <w:p w:rsidR="009B08B7" w:rsidRPr="0031686B" w:rsidRDefault="009B08B7" w:rsidP="006016DD">
      <w:pPr>
        <w:spacing w:after="0"/>
        <w:ind w:left="360"/>
        <w:rPr>
          <w:rFonts w:ascii="Calibri" w:hAnsi="Calibri" w:cs="Arial"/>
        </w:rPr>
      </w:pPr>
      <w:r w:rsidRPr="009B08B7">
        <w:rPr>
          <w:rFonts w:ascii="Calibri" w:hAnsi="Calibri" w:cs="Arial"/>
        </w:rPr>
        <w:t xml:space="preserve"> </w:t>
      </w:r>
      <w:r w:rsidR="006016DD">
        <w:rPr>
          <w:rFonts w:ascii="Calibri" w:hAnsi="Calibri" w:cs="Arial"/>
        </w:rPr>
        <w:tab/>
      </w:r>
      <w:r w:rsidR="0031686B" w:rsidRPr="0031686B">
        <w:rPr>
          <w:rFonts w:ascii="Calibri" w:hAnsi="Calibri" w:cs="Arial"/>
          <w:i/>
        </w:rPr>
        <w:t>Research Topic</w:t>
      </w:r>
      <w:r w:rsidR="0031686B" w:rsidRPr="0031686B">
        <w:rPr>
          <w:rFonts w:ascii="Calibri" w:hAnsi="Calibri" w:cs="Arial"/>
        </w:rPr>
        <w:t xml:space="preserve">: </w:t>
      </w:r>
      <w:r w:rsidRPr="0031686B">
        <w:rPr>
          <w:rFonts w:ascii="Calibri" w:hAnsi="Calibri" w:cs="Arial"/>
        </w:rPr>
        <w:t>Non-coding Regulatory Networks in Cancer</w:t>
      </w:r>
    </w:p>
    <w:p w:rsidR="009B08B7" w:rsidRPr="0031686B" w:rsidRDefault="006016DD" w:rsidP="006016DD">
      <w:pPr>
        <w:spacing w:after="0"/>
        <w:ind w:left="720"/>
        <w:rPr>
          <w:rFonts w:ascii="Calibri" w:hAnsi="Calibri" w:cs="Arial"/>
        </w:rPr>
      </w:pPr>
      <w:r>
        <w:rPr>
          <w:rFonts w:ascii="Calibri" w:hAnsi="Calibri" w:cs="Arial"/>
          <w:i/>
        </w:rPr>
        <w:t>Research S</w:t>
      </w:r>
      <w:r w:rsidR="0031686B" w:rsidRPr="0031686B">
        <w:rPr>
          <w:rFonts w:ascii="Calibri" w:hAnsi="Calibri" w:cs="Arial"/>
          <w:i/>
        </w:rPr>
        <w:t>ummary</w:t>
      </w:r>
      <w:r w:rsidR="0031686B" w:rsidRPr="0031686B">
        <w:rPr>
          <w:rFonts w:ascii="Calibri" w:hAnsi="Calibri" w:cs="Arial"/>
        </w:rPr>
        <w:t xml:space="preserve">: </w:t>
      </w:r>
      <w:r w:rsidR="009B08B7" w:rsidRPr="0031686B">
        <w:rPr>
          <w:rFonts w:ascii="Calibri" w:hAnsi="Calibri" w:cs="Arial"/>
        </w:rPr>
        <w:t>In addition to genomic alterations, aberrant changes in RNA regulation represent another mechanism to disrupt the function of critical oncogenes or tumor suppressors and contribute to tumorigenesis. MicroRNAs are short non-coding RNAs which regulate gene expression and have been functionally linked to multiple human cancers. Work by Dr. Tay’s group and others have demonstrated that RNA transcripts co-regulate each other by competing for shared microRNAs. Now, Dr. Tay’s lab will focus on investigating the role that these RNA:RNA regulatory interactions play in tumorigenesis. This work will lead to the discovery of novel oncogenes and/or tumor suppressors, which in turn may provide potential diagnostic or therapeutic targets.</w:t>
      </w:r>
    </w:p>
    <w:p w:rsidR="009B08B7" w:rsidRPr="0031686B" w:rsidRDefault="009B08B7" w:rsidP="006016DD">
      <w:pPr>
        <w:spacing w:after="0"/>
        <w:ind w:left="720"/>
        <w:rPr>
          <w:rFonts w:ascii="Calibri" w:hAnsi="Calibri" w:cs="Arial"/>
        </w:rPr>
      </w:pPr>
      <w:r w:rsidRPr="0031686B">
        <w:rPr>
          <w:rFonts w:ascii="Calibri" w:hAnsi="Calibri" w:cs="Arial"/>
        </w:rPr>
        <w:t>“Biomedical research in Singapore has really flourished in the last decade, and I am very honored to be able to contribute to the vibrant research scene here, as well as do my part to inspire the next generation of young female Singaporean scientists.”</w:t>
      </w:r>
    </w:p>
    <w:p w:rsidR="009B08B7" w:rsidRPr="0031686B" w:rsidRDefault="009B08B7" w:rsidP="009B08B7">
      <w:pPr>
        <w:spacing w:after="0"/>
        <w:rPr>
          <w:rFonts w:ascii="Calibri" w:hAnsi="Calibri" w:cs="Arial"/>
        </w:rPr>
      </w:pPr>
      <w:r w:rsidRPr="0031686B">
        <w:rPr>
          <w:rFonts w:ascii="Calibri" w:hAnsi="Calibri" w:cs="Arial"/>
        </w:rPr>
        <w:t> </w:t>
      </w:r>
    </w:p>
    <w:p w:rsidR="009B08B7" w:rsidRDefault="006016DD" w:rsidP="009B08B7">
      <w:pPr>
        <w:pStyle w:val="ListParagraph"/>
        <w:numPr>
          <w:ilvl w:val="0"/>
          <w:numId w:val="2"/>
        </w:numPr>
        <w:spacing w:after="0"/>
        <w:ind w:left="360"/>
        <w:rPr>
          <w:rFonts w:ascii="Calibri" w:hAnsi="Calibri" w:cs="Arial"/>
          <w:b/>
        </w:rPr>
      </w:pPr>
      <w:r w:rsidRPr="006016DD">
        <w:rPr>
          <w:rFonts w:cs="Arial"/>
          <w:b/>
        </w:rPr>
        <w:t xml:space="preserve">Runners Up: The 2014 </w:t>
      </w:r>
      <w:r w:rsidR="009B08B7" w:rsidRPr="006016DD">
        <w:rPr>
          <w:rFonts w:ascii="Calibri" w:hAnsi="Calibri" w:cs="Arial"/>
          <w:b/>
        </w:rPr>
        <w:t>Physical &amp; Engineering Science Finalist</w:t>
      </w:r>
      <w:r>
        <w:rPr>
          <w:rFonts w:ascii="Calibri" w:hAnsi="Calibri" w:cs="Arial"/>
          <w:b/>
        </w:rPr>
        <w:t>s</w:t>
      </w:r>
    </w:p>
    <w:p w:rsidR="006016DD" w:rsidRPr="006016DD" w:rsidRDefault="006016DD" w:rsidP="006016DD">
      <w:pPr>
        <w:pStyle w:val="ListParagraph"/>
        <w:spacing w:after="0"/>
        <w:ind w:left="360"/>
        <w:rPr>
          <w:rFonts w:ascii="Calibri" w:hAnsi="Calibri" w:cs="Arial"/>
          <w:b/>
        </w:rPr>
      </w:pPr>
    </w:p>
    <w:p w:rsidR="009B08B7" w:rsidRPr="006016DD" w:rsidRDefault="009B08B7" w:rsidP="006016DD">
      <w:pPr>
        <w:pStyle w:val="ListParagraph"/>
        <w:numPr>
          <w:ilvl w:val="0"/>
          <w:numId w:val="5"/>
        </w:numPr>
        <w:spacing w:after="0"/>
        <w:rPr>
          <w:rFonts w:ascii="Calibri" w:hAnsi="Calibri" w:cs="Arial"/>
          <w:b/>
        </w:rPr>
      </w:pPr>
      <w:r w:rsidRPr="006016DD">
        <w:rPr>
          <w:rFonts w:ascii="Calibri" w:hAnsi="Calibri" w:cs="Arial"/>
          <w:b/>
        </w:rPr>
        <w:t>Ling Xing Yi</w:t>
      </w:r>
      <w:r w:rsidR="00C363D4">
        <w:rPr>
          <w:rFonts w:ascii="Calibri" w:hAnsi="Calibri" w:cs="Arial"/>
          <w:b/>
        </w:rPr>
        <w:t xml:space="preserve"> (</w:t>
      </w:r>
      <w:r w:rsidR="00C363D4" w:rsidRPr="00C363D4">
        <w:rPr>
          <w:rFonts w:ascii="MS Mincho" w:eastAsia="MS Mincho" w:hAnsi="MS Mincho" w:cs="MS Mincho" w:hint="eastAsia"/>
          <w:b/>
        </w:rPr>
        <w:t>林歆怡</w:t>
      </w:r>
      <w:r w:rsidR="00C363D4" w:rsidRPr="00C363D4">
        <w:rPr>
          <w:rFonts w:ascii="Calibri" w:hAnsi="Calibri" w:cs="Arial"/>
          <w:b/>
        </w:rPr>
        <w:t>, 35</w:t>
      </w:r>
      <w:r w:rsidR="00C363D4">
        <w:rPr>
          <w:rFonts w:ascii="Calibri" w:hAnsi="Calibri" w:cs="Arial"/>
          <w:b/>
        </w:rPr>
        <w:t>)</w:t>
      </w:r>
      <w:r w:rsidR="006016DD" w:rsidRPr="006016DD">
        <w:rPr>
          <w:rFonts w:ascii="Calibri" w:hAnsi="Calibri" w:cs="Arial"/>
          <w:b/>
        </w:rPr>
        <w:t xml:space="preserve">, </w:t>
      </w:r>
      <w:r w:rsidRPr="006016DD">
        <w:rPr>
          <w:rFonts w:ascii="Calibri" w:hAnsi="Calibri" w:cs="Arial"/>
          <w:b/>
        </w:rPr>
        <w:t>Assistant Professor, Chemistry and Biological Chemistry Division, School of Physical and Mathematical Science, Nanyang Technological University</w:t>
      </w:r>
    </w:p>
    <w:p w:rsidR="009B08B7" w:rsidRPr="009B08B7" w:rsidRDefault="006016DD" w:rsidP="006016DD">
      <w:pPr>
        <w:spacing w:after="0"/>
        <w:ind w:left="720"/>
        <w:rPr>
          <w:rFonts w:ascii="Calibri" w:hAnsi="Calibri" w:cs="Arial"/>
        </w:rPr>
      </w:pPr>
      <w:r w:rsidRPr="0031686B">
        <w:rPr>
          <w:rFonts w:ascii="Calibri" w:hAnsi="Calibri" w:cs="Arial"/>
          <w:i/>
        </w:rPr>
        <w:lastRenderedPageBreak/>
        <w:t>Research Topic</w:t>
      </w:r>
      <w:r w:rsidRPr="0031686B">
        <w:rPr>
          <w:rFonts w:ascii="Calibri" w:hAnsi="Calibri" w:cs="Arial"/>
        </w:rPr>
        <w:t xml:space="preserve">: </w:t>
      </w:r>
      <w:r w:rsidR="009B08B7" w:rsidRPr="009B08B7">
        <w:rPr>
          <w:rFonts w:ascii="Calibri" w:hAnsi="Calibri" w:cs="Arial"/>
        </w:rPr>
        <w:t>Development of Sensitive Environmental Toxin Sensor Using Superomniphobic Surface-enhanced Raman Scattering (SERS) Platforms</w:t>
      </w:r>
    </w:p>
    <w:p w:rsidR="009B08B7" w:rsidRPr="009B08B7" w:rsidRDefault="006016DD" w:rsidP="006016DD">
      <w:pPr>
        <w:spacing w:after="0"/>
        <w:ind w:left="720"/>
        <w:rPr>
          <w:rFonts w:ascii="Calibri" w:hAnsi="Calibri" w:cs="Arial"/>
        </w:rPr>
      </w:pPr>
      <w:r>
        <w:rPr>
          <w:rFonts w:ascii="Calibri" w:hAnsi="Calibri" w:cs="Arial"/>
          <w:i/>
        </w:rPr>
        <w:t>Research S</w:t>
      </w:r>
      <w:r w:rsidRPr="0031686B">
        <w:rPr>
          <w:rFonts w:ascii="Calibri" w:hAnsi="Calibri" w:cs="Arial"/>
          <w:i/>
        </w:rPr>
        <w:t>ummary</w:t>
      </w:r>
      <w:r w:rsidRPr="0031686B">
        <w:rPr>
          <w:rFonts w:ascii="Calibri" w:hAnsi="Calibri" w:cs="Arial"/>
        </w:rPr>
        <w:t xml:space="preserve">: </w:t>
      </w:r>
      <w:r w:rsidR="009B08B7" w:rsidRPr="009B08B7">
        <w:rPr>
          <w:rFonts w:ascii="Calibri" w:hAnsi="Calibri" w:cs="Arial"/>
        </w:rPr>
        <w:t>The contamination of water and soil by environmental toxins is a severe challenge faced by every country. Dr Ling’s lab has introduced an ultrasensitive environmental sensing platform for quick on-site detection using superomniphobic SERS platforms. Her research is divided into (1) the development of SERS platforms using shape-controlled metallic nanoparticles; (2) tuning the SERS platform into anti-wetting superomniphobic properties such that both organic and aqueous analyte molecules can be confined into a tiny area to further enhance the SERS sensitivity, and (3) the development of portable opto-sensors for on-site SERS detection. These SERS platforms are designed to achieve detection of environmental pollutants at trace level.</w:t>
      </w:r>
    </w:p>
    <w:p w:rsidR="0027517F" w:rsidRDefault="0027517F" w:rsidP="0027517F">
      <w:pPr>
        <w:pStyle w:val="ListParagraph"/>
        <w:spacing w:after="0"/>
        <w:rPr>
          <w:rFonts w:ascii="Calibri" w:hAnsi="Calibri" w:cs="Arial"/>
          <w:b/>
        </w:rPr>
      </w:pPr>
    </w:p>
    <w:p w:rsidR="009B08B7" w:rsidRPr="006016DD" w:rsidRDefault="009B08B7" w:rsidP="006016DD">
      <w:pPr>
        <w:pStyle w:val="ListParagraph"/>
        <w:numPr>
          <w:ilvl w:val="0"/>
          <w:numId w:val="5"/>
        </w:numPr>
        <w:spacing w:after="0"/>
        <w:rPr>
          <w:rFonts w:ascii="Calibri" w:hAnsi="Calibri" w:cs="Arial"/>
          <w:b/>
        </w:rPr>
      </w:pPr>
      <w:r w:rsidRPr="006016DD">
        <w:rPr>
          <w:rFonts w:ascii="Calibri" w:hAnsi="Calibri" w:cs="Arial"/>
          <w:b/>
        </w:rPr>
        <w:t xml:space="preserve">Lee </w:t>
      </w:r>
      <w:proofErr w:type="spellStart"/>
      <w:r w:rsidRPr="006016DD">
        <w:rPr>
          <w:rFonts w:ascii="Calibri" w:hAnsi="Calibri" w:cs="Arial"/>
          <w:b/>
        </w:rPr>
        <w:t>Pooi</w:t>
      </w:r>
      <w:proofErr w:type="spellEnd"/>
      <w:r w:rsidRPr="006016DD">
        <w:rPr>
          <w:rFonts w:ascii="Calibri" w:hAnsi="Calibri" w:cs="Arial"/>
          <w:b/>
        </w:rPr>
        <w:t xml:space="preserve"> See</w:t>
      </w:r>
      <w:r w:rsidR="00C363D4">
        <w:rPr>
          <w:rFonts w:ascii="Calibri" w:hAnsi="Calibri" w:cs="Arial"/>
          <w:b/>
        </w:rPr>
        <w:t xml:space="preserve"> (</w:t>
      </w:r>
      <w:proofErr w:type="spellStart"/>
      <w:r w:rsidR="00C363D4" w:rsidRPr="00C363D4">
        <w:rPr>
          <w:rFonts w:ascii="MS Mincho" w:eastAsia="MS Mincho" w:hAnsi="MS Mincho" w:cs="MS Mincho" w:hint="eastAsia"/>
          <w:b/>
        </w:rPr>
        <w:t>李佩</w:t>
      </w:r>
      <w:r w:rsidR="00C363D4" w:rsidRPr="00C363D4">
        <w:rPr>
          <w:rFonts w:ascii="PMingLiU" w:eastAsia="PMingLiU" w:hAnsi="PMingLiU" w:cs="PMingLiU" w:hint="eastAsia"/>
          <w:b/>
        </w:rPr>
        <w:t>诗</w:t>
      </w:r>
      <w:proofErr w:type="spellEnd"/>
      <w:r w:rsidR="00C363D4" w:rsidRPr="00C363D4">
        <w:rPr>
          <w:rFonts w:ascii="Calibri" w:hAnsi="Calibri" w:cs="Arial"/>
          <w:b/>
        </w:rPr>
        <w:t>, 39</w:t>
      </w:r>
      <w:r w:rsidR="00C363D4">
        <w:rPr>
          <w:rFonts w:ascii="Calibri" w:hAnsi="Calibri" w:cs="Arial"/>
          <w:b/>
        </w:rPr>
        <w:t>)</w:t>
      </w:r>
      <w:r w:rsidR="006016DD">
        <w:rPr>
          <w:rFonts w:ascii="Calibri" w:hAnsi="Calibri" w:cs="Arial"/>
          <w:b/>
        </w:rPr>
        <w:t xml:space="preserve">, </w:t>
      </w:r>
      <w:r w:rsidRPr="006016DD">
        <w:rPr>
          <w:rFonts w:ascii="Calibri" w:hAnsi="Calibri" w:cs="Arial"/>
          <w:b/>
        </w:rPr>
        <w:t>Associate Professor, School of Materials Science and Engineering, Nanyang Technological University</w:t>
      </w:r>
    </w:p>
    <w:p w:rsidR="009B08B7" w:rsidRPr="009B08B7" w:rsidRDefault="006016DD" w:rsidP="006016DD">
      <w:pPr>
        <w:spacing w:after="0"/>
        <w:ind w:left="720"/>
        <w:rPr>
          <w:rFonts w:ascii="Calibri" w:hAnsi="Calibri" w:cs="Arial"/>
        </w:rPr>
      </w:pPr>
      <w:r w:rsidRPr="0031686B">
        <w:rPr>
          <w:rFonts w:ascii="Calibri" w:hAnsi="Calibri" w:cs="Arial"/>
          <w:i/>
        </w:rPr>
        <w:t>Research Topic</w:t>
      </w:r>
      <w:r w:rsidRPr="0031686B">
        <w:rPr>
          <w:rFonts w:ascii="Calibri" w:hAnsi="Calibri" w:cs="Arial"/>
        </w:rPr>
        <w:t xml:space="preserve">: </w:t>
      </w:r>
      <w:r w:rsidR="009B08B7" w:rsidRPr="009B08B7">
        <w:rPr>
          <w:rFonts w:ascii="Calibri" w:hAnsi="Calibri" w:cs="Arial"/>
        </w:rPr>
        <w:t>Nanomaterials and Renewable Materials for Energy and Electronics</w:t>
      </w:r>
    </w:p>
    <w:p w:rsidR="009B08B7" w:rsidRDefault="006016DD" w:rsidP="006016DD">
      <w:pPr>
        <w:spacing w:after="0"/>
        <w:ind w:left="720"/>
        <w:rPr>
          <w:rFonts w:ascii="Calibri" w:hAnsi="Calibri" w:cs="Arial"/>
        </w:rPr>
      </w:pPr>
      <w:r>
        <w:rPr>
          <w:rFonts w:ascii="Calibri" w:hAnsi="Calibri" w:cs="Arial"/>
          <w:i/>
        </w:rPr>
        <w:t>Research S</w:t>
      </w:r>
      <w:r w:rsidRPr="0031686B">
        <w:rPr>
          <w:rFonts w:ascii="Calibri" w:hAnsi="Calibri" w:cs="Arial"/>
          <w:i/>
        </w:rPr>
        <w:t>ummary</w:t>
      </w:r>
      <w:r w:rsidRPr="0031686B">
        <w:rPr>
          <w:rFonts w:ascii="Calibri" w:hAnsi="Calibri" w:cs="Arial"/>
        </w:rPr>
        <w:t xml:space="preserve">: </w:t>
      </w:r>
      <w:r w:rsidR="009B08B7" w:rsidRPr="009B08B7">
        <w:rPr>
          <w:rFonts w:ascii="Calibri" w:hAnsi="Calibri" w:cs="Arial"/>
        </w:rPr>
        <w:t xml:space="preserve">Associate Professor Lee has developed high energy capacitors, energy saving electrochromic coatings, novel transparent conductors, flexible and stretchable devices. She is interested in synthesizing innovative nanomaterials, and harnessing its multi-functionality through understanding the structural-property characteristics. Associate Professor Lee is particularly keen in translating research from laboratory to solve real world problems. </w:t>
      </w:r>
    </w:p>
    <w:p w:rsidR="006016DD" w:rsidRPr="009B08B7" w:rsidRDefault="006016DD" w:rsidP="006016DD">
      <w:pPr>
        <w:spacing w:after="0"/>
        <w:ind w:left="720"/>
        <w:rPr>
          <w:rFonts w:ascii="Calibri" w:hAnsi="Calibri" w:cs="Arial"/>
        </w:rPr>
      </w:pPr>
    </w:p>
    <w:p w:rsidR="00D139A3" w:rsidRPr="00843061" w:rsidRDefault="00D139A3" w:rsidP="00D139A3">
      <w:pPr>
        <w:pStyle w:val="ListParagraph"/>
        <w:numPr>
          <w:ilvl w:val="0"/>
          <w:numId w:val="2"/>
        </w:numPr>
        <w:spacing w:after="0"/>
        <w:ind w:left="360"/>
        <w:rPr>
          <w:rFonts w:cs="Arial"/>
          <w:b/>
        </w:rPr>
      </w:pPr>
      <w:r w:rsidRPr="00843061">
        <w:rPr>
          <w:rFonts w:cs="Arial"/>
          <w:b/>
        </w:rPr>
        <w:t>The jury members for 2014 included:</w:t>
      </w:r>
    </w:p>
    <w:p w:rsidR="00D139A3" w:rsidRPr="00D139A3" w:rsidRDefault="00D139A3" w:rsidP="00D139A3">
      <w:pPr>
        <w:pStyle w:val="ListParagraph"/>
        <w:spacing w:after="0"/>
        <w:ind w:left="360"/>
        <w:rPr>
          <w:rFonts w:cs="Arial"/>
        </w:rPr>
      </w:pPr>
    </w:p>
    <w:p w:rsidR="00D139A3" w:rsidRPr="00D139A3" w:rsidRDefault="00D139A3" w:rsidP="00063935">
      <w:pPr>
        <w:pStyle w:val="ListParagraph"/>
        <w:spacing w:after="0"/>
        <w:outlineLvl w:val="0"/>
        <w:rPr>
          <w:rFonts w:cs="Arial"/>
        </w:rPr>
      </w:pPr>
      <w:r w:rsidRPr="00D139A3">
        <w:rPr>
          <w:rFonts w:cs="Arial"/>
        </w:rPr>
        <w:t>Profess</w:t>
      </w:r>
      <w:r>
        <w:rPr>
          <w:rFonts w:cs="Arial"/>
        </w:rPr>
        <w:t>or Andy Hor, Jury President</w:t>
      </w:r>
    </w:p>
    <w:p w:rsidR="00D139A3" w:rsidRPr="00D139A3" w:rsidRDefault="00D139A3" w:rsidP="00D139A3">
      <w:pPr>
        <w:pStyle w:val="ListParagraph"/>
        <w:spacing w:after="0"/>
        <w:rPr>
          <w:rFonts w:cs="Arial"/>
        </w:rPr>
      </w:pPr>
      <w:r w:rsidRPr="00D139A3">
        <w:rPr>
          <w:rFonts w:cs="Arial"/>
        </w:rPr>
        <w:t>Executive Director, Institute of Materials Research &amp; Engineering, A*STAR</w:t>
      </w:r>
    </w:p>
    <w:p w:rsidR="00D139A3" w:rsidRPr="00D139A3" w:rsidRDefault="00D139A3" w:rsidP="00D139A3">
      <w:pPr>
        <w:pStyle w:val="ListParagraph"/>
        <w:spacing w:after="0"/>
        <w:rPr>
          <w:rFonts w:cs="Arial"/>
        </w:rPr>
      </w:pPr>
      <w:r w:rsidRPr="00D139A3">
        <w:rPr>
          <w:rFonts w:cs="Arial"/>
        </w:rPr>
        <w:t xml:space="preserve"> </w:t>
      </w:r>
    </w:p>
    <w:p w:rsidR="00D139A3" w:rsidRPr="00D139A3" w:rsidRDefault="00D139A3" w:rsidP="00063935">
      <w:pPr>
        <w:pStyle w:val="ListParagraph"/>
        <w:spacing w:after="0"/>
        <w:outlineLvl w:val="0"/>
        <w:rPr>
          <w:rFonts w:cs="Arial"/>
        </w:rPr>
      </w:pPr>
      <w:r w:rsidRPr="00D139A3">
        <w:rPr>
          <w:rFonts w:cs="Arial"/>
        </w:rPr>
        <w:t>Associate Professor Gan Chee Lip</w:t>
      </w:r>
      <w:r>
        <w:rPr>
          <w:rFonts w:cs="Arial"/>
        </w:rPr>
        <w:t>, Jury Member</w:t>
      </w:r>
    </w:p>
    <w:p w:rsidR="00D139A3" w:rsidRPr="00D139A3" w:rsidRDefault="00D139A3" w:rsidP="00D139A3">
      <w:pPr>
        <w:pStyle w:val="ListParagraph"/>
        <w:spacing w:after="0"/>
        <w:rPr>
          <w:rFonts w:cs="Arial"/>
        </w:rPr>
      </w:pPr>
      <w:r w:rsidRPr="00D139A3">
        <w:rPr>
          <w:rFonts w:cs="Arial"/>
        </w:rPr>
        <w:t>Director, Temasek Laboratories@NTU</w:t>
      </w:r>
    </w:p>
    <w:p w:rsidR="00D139A3" w:rsidRPr="00D139A3" w:rsidRDefault="00D139A3" w:rsidP="00D139A3">
      <w:pPr>
        <w:pStyle w:val="ListParagraph"/>
        <w:spacing w:after="0"/>
        <w:rPr>
          <w:rFonts w:cs="Arial"/>
        </w:rPr>
      </w:pPr>
      <w:r w:rsidRPr="00D139A3">
        <w:rPr>
          <w:rFonts w:cs="Arial"/>
        </w:rPr>
        <w:t>Associate Professor, School of Ma</w:t>
      </w:r>
      <w:r>
        <w:rPr>
          <w:rFonts w:cs="Arial"/>
        </w:rPr>
        <w:t xml:space="preserve">terial Science and Engineering, </w:t>
      </w:r>
      <w:r w:rsidRPr="00D139A3">
        <w:rPr>
          <w:rFonts w:cs="Arial"/>
        </w:rPr>
        <w:t>Nanyang Technological University</w:t>
      </w:r>
    </w:p>
    <w:p w:rsidR="00D139A3" w:rsidRPr="00D139A3" w:rsidRDefault="00D139A3" w:rsidP="00D139A3">
      <w:pPr>
        <w:pStyle w:val="ListParagraph"/>
        <w:spacing w:after="0"/>
        <w:rPr>
          <w:rFonts w:cs="Arial"/>
        </w:rPr>
      </w:pPr>
      <w:r w:rsidRPr="00D139A3">
        <w:rPr>
          <w:rFonts w:cs="Arial"/>
        </w:rPr>
        <w:t xml:space="preserve"> </w:t>
      </w:r>
    </w:p>
    <w:p w:rsidR="00D139A3" w:rsidRPr="00D139A3" w:rsidRDefault="00D139A3" w:rsidP="00063935">
      <w:pPr>
        <w:pStyle w:val="ListParagraph"/>
        <w:spacing w:after="0"/>
        <w:outlineLvl w:val="0"/>
        <w:rPr>
          <w:rFonts w:cs="Arial"/>
        </w:rPr>
      </w:pPr>
      <w:r w:rsidRPr="00D139A3">
        <w:rPr>
          <w:rFonts w:cs="Arial"/>
        </w:rPr>
        <w:t xml:space="preserve">Assistant Professor Melissa Fullwood, </w:t>
      </w:r>
      <w:r>
        <w:rPr>
          <w:rFonts w:cs="Arial"/>
        </w:rPr>
        <w:t>Jury Member</w:t>
      </w:r>
    </w:p>
    <w:p w:rsidR="00D139A3" w:rsidRPr="00D139A3" w:rsidRDefault="00D139A3" w:rsidP="00D139A3">
      <w:pPr>
        <w:pStyle w:val="ListParagraph"/>
        <w:spacing w:after="0"/>
        <w:rPr>
          <w:rFonts w:cs="Arial"/>
        </w:rPr>
      </w:pPr>
      <w:r w:rsidRPr="00D139A3">
        <w:rPr>
          <w:rFonts w:cs="Arial"/>
        </w:rPr>
        <w:t xml:space="preserve">2009 L’Oréal Singapore For Women in Science Life Science Fellow, </w:t>
      </w:r>
    </w:p>
    <w:p w:rsidR="00D139A3" w:rsidRPr="00D139A3" w:rsidRDefault="00D139A3" w:rsidP="00D139A3">
      <w:pPr>
        <w:pStyle w:val="ListParagraph"/>
        <w:spacing w:after="0"/>
        <w:rPr>
          <w:rFonts w:cs="Arial"/>
        </w:rPr>
      </w:pPr>
      <w:r w:rsidRPr="00D139A3">
        <w:rPr>
          <w:rFonts w:cs="Arial"/>
        </w:rPr>
        <w:t>Junior Principal Investigator, Cancer Science Institute Singapore,</w:t>
      </w:r>
    </w:p>
    <w:p w:rsidR="00D139A3" w:rsidRPr="00D139A3" w:rsidRDefault="00D139A3" w:rsidP="00D139A3">
      <w:pPr>
        <w:pStyle w:val="ListParagraph"/>
        <w:spacing w:after="0"/>
        <w:rPr>
          <w:rFonts w:cs="Arial"/>
        </w:rPr>
      </w:pPr>
      <w:r w:rsidRPr="00D139A3">
        <w:rPr>
          <w:rFonts w:cs="Arial"/>
        </w:rPr>
        <w:t>Assistant Professor, Yale-NUS,</w:t>
      </w:r>
    </w:p>
    <w:p w:rsidR="00D139A3" w:rsidRPr="00D139A3" w:rsidRDefault="00D139A3" w:rsidP="00D139A3">
      <w:pPr>
        <w:pStyle w:val="ListParagraph"/>
        <w:spacing w:after="0"/>
        <w:rPr>
          <w:rFonts w:cs="Arial"/>
        </w:rPr>
      </w:pPr>
      <w:r w:rsidRPr="00D139A3">
        <w:rPr>
          <w:rFonts w:cs="Arial"/>
        </w:rPr>
        <w:t>Joint Principal Investigator, Institute for Molecular and Cell Biology, A*STAR</w:t>
      </w:r>
    </w:p>
    <w:p w:rsidR="00D139A3" w:rsidRPr="00D139A3" w:rsidRDefault="00D139A3" w:rsidP="00D139A3">
      <w:pPr>
        <w:pStyle w:val="ListParagraph"/>
        <w:spacing w:after="0"/>
        <w:rPr>
          <w:rFonts w:cs="Arial"/>
        </w:rPr>
      </w:pPr>
      <w:r w:rsidRPr="00D139A3">
        <w:rPr>
          <w:rFonts w:cs="Arial"/>
        </w:rPr>
        <w:t xml:space="preserve"> </w:t>
      </w:r>
    </w:p>
    <w:p w:rsidR="00D139A3" w:rsidRPr="00D139A3" w:rsidRDefault="00D139A3" w:rsidP="00063935">
      <w:pPr>
        <w:pStyle w:val="ListParagraph"/>
        <w:spacing w:after="0"/>
        <w:outlineLvl w:val="0"/>
        <w:rPr>
          <w:rFonts w:cs="Arial"/>
        </w:rPr>
      </w:pPr>
      <w:r w:rsidRPr="00D139A3">
        <w:rPr>
          <w:rFonts w:cs="Arial"/>
        </w:rPr>
        <w:t xml:space="preserve">Mark Phong, </w:t>
      </w:r>
      <w:r>
        <w:rPr>
          <w:rFonts w:cs="Arial"/>
        </w:rPr>
        <w:t>Jury Member</w:t>
      </w:r>
    </w:p>
    <w:p w:rsidR="00D139A3" w:rsidRPr="00D139A3" w:rsidRDefault="00D139A3" w:rsidP="00D139A3">
      <w:pPr>
        <w:pStyle w:val="ListParagraph"/>
        <w:spacing w:after="0"/>
        <w:rPr>
          <w:rFonts w:cs="Arial"/>
        </w:rPr>
      </w:pPr>
      <w:r w:rsidRPr="00D139A3">
        <w:rPr>
          <w:rFonts w:cs="Arial"/>
        </w:rPr>
        <w:t>Head, L’Oréal Singapore Research &amp; Innovation Center</w:t>
      </w:r>
    </w:p>
    <w:p w:rsidR="00D139A3" w:rsidRPr="00D139A3" w:rsidRDefault="00D139A3" w:rsidP="00D139A3">
      <w:pPr>
        <w:pStyle w:val="ListParagraph"/>
        <w:spacing w:after="0"/>
        <w:rPr>
          <w:rFonts w:cs="Arial"/>
        </w:rPr>
      </w:pPr>
    </w:p>
    <w:p w:rsidR="00D139A3" w:rsidRPr="00D139A3" w:rsidRDefault="00D139A3" w:rsidP="00063935">
      <w:pPr>
        <w:pStyle w:val="ListParagraph"/>
        <w:spacing w:after="0"/>
        <w:outlineLvl w:val="0"/>
        <w:rPr>
          <w:rFonts w:cs="Arial"/>
        </w:rPr>
      </w:pPr>
      <w:r w:rsidRPr="00D139A3">
        <w:rPr>
          <w:rFonts w:cs="Arial"/>
        </w:rPr>
        <w:t xml:space="preserve">Associate Professor Christina Chai, </w:t>
      </w:r>
      <w:r>
        <w:rPr>
          <w:rFonts w:cs="Arial"/>
        </w:rPr>
        <w:t>Jury Member</w:t>
      </w:r>
    </w:p>
    <w:p w:rsidR="00D139A3" w:rsidRPr="00D139A3" w:rsidRDefault="00D139A3" w:rsidP="00D139A3">
      <w:pPr>
        <w:pStyle w:val="ListParagraph"/>
        <w:spacing w:after="0"/>
        <w:rPr>
          <w:rFonts w:cs="Arial"/>
        </w:rPr>
      </w:pPr>
      <w:r w:rsidRPr="00D139A3">
        <w:rPr>
          <w:rFonts w:cs="Arial"/>
        </w:rPr>
        <w:t>Assistant Dean, Faculty of Science, NUS,</w:t>
      </w:r>
    </w:p>
    <w:p w:rsidR="00D139A3" w:rsidRPr="00D139A3" w:rsidRDefault="00D139A3" w:rsidP="00D139A3">
      <w:pPr>
        <w:pStyle w:val="ListParagraph"/>
        <w:spacing w:after="0"/>
        <w:rPr>
          <w:rFonts w:cs="Arial"/>
        </w:rPr>
      </w:pPr>
      <w:r w:rsidRPr="00D139A3">
        <w:rPr>
          <w:rFonts w:cs="Arial"/>
        </w:rPr>
        <w:t>Principal Scientist, Institute of Chemical and Engineering Sciences, A*STAR</w:t>
      </w:r>
    </w:p>
    <w:p w:rsidR="00D139A3" w:rsidRDefault="00D139A3" w:rsidP="00D139A3">
      <w:pPr>
        <w:pStyle w:val="ListParagraph"/>
        <w:spacing w:after="0"/>
        <w:ind w:left="360"/>
        <w:rPr>
          <w:rFonts w:cs="Arial"/>
          <w:b/>
        </w:rPr>
      </w:pPr>
    </w:p>
    <w:p w:rsidR="009B08B7" w:rsidRPr="009B08B7" w:rsidRDefault="009B08B7" w:rsidP="009B08B7">
      <w:pPr>
        <w:pStyle w:val="ListParagraph"/>
        <w:numPr>
          <w:ilvl w:val="0"/>
          <w:numId w:val="2"/>
        </w:numPr>
        <w:spacing w:after="0"/>
        <w:ind w:left="360"/>
        <w:rPr>
          <w:rFonts w:cs="Arial"/>
          <w:b/>
        </w:rPr>
      </w:pPr>
      <w:r w:rsidRPr="009B08B7">
        <w:rPr>
          <w:rFonts w:cs="Arial"/>
          <w:b/>
        </w:rPr>
        <w:lastRenderedPageBreak/>
        <w:t>Science Needs Women</w:t>
      </w:r>
    </w:p>
    <w:p w:rsidR="009B08B7" w:rsidRPr="009B08B7" w:rsidRDefault="009B08B7" w:rsidP="009B08B7">
      <w:pPr>
        <w:pStyle w:val="ListParagraph"/>
        <w:numPr>
          <w:ilvl w:val="1"/>
          <w:numId w:val="2"/>
        </w:numPr>
        <w:spacing w:after="0"/>
        <w:ind w:left="1080"/>
        <w:rPr>
          <w:rFonts w:cs="Arial"/>
        </w:rPr>
      </w:pPr>
      <w:r w:rsidRPr="009B08B7">
        <w:rPr>
          <w:rFonts w:cs="Arial"/>
        </w:rPr>
        <w:t xml:space="preserve">YouTube Video:  </w:t>
      </w:r>
      <w:r w:rsidRPr="009B08B7">
        <w:rPr>
          <w:rFonts w:cs="Arial"/>
          <w:i/>
        </w:rPr>
        <w:t>Science needs women</w:t>
      </w:r>
      <w:r w:rsidRPr="009B08B7">
        <w:rPr>
          <w:rFonts w:cs="Arial"/>
        </w:rPr>
        <w:t xml:space="preserve"> </w:t>
      </w:r>
      <w:hyperlink r:id="rId12" w:history="1">
        <w:r w:rsidRPr="009B08B7">
          <w:rPr>
            <w:rStyle w:val="Hyperlink"/>
            <w:rFonts w:cs="Arial"/>
          </w:rPr>
          <w:t>http://www.youtube.com/watch?v=fL6aCNXvYCo</w:t>
        </w:r>
      </w:hyperlink>
    </w:p>
    <w:p w:rsidR="009B08B7" w:rsidRPr="009B08B7" w:rsidRDefault="009B08B7" w:rsidP="009B08B7">
      <w:pPr>
        <w:pStyle w:val="ListParagraph"/>
        <w:spacing w:after="0"/>
        <w:ind w:left="1080"/>
        <w:rPr>
          <w:rFonts w:cs="Arial"/>
          <w:b/>
        </w:rPr>
      </w:pPr>
    </w:p>
    <w:p w:rsidR="009B08B7" w:rsidRPr="009B08B7" w:rsidRDefault="006016DD" w:rsidP="009B08B7">
      <w:pPr>
        <w:pStyle w:val="ListParagraph"/>
        <w:numPr>
          <w:ilvl w:val="0"/>
          <w:numId w:val="2"/>
        </w:numPr>
        <w:spacing w:after="0"/>
        <w:ind w:left="360"/>
        <w:rPr>
          <w:rFonts w:cs="Arial"/>
          <w:b/>
        </w:rPr>
      </w:pPr>
      <w:r>
        <w:rPr>
          <w:rFonts w:cs="Arial"/>
          <w:b/>
        </w:rPr>
        <w:t>16</w:t>
      </w:r>
      <w:r w:rsidR="009B08B7" w:rsidRPr="009B08B7">
        <w:rPr>
          <w:rFonts w:cs="Arial"/>
          <w:b/>
        </w:rPr>
        <w:t xml:space="preserve"> Years of Supporting Women in Science</w:t>
      </w:r>
    </w:p>
    <w:p w:rsidR="009B08B7" w:rsidRDefault="009B08B7" w:rsidP="009B08B7">
      <w:pPr>
        <w:pStyle w:val="ListParagraph"/>
        <w:numPr>
          <w:ilvl w:val="1"/>
          <w:numId w:val="3"/>
        </w:numPr>
        <w:ind w:left="1080"/>
        <w:rPr>
          <w:rFonts w:cs="Arial"/>
        </w:rPr>
      </w:pPr>
      <w:r w:rsidRPr="009B08B7">
        <w:rPr>
          <w:rFonts w:cs="Arial"/>
        </w:rPr>
        <w:t xml:space="preserve">Created in 1998, the L’Oréal-UNESCO For Women in Science Fellowships were </w:t>
      </w:r>
      <w:r w:rsidRPr="002E4A86">
        <w:rPr>
          <w:rFonts w:cs="Arial"/>
        </w:rPr>
        <w:t>established by the L’Oréal Corporate Foundation as the first international awards dedicated to women</w:t>
      </w:r>
      <w:r w:rsidR="006016DD" w:rsidRPr="002E4A86">
        <w:rPr>
          <w:rFonts w:cs="Arial"/>
        </w:rPr>
        <w:t xml:space="preserve"> scientists around the world. 16</w:t>
      </w:r>
      <w:r w:rsidRPr="002E4A86">
        <w:rPr>
          <w:rFonts w:cs="Arial"/>
        </w:rPr>
        <w:t xml:space="preserve"> years later, the programme </w:t>
      </w:r>
      <w:r w:rsidR="006016DD" w:rsidRPr="002E4A86">
        <w:rPr>
          <w:rFonts w:cs="Arial"/>
        </w:rPr>
        <w:t>continues to be</w:t>
      </w:r>
      <w:r w:rsidRPr="002E4A86">
        <w:rPr>
          <w:rFonts w:cs="Arial"/>
        </w:rPr>
        <w:t xml:space="preserve"> a benchmark of inte</w:t>
      </w:r>
      <w:r w:rsidR="006016DD" w:rsidRPr="002E4A86">
        <w:rPr>
          <w:rFonts w:cs="Arial"/>
        </w:rPr>
        <w:t>rnational scientific excellence</w:t>
      </w:r>
      <w:r w:rsidRPr="002E4A86">
        <w:rPr>
          <w:rFonts w:cs="Arial"/>
        </w:rPr>
        <w:t xml:space="preserve"> and an invaluable source of motivation, support, </w:t>
      </w:r>
      <w:r w:rsidR="006016DD" w:rsidRPr="002E4A86">
        <w:rPr>
          <w:rFonts w:cs="Arial"/>
        </w:rPr>
        <w:t>as well as</w:t>
      </w:r>
      <w:r w:rsidRPr="002E4A86">
        <w:rPr>
          <w:rFonts w:cs="Arial"/>
        </w:rPr>
        <w:t xml:space="preserve"> inspiration for women in the </w:t>
      </w:r>
      <w:r w:rsidR="006016DD" w:rsidRPr="002E4A86">
        <w:rPr>
          <w:rFonts w:cs="Arial"/>
        </w:rPr>
        <w:t>fields of science</w:t>
      </w:r>
      <w:r w:rsidRPr="002E4A86">
        <w:rPr>
          <w:rFonts w:cs="Arial"/>
        </w:rPr>
        <w:t xml:space="preserve">.  Since it was founded in 1998, the program has honoured </w:t>
      </w:r>
      <w:r w:rsidR="006016DD" w:rsidRPr="002E4A86">
        <w:rPr>
          <w:rFonts w:cs="Arial"/>
        </w:rPr>
        <w:t>82</w:t>
      </w:r>
      <w:r w:rsidRPr="002E4A86">
        <w:rPr>
          <w:rFonts w:cs="Arial"/>
        </w:rPr>
        <w:t xml:space="preserve"> Award Laureates (including two who went on to win the Nobel Prize), and supported more than </w:t>
      </w:r>
      <w:r w:rsidR="00ED7352" w:rsidRPr="002E4A86">
        <w:rPr>
          <w:rFonts w:cs="Arial"/>
        </w:rPr>
        <w:t>1,920</w:t>
      </w:r>
      <w:r w:rsidRPr="002E4A86">
        <w:rPr>
          <w:rFonts w:cs="Arial"/>
        </w:rPr>
        <w:t xml:space="preserve"> Fellows - women who are making contributions in every field of research. By the end of 201</w:t>
      </w:r>
      <w:r w:rsidR="006016DD" w:rsidRPr="002E4A86">
        <w:rPr>
          <w:rFonts w:cs="Arial"/>
        </w:rPr>
        <w:t>4</w:t>
      </w:r>
      <w:r w:rsidRPr="002E4A86">
        <w:rPr>
          <w:rFonts w:cs="Arial"/>
        </w:rPr>
        <w:t xml:space="preserve">, a total of </w:t>
      </w:r>
      <w:r w:rsidR="00ED7352" w:rsidRPr="002E4A86">
        <w:rPr>
          <w:rFonts w:cs="Arial"/>
        </w:rPr>
        <w:t>2,000</w:t>
      </w:r>
      <w:r w:rsidRPr="002E4A86">
        <w:rPr>
          <w:rFonts w:cs="Arial"/>
        </w:rPr>
        <w:t xml:space="preserve"> women scientists from more than 100 countries will have benefitted from the program. </w:t>
      </w:r>
    </w:p>
    <w:p w:rsidR="002E4A86" w:rsidRPr="002E4A86" w:rsidRDefault="002E4A86" w:rsidP="002E4A86">
      <w:pPr>
        <w:pStyle w:val="ListParagraph"/>
        <w:ind w:left="1080"/>
        <w:rPr>
          <w:rFonts w:cs="Arial"/>
        </w:rPr>
      </w:pPr>
    </w:p>
    <w:p w:rsidR="009B08B7" w:rsidRPr="009B08B7" w:rsidRDefault="009B08B7" w:rsidP="009B08B7">
      <w:pPr>
        <w:pStyle w:val="ListParagraph"/>
        <w:numPr>
          <w:ilvl w:val="0"/>
          <w:numId w:val="2"/>
        </w:numPr>
        <w:spacing w:after="0"/>
        <w:ind w:left="360"/>
        <w:rPr>
          <w:rFonts w:cs="Arial"/>
          <w:b/>
        </w:rPr>
      </w:pPr>
      <w:r w:rsidRPr="009B08B7">
        <w:rPr>
          <w:rFonts w:cs="Arial"/>
          <w:b/>
        </w:rPr>
        <w:t>L’ORÉAL</w:t>
      </w:r>
    </w:p>
    <w:p w:rsidR="006207F7" w:rsidRDefault="006207F7" w:rsidP="009B08B7">
      <w:pPr>
        <w:pStyle w:val="ListParagraph"/>
        <w:spacing w:after="0"/>
        <w:ind w:left="360"/>
        <w:rPr>
          <w:rFonts w:cs="Arial"/>
        </w:rPr>
      </w:pPr>
    </w:p>
    <w:p w:rsidR="006207F7" w:rsidRDefault="006207F7" w:rsidP="009B08B7">
      <w:pPr>
        <w:pStyle w:val="ListParagraph"/>
        <w:spacing w:after="0"/>
        <w:ind w:left="360"/>
        <w:rPr>
          <w:rFonts w:cs="Arial"/>
        </w:rPr>
      </w:pPr>
      <w:r w:rsidRPr="006207F7">
        <w:rPr>
          <w:rFonts w:cs="Arial"/>
        </w:rPr>
        <w:t>L’Oréal has devoted itself to beauty for over 105 years. With its unique portfolio of 28 international, diverse and complementary brands, the Group generated sales amounting to 23 billion euros in 2013 and employs 77,500 people worldwide. As the world’s leading beauty company, L’Oréal is present across all distribution networks: mass market, department stores, pharmacies and drugstores, hair salons, travel retail and branded retail.</w:t>
      </w:r>
    </w:p>
    <w:p w:rsidR="006207F7" w:rsidRDefault="006207F7" w:rsidP="009B08B7">
      <w:pPr>
        <w:pStyle w:val="ListParagraph"/>
        <w:spacing w:after="0"/>
        <w:ind w:left="360"/>
        <w:rPr>
          <w:rFonts w:cs="Arial"/>
        </w:rPr>
      </w:pPr>
    </w:p>
    <w:p w:rsidR="006207F7" w:rsidRPr="009B08B7" w:rsidRDefault="006207F7" w:rsidP="009B08B7">
      <w:pPr>
        <w:pStyle w:val="ListParagraph"/>
        <w:spacing w:after="0"/>
        <w:ind w:left="360"/>
        <w:rPr>
          <w:rFonts w:cs="Arial"/>
        </w:rPr>
      </w:pPr>
      <w:r w:rsidRPr="006207F7">
        <w:rPr>
          <w:rFonts w:cs="Arial"/>
        </w:rPr>
        <w:t>Research and innovation, and a dedicated research team of 4,000 people, are at the core of L’Oréal’s strategy, working to meet beauty aspirations all over the world and attract one billion new consumers in the years to come. L’Oréal’s new sustainability commitment for 2020 “Sharing Beauty With All” sets out ambitious sustainable development objectives across the Group’s value chain. www.loreal.com</w:t>
      </w:r>
      <w:bookmarkStart w:id="0" w:name="_GoBack"/>
      <w:bookmarkEnd w:id="0"/>
    </w:p>
    <w:p w:rsidR="009B08B7" w:rsidRPr="009B08B7" w:rsidRDefault="009B08B7" w:rsidP="009B08B7">
      <w:pPr>
        <w:pStyle w:val="ListParagraph"/>
        <w:spacing w:after="0"/>
        <w:ind w:left="360"/>
        <w:rPr>
          <w:rFonts w:cs="Arial"/>
        </w:rPr>
      </w:pPr>
    </w:p>
    <w:p w:rsidR="009B08B7" w:rsidRPr="009B08B7" w:rsidRDefault="009B08B7" w:rsidP="009B08B7">
      <w:pPr>
        <w:pStyle w:val="ListParagraph"/>
        <w:numPr>
          <w:ilvl w:val="0"/>
          <w:numId w:val="2"/>
        </w:numPr>
        <w:spacing w:after="0"/>
        <w:ind w:left="360"/>
        <w:rPr>
          <w:rFonts w:cs="Arial"/>
          <w:b/>
        </w:rPr>
      </w:pPr>
      <w:r w:rsidRPr="009B08B7">
        <w:rPr>
          <w:rFonts w:cs="Arial"/>
          <w:b/>
        </w:rPr>
        <w:t>Singapore National Commission for UNESCO</w:t>
      </w:r>
    </w:p>
    <w:p w:rsidR="009B08B7" w:rsidRPr="009B08B7" w:rsidRDefault="009B08B7" w:rsidP="009B08B7">
      <w:pPr>
        <w:pStyle w:val="ListParagraph"/>
        <w:spacing w:after="0"/>
        <w:ind w:left="360"/>
        <w:rPr>
          <w:rFonts w:cs="Arial"/>
        </w:rPr>
      </w:pPr>
      <w:r w:rsidRPr="009B08B7">
        <w:rPr>
          <w:rFonts w:cs="Arial"/>
        </w:rPr>
        <w:t xml:space="preserve">The Singapore National Commission for UNESCO is responsible for planning and coordinating Singapore’s programmes and activities in UNESCO. Chaired by Mr Lawrence Wong, Acting Minister for Culture, Community and Youth and Senior Minister of State, Ministry of Communications and Information, Singapore, the Singapore National Commission is supported by three Sub-Commissions focusing on Education, Science and Culture &amp; Information. More information can be found at </w:t>
      </w:r>
      <w:hyperlink r:id="rId13" w:history="1">
        <w:r w:rsidRPr="009B08B7">
          <w:t>www.unesco.sg</w:t>
        </w:r>
      </w:hyperlink>
      <w:r w:rsidRPr="009B08B7">
        <w:rPr>
          <w:rFonts w:cs="Arial"/>
        </w:rPr>
        <w:t>.</w:t>
      </w:r>
    </w:p>
    <w:p w:rsidR="009B08B7" w:rsidRDefault="009B08B7" w:rsidP="009B08B7">
      <w:pPr>
        <w:pStyle w:val="ListParagraph"/>
        <w:spacing w:after="0"/>
        <w:ind w:left="360"/>
        <w:rPr>
          <w:rFonts w:cs="Arial"/>
        </w:rPr>
      </w:pPr>
    </w:p>
    <w:p w:rsidR="009B08B7" w:rsidRPr="009B08B7" w:rsidRDefault="009B08B7" w:rsidP="009B08B7">
      <w:pPr>
        <w:pStyle w:val="ListParagraph"/>
        <w:numPr>
          <w:ilvl w:val="0"/>
          <w:numId w:val="2"/>
        </w:numPr>
        <w:spacing w:after="0"/>
        <w:ind w:left="360"/>
        <w:rPr>
          <w:rFonts w:cs="Arial"/>
          <w:b/>
        </w:rPr>
      </w:pPr>
      <w:r w:rsidRPr="009B08B7">
        <w:rPr>
          <w:rFonts w:cs="Arial"/>
          <w:b/>
        </w:rPr>
        <w:t>Agency for Science, Technology and Research (A*STAR)</w:t>
      </w:r>
    </w:p>
    <w:p w:rsidR="009B08B7" w:rsidRPr="009B08B7" w:rsidRDefault="009B08B7" w:rsidP="009B08B7">
      <w:pPr>
        <w:pStyle w:val="ListParagraph"/>
        <w:spacing w:after="0"/>
        <w:ind w:left="360"/>
        <w:rPr>
          <w:rFonts w:cs="Arial"/>
        </w:rPr>
      </w:pPr>
      <w:r w:rsidRPr="009B08B7">
        <w:rPr>
          <w:rFonts w:cs="Arial"/>
        </w:rPr>
        <w:t xml:space="preserve">The Agency for Science, Technology and Research (A*STAR) is Singapore's lead public sector agency that fosters world-class scientific research and talent to drive economic growth and transform Singapore into a vibrant knowledge-based and innovation driven economy. In line with its mission-oriented mandate, A*STAR spearheads research and development in fields that are essential to growing Singapore’s manufacturing sector and catalysing new growth industries. A*STAR supports these economic clusters by providing intellectual, human and industrial capital </w:t>
      </w:r>
      <w:r w:rsidRPr="009B08B7">
        <w:rPr>
          <w:rFonts w:cs="Arial"/>
        </w:rPr>
        <w:lastRenderedPageBreak/>
        <w:t>to its partners in industry. A*STAR oversees 20 biomedical sciences and physical sciences and engineering research entities, located in Biopolis and Fusionopolis as well as their vicinity. These two R&amp;D hubs house a bustling and diverse community of local and international research scientists and engineers from A*STAR’s research entities as well as a growing number of corporate laboratories.</w:t>
      </w:r>
    </w:p>
    <w:p w:rsidR="009B08B7" w:rsidRDefault="009B08B7" w:rsidP="009B08B7">
      <w:pPr>
        <w:spacing w:after="0"/>
        <w:rPr>
          <w:rFonts w:ascii="Calibri" w:hAnsi="Calibri" w:cs="Arial"/>
        </w:rPr>
      </w:pPr>
    </w:p>
    <w:p w:rsidR="0027517F" w:rsidRDefault="0027517F" w:rsidP="009B08B7">
      <w:pPr>
        <w:spacing w:after="0"/>
        <w:rPr>
          <w:rFonts w:ascii="Calibri" w:hAnsi="Calibri" w:cs="Arial"/>
        </w:rPr>
      </w:pPr>
    </w:p>
    <w:p w:rsidR="0077222E" w:rsidRDefault="0077222E" w:rsidP="00063935">
      <w:pPr>
        <w:spacing w:after="0"/>
        <w:outlineLvl w:val="0"/>
        <w:rPr>
          <w:rFonts w:ascii="Calibri" w:hAnsi="Calibri" w:cs="Arial"/>
        </w:rPr>
      </w:pPr>
      <w:r>
        <w:rPr>
          <w:rFonts w:ascii="Calibri" w:hAnsi="Calibri" w:cs="Arial"/>
        </w:rPr>
        <w:t xml:space="preserve">This release is distributed by PINPOINT Public Relations on behalf of </w:t>
      </w:r>
      <w:r w:rsidRPr="00B236E0">
        <w:rPr>
          <w:rFonts w:ascii="Calibri" w:hAnsi="Calibri" w:cs="Arial"/>
        </w:rPr>
        <w:t>L’Oréal Singapore</w:t>
      </w:r>
      <w:r>
        <w:rPr>
          <w:rFonts w:ascii="Calibri" w:hAnsi="Calibri" w:cs="Arial"/>
        </w:rPr>
        <w:t>.</w:t>
      </w:r>
    </w:p>
    <w:p w:rsidR="006016DD" w:rsidRDefault="006016DD" w:rsidP="009B08B7">
      <w:pPr>
        <w:spacing w:after="0"/>
        <w:rPr>
          <w:rFonts w:ascii="Calibri" w:hAnsi="Calibri" w:cs="Arial"/>
        </w:rPr>
      </w:pPr>
    </w:p>
    <w:p w:rsidR="00B236E0" w:rsidRPr="00B236E0" w:rsidRDefault="00B236E0" w:rsidP="00063935">
      <w:pPr>
        <w:spacing w:after="0"/>
        <w:outlineLvl w:val="0"/>
        <w:rPr>
          <w:rFonts w:ascii="Calibri" w:hAnsi="Calibri" w:cs="Arial"/>
        </w:rPr>
      </w:pPr>
      <w:r w:rsidRPr="00B236E0">
        <w:rPr>
          <w:rFonts w:ascii="Calibri" w:hAnsi="Calibri" w:cs="Arial"/>
        </w:rPr>
        <w:t>MEDIA CONTACTS</w:t>
      </w:r>
    </w:p>
    <w:p w:rsidR="00B236E0" w:rsidRPr="00B236E0" w:rsidRDefault="00B236E0" w:rsidP="00063935">
      <w:pPr>
        <w:spacing w:after="0"/>
        <w:outlineLvl w:val="0"/>
        <w:rPr>
          <w:rFonts w:ascii="Calibri" w:hAnsi="Calibri" w:cs="Arial"/>
        </w:rPr>
      </w:pPr>
      <w:r w:rsidRPr="00B236E0">
        <w:rPr>
          <w:rFonts w:ascii="Calibri" w:hAnsi="Calibri" w:cs="Arial"/>
        </w:rPr>
        <w:t>L’Oréal Singapore</w:t>
      </w:r>
    </w:p>
    <w:p w:rsidR="00B236E0" w:rsidRPr="00B236E0" w:rsidRDefault="00B236E0" w:rsidP="00B236E0">
      <w:pPr>
        <w:spacing w:after="0"/>
        <w:rPr>
          <w:rFonts w:ascii="Calibri" w:hAnsi="Calibri" w:cs="Arial"/>
        </w:rPr>
      </w:pPr>
      <w:r w:rsidRPr="00B236E0">
        <w:rPr>
          <w:rFonts w:ascii="Calibri" w:hAnsi="Calibri" w:cs="Arial"/>
        </w:rPr>
        <w:t>Tracy Khoo</w:t>
      </w:r>
    </w:p>
    <w:p w:rsidR="00B236E0" w:rsidRPr="00B236E0" w:rsidRDefault="00555703" w:rsidP="00B236E0">
      <w:pPr>
        <w:spacing w:after="0"/>
        <w:rPr>
          <w:rFonts w:ascii="Calibri" w:hAnsi="Calibri" w:cs="Arial"/>
        </w:rPr>
      </w:pPr>
      <w:hyperlink r:id="rId14" w:history="1">
        <w:r w:rsidR="00B236E0" w:rsidRPr="00B236E0">
          <w:rPr>
            <w:rFonts w:ascii="Calibri" w:hAnsi="Calibri"/>
          </w:rPr>
          <w:t>tkhoo@sg.loreal.com</w:t>
        </w:r>
      </w:hyperlink>
    </w:p>
    <w:p w:rsidR="00B236E0" w:rsidRPr="00B236E0" w:rsidRDefault="00B236E0" w:rsidP="00B236E0">
      <w:pPr>
        <w:spacing w:after="0"/>
        <w:rPr>
          <w:rFonts w:ascii="Calibri" w:hAnsi="Calibri" w:cs="Arial"/>
        </w:rPr>
      </w:pPr>
      <w:r w:rsidRPr="00B236E0">
        <w:rPr>
          <w:rFonts w:ascii="Calibri" w:hAnsi="Calibri" w:cs="Arial"/>
        </w:rPr>
        <w:t xml:space="preserve"> +65 9691 4800</w:t>
      </w:r>
    </w:p>
    <w:p w:rsidR="00A56C10" w:rsidRDefault="00A56C10" w:rsidP="00B236E0">
      <w:pPr>
        <w:spacing w:after="0"/>
        <w:rPr>
          <w:rFonts w:ascii="Calibri" w:hAnsi="Calibri" w:cs="Arial"/>
        </w:rPr>
      </w:pPr>
    </w:p>
    <w:p w:rsidR="00B236E0" w:rsidRPr="00B236E0" w:rsidRDefault="00B236E0" w:rsidP="00063935">
      <w:pPr>
        <w:spacing w:after="0"/>
        <w:outlineLvl w:val="0"/>
        <w:rPr>
          <w:rFonts w:ascii="Calibri" w:hAnsi="Calibri" w:cs="Arial"/>
        </w:rPr>
      </w:pPr>
      <w:r w:rsidRPr="00B236E0">
        <w:rPr>
          <w:rFonts w:ascii="Calibri" w:hAnsi="Calibri" w:cs="Arial"/>
        </w:rPr>
        <w:t>Illka Gobius</w:t>
      </w:r>
    </w:p>
    <w:p w:rsidR="00B236E0" w:rsidRPr="00B236E0" w:rsidRDefault="00B236E0" w:rsidP="00B236E0">
      <w:pPr>
        <w:spacing w:after="0"/>
        <w:rPr>
          <w:rFonts w:ascii="Calibri" w:hAnsi="Calibri" w:cs="Arial"/>
        </w:rPr>
      </w:pPr>
      <w:r w:rsidRPr="00B236E0">
        <w:rPr>
          <w:rFonts w:ascii="Calibri" w:hAnsi="Calibri" w:cs="Arial"/>
        </w:rPr>
        <w:t>PINPOINT Public Relations</w:t>
      </w:r>
    </w:p>
    <w:p w:rsidR="00B236E0" w:rsidRPr="00B236E0" w:rsidRDefault="00555703" w:rsidP="00B236E0">
      <w:pPr>
        <w:spacing w:after="0"/>
        <w:rPr>
          <w:rFonts w:ascii="Calibri" w:hAnsi="Calibri" w:cs="Arial"/>
        </w:rPr>
      </w:pPr>
      <w:hyperlink r:id="rId15" w:history="1">
        <w:r w:rsidR="00B236E0" w:rsidRPr="00B236E0">
          <w:rPr>
            <w:rFonts w:ascii="Calibri" w:hAnsi="Calibri"/>
          </w:rPr>
          <w:t>illka.gobius@pinpoint-pr.net</w:t>
        </w:r>
      </w:hyperlink>
      <w:r w:rsidR="00B236E0" w:rsidRPr="00B236E0">
        <w:rPr>
          <w:rFonts w:ascii="Calibri" w:hAnsi="Calibri" w:cs="Arial"/>
        </w:rPr>
        <w:t xml:space="preserve">  </w:t>
      </w:r>
    </w:p>
    <w:p w:rsidR="00B236E0" w:rsidRDefault="00B236E0" w:rsidP="00B236E0">
      <w:pPr>
        <w:spacing w:after="0"/>
        <w:rPr>
          <w:rFonts w:ascii="Calibri" w:hAnsi="Calibri" w:cs="Arial"/>
        </w:rPr>
      </w:pPr>
      <w:r w:rsidRPr="00B236E0">
        <w:rPr>
          <w:rFonts w:ascii="Calibri" w:hAnsi="Calibri" w:cs="Arial"/>
        </w:rPr>
        <w:t>+65 9769 8370</w:t>
      </w:r>
    </w:p>
    <w:p w:rsidR="00A56C10" w:rsidRDefault="00A56C10" w:rsidP="00B236E0">
      <w:pPr>
        <w:spacing w:after="0"/>
        <w:rPr>
          <w:rFonts w:ascii="Calibri" w:hAnsi="Calibri" w:cs="Arial"/>
        </w:rPr>
      </w:pPr>
    </w:p>
    <w:p w:rsidR="009B08B7" w:rsidRDefault="009B08B7" w:rsidP="00B236E0">
      <w:pPr>
        <w:spacing w:after="0"/>
        <w:rPr>
          <w:rFonts w:ascii="Calibri" w:hAnsi="Calibri" w:cs="Arial"/>
        </w:rPr>
      </w:pPr>
    </w:p>
    <w:p w:rsidR="00A56C10" w:rsidRDefault="00A56C10" w:rsidP="00B236E0">
      <w:pPr>
        <w:spacing w:after="0"/>
        <w:rPr>
          <w:rFonts w:ascii="Calibri" w:hAnsi="Calibri" w:cs="Arial"/>
        </w:rPr>
        <w:sectPr w:rsidR="00A56C10" w:rsidSect="00837B7C">
          <w:headerReference w:type="default" r:id="rId16"/>
          <w:footerReference w:type="default" r:id="rId17"/>
          <w:pgSz w:w="11907" w:h="16839" w:code="9"/>
          <w:pgMar w:top="1440" w:right="1440" w:bottom="1440" w:left="1440" w:header="720" w:footer="720" w:gutter="0"/>
          <w:cols w:space="720"/>
          <w:docGrid w:linePitch="360"/>
        </w:sectPr>
      </w:pPr>
    </w:p>
    <w:p w:rsidR="00B236E0" w:rsidRPr="00B236E0" w:rsidRDefault="00B236E0" w:rsidP="00B236E0">
      <w:pPr>
        <w:spacing w:after="0"/>
        <w:rPr>
          <w:rFonts w:ascii="Calibri" w:hAnsi="Calibri" w:cs="Arial"/>
        </w:rPr>
      </w:pPr>
    </w:p>
    <w:p w:rsidR="00B236E0" w:rsidRPr="008D3F08" w:rsidRDefault="00B236E0" w:rsidP="00B236E0">
      <w:pPr>
        <w:spacing w:after="0"/>
        <w:rPr>
          <w:rFonts w:ascii="Calibri" w:hAnsi="Calibri" w:cs="Arial"/>
        </w:rPr>
      </w:pPr>
    </w:p>
    <w:sectPr w:rsidR="00B236E0" w:rsidRPr="008D3F08" w:rsidSect="00A56C10">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C1E" w:rsidRDefault="00B92C1E" w:rsidP="00B236E0">
      <w:pPr>
        <w:spacing w:after="0" w:line="240" w:lineRule="auto"/>
      </w:pPr>
      <w:r>
        <w:separator/>
      </w:r>
    </w:p>
  </w:endnote>
  <w:endnote w:type="continuationSeparator" w:id="0">
    <w:p w:rsidR="00B92C1E" w:rsidRDefault="00B92C1E" w:rsidP="00B236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A3" w:rsidRDefault="00B92C1E" w:rsidP="00F410A3">
    <w:pPr>
      <w:pStyle w:val="Footer"/>
      <w:rPr>
        <w:rFonts w:ascii="Calibri Light" w:hAnsi="Calibri Light"/>
        <w:sz w:val="18"/>
      </w:rPr>
    </w:pPr>
  </w:p>
  <w:p w:rsidR="002A4BF6" w:rsidRPr="002A4BF6" w:rsidRDefault="00B236E0" w:rsidP="00F410A3">
    <w:pPr>
      <w:pStyle w:val="Footer"/>
      <w:rPr>
        <w:rFonts w:ascii="Calibri Light" w:hAnsi="Calibri Light"/>
        <w:sz w:val="18"/>
      </w:rPr>
    </w:pPr>
    <w:r>
      <w:rPr>
        <w:rFonts w:ascii="Calibri Light" w:hAnsi="Calibri Light"/>
        <w:sz w:val="18"/>
      </w:rPr>
      <w:t xml:space="preserve">4 December </w:t>
    </w:r>
    <w:r w:rsidR="000C2EB1">
      <w:rPr>
        <w:rFonts w:ascii="Calibri Light" w:hAnsi="Calibri Light"/>
        <w:sz w:val="18"/>
      </w:rPr>
      <w:t>201</w:t>
    </w:r>
    <w:r>
      <w:rPr>
        <w:rFonts w:ascii="Calibri Light" w:hAnsi="Calibri Light"/>
        <w:sz w:val="18"/>
      </w:rPr>
      <w:t>4</w:t>
    </w:r>
    <w:r w:rsidR="000C2EB1">
      <w:rPr>
        <w:rFonts w:ascii="Calibri Light" w:hAnsi="Calibri Light"/>
        <w:sz w:val="18"/>
      </w:rPr>
      <w:t xml:space="preserve"> - </w:t>
    </w:r>
    <w:r w:rsidR="000C2EB1" w:rsidRPr="00F410A3">
      <w:rPr>
        <w:rFonts w:ascii="Calibri Light" w:hAnsi="Calibri Light"/>
        <w:sz w:val="18"/>
      </w:rPr>
      <w:t xml:space="preserve">L’Oréal Singapore Awards </w:t>
    </w:r>
    <w:r>
      <w:rPr>
        <w:rFonts w:ascii="Calibri Light" w:hAnsi="Calibri Light"/>
        <w:sz w:val="18"/>
      </w:rPr>
      <w:t>the 2014 National For Women In Science</w:t>
    </w:r>
    <w:r w:rsidR="000C2EB1" w:rsidRPr="00F410A3">
      <w:rPr>
        <w:rFonts w:ascii="Calibri Light" w:hAnsi="Calibri Light"/>
        <w:sz w:val="18"/>
      </w:rPr>
      <w:t xml:space="preserve"> Fellowships</w:t>
    </w:r>
    <w:r w:rsidR="000C2EB1">
      <w:rPr>
        <w:rFonts w:ascii="Calibri Light" w:hAnsi="Calibri Light"/>
        <w:sz w:val="18"/>
      </w:rPr>
      <w:tab/>
    </w:r>
    <w:sdt>
      <w:sdtPr>
        <w:rPr>
          <w:rFonts w:ascii="Calibri Light" w:hAnsi="Calibri Light"/>
          <w:sz w:val="18"/>
        </w:rPr>
        <w:id w:val="800903202"/>
        <w:docPartObj>
          <w:docPartGallery w:val="Page Numbers (Bottom of Page)"/>
          <w:docPartUnique/>
        </w:docPartObj>
      </w:sdtPr>
      <w:sdtContent>
        <w:r w:rsidR="000C2EB1" w:rsidRPr="002A4BF6">
          <w:rPr>
            <w:rFonts w:ascii="Calibri Light" w:hAnsi="Calibri Light"/>
            <w:sz w:val="18"/>
          </w:rPr>
          <w:t xml:space="preserve">Page | </w:t>
        </w:r>
        <w:r w:rsidR="00555703" w:rsidRPr="002A4BF6">
          <w:rPr>
            <w:rFonts w:ascii="Calibri Light" w:hAnsi="Calibri Light"/>
            <w:sz w:val="18"/>
          </w:rPr>
          <w:fldChar w:fldCharType="begin"/>
        </w:r>
        <w:r w:rsidR="000C2EB1" w:rsidRPr="002A4BF6">
          <w:rPr>
            <w:rFonts w:ascii="Calibri Light" w:hAnsi="Calibri Light"/>
            <w:sz w:val="18"/>
          </w:rPr>
          <w:instrText xml:space="preserve"> PAGE   \* MERGEFORMAT </w:instrText>
        </w:r>
        <w:r w:rsidR="00555703" w:rsidRPr="002A4BF6">
          <w:rPr>
            <w:rFonts w:ascii="Calibri Light" w:hAnsi="Calibri Light"/>
            <w:sz w:val="18"/>
          </w:rPr>
          <w:fldChar w:fldCharType="separate"/>
        </w:r>
        <w:r w:rsidR="002E4A86">
          <w:rPr>
            <w:rFonts w:ascii="Calibri Light" w:hAnsi="Calibri Light"/>
            <w:noProof/>
            <w:sz w:val="18"/>
          </w:rPr>
          <w:t>5</w:t>
        </w:r>
        <w:r w:rsidR="00555703" w:rsidRPr="002A4BF6">
          <w:rPr>
            <w:rFonts w:ascii="Calibri Light" w:hAnsi="Calibri Light"/>
            <w:sz w:val="18"/>
          </w:rPr>
          <w:fldChar w:fldCharType="end"/>
        </w:r>
        <w:r w:rsidR="000C2EB1" w:rsidRPr="002A4BF6">
          <w:rPr>
            <w:rFonts w:ascii="Calibri Light" w:hAnsi="Calibri Light"/>
            <w:sz w:val="18"/>
          </w:rPr>
          <w:t xml:space="preserve"> </w:t>
        </w:r>
      </w:sdtContent>
    </w:sdt>
  </w:p>
  <w:p w:rsidR="002A4BF6" w:rsidRDefault="00B92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C1E" w:rsidRDefault="00B92C1E" w:rsidP="00B236E0">
      <w:pPr>
        <w:spacing w:after="0" w:line="240" w:lineRule="auto"/>
      </w:pPr>
      <w:r>
        <w:separator/>
      </w:r>
    </w:p>
  </w:footnote>
  <w:footnote w:type="continuationSeparator" w:id="0">
    <w:p w:rsidR="00B92C1E" w:rsidRDefault="00B92C1E" w:rsidP="00B236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A3" w:rsidRDefault="000C2EB1">
    <w:pPr>
      <w:pStyle w:val="Header"/>
    </w:pPr>
    <w:r w:rsidRPr="00F410A3">
      <w:rPr>
        <w:noProof/>
        <w:lang w:val="en-US" w:eastAsia="en-US"/>
      </w:rPr>
      <w:drawing>
        <wp:inline distT="0" distB="0" distL="0" distR="0">
          <wp:extent cx="1000125" cy="345204"/>
          <wp:effectExtent l="19050" t="0" r="9525" b="0"/>
          <wp:docPr id="18" name="Picture 0" descr="lor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real.jpg"/>
                  <pic:cNvPicPr/>
                </pic:nvPicPr>
                <pic:blipFill>
                  <a:blip r:embed="rId1" cstate="print"/>
                  <a:stretch>
                    <a:fillRect/>
                  </a:stretch>
                </pic:blipFill>
                <pic:spPr>
                  <a:xfrm>
                    <a:off x="0" y="0"/>
                    <a:ext cx="1000125" cy="34520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8662B"/>
    <w:multiLevelType w:val="hybridMultilevel"/>
    <w:tmpl w:val="8C6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0F3FCA"/>
    <w:multiLevelType w:val="hybridMultilevel"/>
    <w:tmpl w:val="4634CB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02607"/>
    <w:multiLevelType w:val="hybridMultilevel"/>
    <w:tmpl w:val="4044060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85D5583"/>
    <w:multiLevelType w:val="hybridMultilevel"/>
    <w:tmpl w:val="81869A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4114E6"/>
    <w:multiLevelType w:val="hybridMultilevel"/>
    <w:tmpl w:val="E390AD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useFELayout/>
  </w:compat>
  <w:rsids>
    <w:rsidRoot w:val="005A215C"/>
    <w:rsid w:val="00050686"/>
    <w:rsid w:val="00063935"/>
    <w:rsid w:val="000C2EB1"/>
    <w:rsid w:val="00255364"/>
    <w:rsid w:val="0027517F"/>
    <w:rsid w:val="002900B4"/>
    <w:rsid w:val="00297256"/>
    <w:rsid w:val="002C7D1B"/>
    <w:rsid w:val="002E4A86"/>
    <w:rsid w:val="003054E4"/>
    <w:rsid w:val="0031686B"/>
    <w:rsid w:val="00333CA0"/>
    <w:rsid w:val="00365F72"/>
    <w:rsid w:val="003842D5"/>
    <w:rsid w:val="00475D46"/>
    <w:rsid w:val="00555703"/>
    <w:rsid w:val="005A215C"/>
    <w:rsid w:val="006016DD"/>
    <w:rsid w:val="006207F7"/>
    <w:rsid w:val="00692B3D"/>
    <w:rsid w:val="006A2820"/>
    <w:rsid w:val="00705778"/>
    <w:rsid w:val="0077222E"/>
    <w:rsid w:val="0078525B"/>
    <w:rsid w:val="0082320F"/>
    <w:rsid w:val="00837B7C"/>
    <w:rsid w:val="00843061"/>
    <w:rsid w:val="00845B19"/>
    <w:rsid w:val="00851920"/>
    <w:rsid w:val="008D3F08"/>
    <w:rsid w:val="00973F44"/>
    <w:rsid w:val="009A4A96"/>
    <w:rsid w:val="009B08B7"/>
    <w:rsid w:val="009D1648"/>
    <w:rsid w:val="00A56C10"/>
    <w:rsid w:val="00AA4609"/>
    <w:rsid w:val="00B236E0"/>
    <w:rsid w:val="00B72DC4"/>
    <w:rsid w:val="00B92C1E"/>
    <w:rsid w:val="00BA34E8"/>
    <w:rsid w:val="00C14E5D"/>
    <w:rsid w:val="00C363D4"/>
    <w:rsid w:val="00D06C1B"/>
    <w:rsid w:val="00D139A3"/>
    <w:rsid w:val="00D65D32"/>
    <w:rsid w:val="00D827CF"/>
    <w:rsid w:val="00EB4E5B"/>
    <w:rsid w:val="00EB5DA9"/>
    <w:rsid w:val="00ED7352"/>
    <w:rsid w:val="00F24D71"/>
    <w:rsid w:val="00FF48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C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5B"/>
    <w:rPr>
      <w:rFonts w:ascii="Tahoma" w:eastAsiaTheme="minorEastAsia" w:hAnsi="Tahoma" w:cs="Tahoma"/>
      <w:sz w:val="16"/>
      <w:szCs w:val="16"/>
      <w:lang w:val="en-SG" w:eastAsia="en-SG"/>
    </w:rPr>
  </w:style>
  <w:style w:type="paragraph" w:styleId="Caption">
    <w:name w:val="caption"/>
    <w:basedOn w:val="Normal"/>
    <w:next w:val="Normal"/>
    <w:uiPriority w:val="35"/>
    <w:unhideWhenUsed/>
    <w:qFormat/>
    <w:rsid w:val="00837B7C"/>
    <w:pPr>
      <w:spacing w:line="240" w:lineRule="auto"/>
    </w:pPr>
    <w:rPr>
      <w:b/>
      <w:bCs/>
      <w:color w:val="4F81BD" w:themeColor="accent1"/>
      <w:sz w:val="18"/>
      <w:szCs w:val="18"/>
    </w:rPr>
  </w:style>
  <w:style w:type="paragraph" w:styleId="ListParagraph">
    <w:name w:val="List Paragraph"/>
    <w:basedOn w:val="Normal"/>
    <w:uiPriority w:val="34"/>
    <w:qFormat/>
    <w:rsid w:val="00837B7C"/>
    <w:pPr>
      <w:ind w:left="720"/>
      <w:contextualSpacing/>
    </w:pPr>
  </w:style>
  <w:style w:type="character" w:styleId="Hyperlink">
    <w:name w:val="Hyperlink"/>
    <w:basedOn w:val="DefaultParagraphFont"/>
    <w:uiPriority w:val="99"/>
    <w:unhideWhenUsed/>
    <w:rsid w:val="00B236E0"/>
    <w:rPr>
      <w:color w:val="0000FF" w:themeColor="hyperlink"/>
      <w:u w:val="single"/>
    </w:rPr>
  </w:style>
  <w:style w:type="paragraph" w:styleId="Header">
    <w:name w:val="header"/>
    <w:basedOn w:val="Normal"/>
    <w:link w:val="HeaderChar"/>
    <w:uiPriority w:val="99"/>
    <w:semiHidden/>
    <w:unhideWhenUsed/>
    <w:rsid w:val="00B23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6E0"/>
    <w:rPr>
      <w:rFonts w:eastAsiaTheme="minorEastAsia"/>
      <w:lang w:val="en-SG" w:eastAsia="en-SG"/>
    </w:rPr>
  </w:style>
  <w:style w:type="paragraph" w:styleId="Footer">
    <w:name w:val="footer"/>
    <w:basedOn w:val="Normal"/>
    <w:link w:val="FooterChar"/>
    <w:uiPriority w:val="99"/>
    <w:unhideWhenUsed/>
    <w:rsid w:val="00B2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E0"/>
    <w:rPr>
      <w:rFonts w:eastAsiaTheme="minorEastAsia"/>
      <w:lang w:val="en-SG" w:eastAsia="en-SG"/>
    </w:rPr>
  </w:style>
  <w:style w:type="paragraph" w:styleId="DocumentMap">
    <w:name w:val="Document Map"/>
    <w:basedOn w:val="Normal"/>
    <w:link w:val="DocumentMapChar"/>
    <w:uiPriority w:val="99"/>
    <w:semiHidden/>
    <w:unhideWhenUsed/>
    <w:rsid w:val="0006393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3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4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E5B"/>
    <w:rPr>
      <w:rFonts w:ascii="Tahoma" w:eastAsiaTheme="minorEastAsia" w:hAnsi="Tahoma" w:cs="Tahoma"/>
      <w:sz w:val="16"/>
      <w:szCs w:val="16"/>
      <w:lang w:val="en-SG" w:eastAsia="en-SG"/>
    </w:rPr>
  </w:style>
  <w:style w:type="paragraph" w:styleId="Caption">
    <w:name w:val="caption"/>
    <w:basedOn w:val="Normal"/>
    <w:next w:val="Normal"/>
    <w:uiPriority w:val="35"/>
    <w:unhideWhenUsed/>
    <w:qFormat/>
    <w:rsid w:val="00837B7C"/>
    <w:pPr>
      <w:spacing w:line="240" w:lineRule="auto"/>
    </w:pPr>
    <w:rPr>
      <w:b/>
      <w:bCs/>
      <w:color w:val="4F81BD" w:themeColor="accent1"/>
      <w:sz w:val="18"/>
      <w:szCs w:val="18"/>
    </w:rPr>
  </w:style>
  <w:style w:type="paragraph" w:styleId="ListParagraph">
    <w:name w:val="List Paragraph"/>
    <w:basedOn w:val="Normal"/>
    <w:uiPriority w:val="34"/>
    <w:qFormat/>
    <w:rsid w:val="00837B7C"/>
    <w:pPr>
      <w:ind w:left="720"/>
      <w:contextualSpacing/>
    </w:pPr>
  </w:style>
  <w:style w:type="character" w:styleId="Hyperlink">
    <w:name w:val="Hyperlink"/>
    <w:basedOn w:val="DefaultParagraphFont"/>
    <w:uiPriority w:val="99"/>
    <w:unhideWhenUsed/>
    <w:rsid w:val="00B236E0"/>
    <w:rPr>
      <w:color w:val="0000FF" w:themeColor="hyperlink"/>
      <w:u w:val="single"/>
    </w:rPr>
  </w:style>
  <w:style w:type="paragraph" w:styleId="Header">
    <w:name w:val="header"/>
    <w:basedOn w:val="Normal"/>
    <w:link w:val="HeaderChar"/>
    <w:uiPriority w:val="99"/>
    <w:semiHidden/>
    <w:unhideWhenUsed/>
    <w:rsid w:val="00B236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6E0"/>
    <w:rPr>
      <w:rFonts w:eastAsiaTheme="minorEastAsia"/>
      <w:lang w:val="en-SG" w:eastAsia="en-SG"/>
    </w:rPr>
  </w:style>
  <w:style w:type="paragraph" w:styleId="Footer">
    <w:name w:val="footer"/>
    <w:basedOn w:val="Normal"/>
    <w:link w:val="FooterChar"/>
    <w:uiPriority w:val="99"/>
    <w:unhideWhenUsed/>
    <w:rsid w:val="00B236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E0"/>
    <w:rPr>
      <w:rFonts w:eastAsiaTheme="minorEastAsia"/>
      <w:lang w:val="en-SG" w:eastAsia="en-SG"/>
    </w:rPr>
  </w:style>
</w:styles>
</file>

<file path=word/webSettings.xml><?xml version="1.0" encoding="utf-8"?>
<w:webSettings xmlns:r="http://schemas.openxmlformats.org/officeDocument/2006/relationships" xmlns:w="http://schemas.openxmlformats.org/wordprocessingml/2006/main">
  <w:divs>
    <w:div w:id="183710518">
      <w:bodyDiv w:val="1"/>
      <w:marLeft w:val="0"/>
      <w:marRight w:val="0"/>
      <w:marTop w:val="0"/>
      <w:marBottom w:val="0"/>
      <w:divBdr>
        <w:top w:val="none" w:sz="0" w:space="0" w:color="auto"/>
        <w:left w:val="none" w:sz="0" w:space="0" w:color="auto"/>
        <w:bottom w:val="none" w:sz="0" w:space="0" w:color="auto"/>
        <w:right w:val="none" w:sz="0" w:space="0" w:color="auto"/>
      </w:divBdr>
    </w:div>
    <w:div w:id="1459445158">
      <w:bodyDiv w:val="1"/>
      <w:marLeft w:val="0"/>
      <w:marRight w:val="0"/>
      <w:marTop w:val="0"/>
      <w:marBottom w:val="0"/>
      <w:divBdr>
        <w:top w:val="none" w:sz="0" w:space="0" w:color="auto"/>
        <w:left w:val="none" w:sz="0" w:space="0" w:color="auto"/>
        <w:bottom w:val="none" w:sz="0" w:space="0" w:color="auto"/>
        <w:right w:val="none" w:sz="0" w:space="0" w:color="auto"/>
      </w:divBdr>
    </w:div>
    <w:div w:id="14793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unesco.s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youtube.com/watch?v=fL6aCNXvYC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opbox.com/sh/nnvmxv8a61m8bph/AADtkg507j7nj57w_bmE2gkLa?dl=0" TargetMode="External"/><Relationship Id="rId5" Type="http://schemas.openxmlformats.org/officeDocument/2006/relationships/footnotes" Target="footnotes.xml"/><Relationship Id="rId15" Type="http://schemas.openxmlformats.org/officeDocument/2006/relationships/hyperlink" Target="mailto:illka.gobius@pinpoint-pr.net" TargetMode="External"/><Relationship Id="rId10" Type="http://schemas.openxmlformats.org/officeDocument/2006/relationships/hyperlink" Target="https://drive.google.com/folderview?id=0BzSSxaVFrKAoclNFMjJvcVZoNDg&amp;usp=shari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SCHIA@sg.lore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illka gobius</dc:creator>
  <cp:lastModifiedBy>illka gobius</cp:lastModifiedBy>
  <cp:revision>3</cp:revision>
  <dcterms:created xsi:type="dcterms:W3CDTF">2014-12-04T05:47:00Z</dcterms:created>
  <dcterms:modified xsi:type="dcterms:W3CDTF">2014-12-04T05:47:00Z</dcterms:modified>
</cp:coreProperties>
</file>