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F501" w14:textId="77777777" w:rsidR="00BF5834" w:rsidRDefault="00BF5834"/>
    <w:p w14:paraId="19E80819" w14:textId="77777777" w:rsidR="00BF5834" w:rsidRDefault="00BF5834"/>
    <w:p w14:paraId="758B6DA9" w14:textId="6FB51618" w:rsidR="0001564D" w:rsidRPr="00BF5834" w:rsidRDefault="00BB1B4D">
      <w:pPr>
        <w:rPr>
          <w:rFonts w:ascii="Filson Soft Medium" w:hAnsi="Filson Soft Medium"/>
        </w:rPr>
      </w:pPr>
      <w:r>
        <w:rPr>
          <w:rStyle w:val="Starkbetoning1"/>
          <w:rFonts w:ascii="Proxima Soft" w:hAnsi="Proxima Soft" w:cs="Calibri"/>
          <w:i/>
          <w:sz w:val="20"/>
          <w:szCs w:val="20"/>
        </w:rPr>
        <w:t>Pressmeddelande</w:t>
      </w:r>
      <w:r w:rsidR="00BF5834" w:rsidRPr="00BB1B4D">
        <w:rPr>
          <w:rStyle w:val="Starkbetoning1"/>
          <w:rFonts w:ascii="Proxima Soft" w:hAnsi="Proxima Soft" w:cs="Calibri"/>
          <w:i/>
          <w:sz w:val="20"/>
          <w:szCs w:val="20"/>
        </w:rPr>
        <w:t xml:space="preserve"> den</w:t>
      </w:r>
      <w:r w:rsidR="00005947">
        <w:rPr>
          <w:rStyle w:val="Starkbetoning1"/>
          <w:rFonts w:ascii="Proxima Soft" w:hAnsi="Proxima Soft" w:cs="Calibri"/>
          <w:i/>
          <w:sz w:val="20"/>
          <w:szCs w:val="20"/>
        </w:rPr>
        <w:t xml:space="preserve"> 11</w:t>
      </w:r>
      <w:r w:rsidR="00BF5834" w:rsidRPr="00BB1B4D">
        <w:rPr>
          <w:rStyle w:val="Starkbetoning1"/>
          <w:rFonts w:ascii="Proxima Soft" w:hAnsi="Proxima Soft" w:cs="Calibri"/>
          <w:i/>
          <w:sz w:val="20"/>
          <w:szCs w:val="20"/>
        </w:rPr>
        <w:t xml:space="preserve"> </w:t>
      </w:r>
      <w:r w:rsidR="000A440B">
        <w:rPr>
          <w:rStyle w:val="Starkbetoning1"/>
          <w:rFonts w:ascii="Proxima Soft" w:hAnsi="Proxima Soft" w:cs="Calibri"/>
          <w:i/>
          <w:sz w:val="20"/>
          <w:szCs w:val="20"/>
        </w:rPr>
        <w:t>oktober</w:t>
      </w:r>
      <w:r w:rsidR="00BF5834" w:rsidRPr="00BB1B4D">
        <w:rPr>
          <w:rStyle w:val="Starkbetoning1"/>
          <w:rFonts w:ascii="Proxima Soft" w:hAnsi="Proxima Soft" w:cs="Calibri"/>
          <w:i/>
          <w:sz w:val="20"/>
          <w:szCs w:val="20"/>
        </w:rPr>
        <w:t xml:space="preserve"> 2018</w:t>
      </w:r>
      <w:r>
        <w:rPr>
          <w:rStyle w:val="Starkbetoning1"/>
          <w:rFonts w:ascii="Proxima Soft" w:hAnsi="Proxima Soft" w:cs="Calibri"/>
          <w:i/>
        </w:rPr>
        <w:br/>
      </w:r>
      <w:r w:rsidR="00BF5834" w:rsidRPr="005232BF">
        <w:rPr>
          <w:rStyle w:val="Starkbetoning1"/>
          <w:rFonts w:ascii="Calibri" w:hAnsi="Calibri" w:cs="Calibri"/>
        </w:rPr>
        <w:br/>
      </w:r>
      <w:r w:rsidR="00470BD6" w:rsidRPr="00470BD6">
        <w:rPr>
          <w:rStyle w:val="Starkbetoning1"/>
          <w:rFonts w:ascii="Filson Soft Medium" w:hAnsi="Filson Soft Medium" w:cs="Calibri"/>
          <w:sz w:val="27"/>
          <w:szCs w:val="27"/>
        </w:rPr>
        <w:t xml:space="preserve">Den marknadsledande bilderbokstjänsten </w:t>
      </w:r>
      <w:proofErr w:type="spellStart"/>
      <w:r w:rsidR="00470BD6" w:rsidRPr="00470BD6">
        <w:rPr>
          <w:rStyle w:val="Starkbetoning1"/>
          <w:rFonts w:ascii="Filson Soft Medium" w:hAnsi="Filson Soft Medium" w:cs="Calibri"/>
          <w:sz w:val="27"/>
          <w:szCs w:val="27"/>
        </w:rPr>
        <w:t>Polyglutt</w:t>
      </w:r>
      <w:proofErr w:type="spellEnd"/>
      <w:r w:rsidR="00470BD6" w:rsidRPr="00470BD6">
        <w:rPr>
          <w:rStyle w:val="Starkbetoning1"/>
          <w:rFonts w:ascii="Filson Soft Medium" w:hAnsi="Filson Soft Medium" w:cs="Calibri"/>
          <w:sz w:val="27"/>
          <w:szCs w:val="27"/>
        </w:rPr>
        <w:t xml:space="preserve"> nu med TAKK</w:t>
      </w:r>
      <w:r w:rsidR="00470BD6">
        <w:rPr>
          <w:rStyle w:val="Starkbetoning1"/>
          <w:rFonts w:ascii="Filson Soft Medium" w:hAnsi="Filson Soft Medium" w:cs="Calibri"/>
          <w:sz w:val="27"/>
          <w:szCs w:val="27"/>
        </w:rPr>
        <w:t>-</w:t>
      </w:r>
      <w:r w:rsidR="00470BD6" w:rsidRPr="00470BD6">
        <w:rPr>
          <w:rStyle w:val="Starkbetoning1"/>
          <w:rFonts w:ascii="Filson Soft Medium" w:hAnsi="Filson Soft Medium" w:cs="Calibri"/>
          <w:sz w:val="27"/>
          <w:szCs w:val="27"/>
        </w:rPr>
        <w:t xml:space="preserve"> och </w:t>
      </w:r>
      <w:r w:rsidR="00470BD6">
        <w:rPr>
          <w:rStyle w:val="Starkbetoning1"/>
          <w:rFonts w:ascii="Filson Soft Medium" w:hAnsi="Filson Soft Medium" w:cs="Calibri"/>
          <w:sz w:val="27"/>
          <w:szCs w:val="27"/>
        </w:rPr>
        <w:t>t</w:t>
      </w:r>
      <w:r w:rsidR="00470BD6" w:rsidRPr="00470BD6">
        <w:rPr>
          <w:rStyle w:val="Starkbetoning1"/>
          <w:rFonts w:ascii="Filson Soft Medium" w:hAnsi="Filson Soft Medium" w:cs="Calibri"/>
          <w:sz w:val="27"/>
          <w:szCs w:val="27"/>
        </w:rPr>
        <w:t>eckenspråk</w:t>
      </w:r>
      <w:r w:rsidR="00470BD6">
        <w:rPr>
          <w:rStyle w:val="Starkbetoning1"/>
          <w:rFonts w:ascii="Filson Soft Medium" w:hAnsi="Filson Soft Medium" w:cs="Calibri"/>
          <w:sz w:val="27"/>
          <w:szCs w:val="27"/>
        </w:rPr>
        <w:t>sfilmer</w:t>
      </w:r>
    </w:p>
    <w:p w14:paraId="00FAF0A6" w14:textId="77777777" w:rsidR="007B7B0F" w:rsidRDefault="00005947" w:rsidP="00525B39">
      <w:pPr>
        <w:rPr>
          <w:rFonts w:ascii="Proxima Soft" w:hAnsi="Proxima Soft"/>
        </w:rPr>
      </w:pPr>
      <w:r>
        <w:rPr>
          <w:rFonts w:ascii="Proxima Soft" w:hAnsi="Proxima Soft"/>
        </w:rPr>
        <w:br/>
      </w:r>
      <w:r w:rsidR="007B7B0F" w:rsidRPr="007B7B0F">
        <w:rPr>
          <w:rFonts w:ascii="Proxima Soft" w:hAnsi="Proxima Soft"/>
        </w:rPr>
        <w:t>Enligt läroplanen ska förskolan vara likvärdig och stimulera alla barns språkutveckling</w:t>
      </w:r>
      <w:r w:rsidR="007B7B0F">
        <w:rPr>
          <w:rFonts w:ascii="Proxima Soft" w:hAnsi="Proxima Soft"/>
        </w:rPr>
        <w:t>.</w:t>
      </w:r>
      <w:r w:rsidR="007B7B0F" w:rsidRPr="007B7B0F">
        <w:rPr>
          <w:rFonts w:ascii="Proxima Soft" w:hAnsi="Proxima Soft"/>
        </w:rPr>
        <w:t xml:space="preserve"> </w:t>
      </w:r>
      <w:r w:rsidR="00DD02E9">
        <w:rPr>
          <w:rFonts w:ascii="Proxima Soft" w:hAnsi="Proxima Soft"/>
        </w:rPr>
        <w:t xml:space="preserve">Ett av de nya målen </w:t>
      </w:r>
      <w:r w:rsidR="005673EB">
        <w:rPr>
          <w:rFonts w:ascii="Proxima Soft" w:hAnsi="Proxima Soft"/>
        </w:rPr>
        <w:t xml:space="preserve">i den </w:t>
      </w:r>
      <w:hyperlink r:id="rId7" w:history="1">
        <w:r w:rsidR="005673EB" w:rsidRPr="006148D1">
          <w:rPr>
            <w:rStyle w:val="Hyperlnk"/>
            <w:rFonts w:ascii="Proxima Soft" w:hAnsi="Proxima Soft"/>
          </w:rPr>
          <w:t>reviderade läroplanen</w:t>
        </w:r>
      </w:hyperlink>
      <w:r w:rsidR="005673EB">
        <w:rPr>
          <w:rFonts w:ascii="Proxima Soft" w:hAnsi="Proxima Soft"/>
        </w:rPr>
        <w:t xml:space="preserve"> är att f</w:t>
      </w:r>
      <w:r w:rsidR="005673EB" w:rsidRPr="005673EB">
        <w:rPr>
          <w:rFonts w:ascii="Proxima Soft" w:hAnsi="Proxima Soft"/>
        </w:rPr>
        <w:t xml:space="preserve">örskolan ska ge barn </w:t>
      </w:r>
      <w:r w:rsidR="00D70265">
        <w:rPr>
          <w:rFonts w:ascii="Proxima Soft" w:hAnsi="Proxima Soft"/>
        </w:rPr>
        <w:t xml:space="preserve">med behov </w:t>
      </w:r>
      <w:r w:rsidR="00FE395F">
        <w:rPr>
          <w:rFonts w:ascii="Proxima Soft" w:hAnsi="Proxima Soft"/>
        </w:rPr>
        <w:t xml:space="preserve">av </w:t>
      </w:r>
      <w:r w:rsidR="005673EB" w:rsidRPr="005673EB">
        <w:rPr>
          <w:rFonts w:ascii="Proxima Soft" w:hAnsi="Proxima Soft"/>
        </w:rPr>
        <w:t>svenskt teckenspråk</w:t>
      </w:r>
      <w:r w:rsidR="00FE395F">
        <w:rPr>
          <w:rFonts w:ascii="Proxima Soft" w:hAnsi="Proxima Soft"/>
        </w:rPr>
        <w:t xml:space="preserve"> </w:t>
      </w:r>
      <w:r w:rsidR="00FE395F" w:rsidRPr="005673EB">
        <w:rPr>
          <w:rFonts w:ascii="Proxima Soft" w:hAnsi="Proxima Soft"/>
        </w:rPr>
        <w:t>förutsättningar att utveckla</w:t>
      </w:r>
      <w:r w:rsidR="00FE395F">
        <w:rPr>
          <w:rFonts w:ascii="Proxima Soft" w:hAnsi="Proxima Soft"/>
        </w:rPr>
        <w:t xml:space="preserve"> </w:t>
      </w:r>
      <w:r w:rsidR="000A0FEF">
        <w:rPr>
          <w:rFonts w:ascii="Proxima Soft" w:hAnsi="Proxima Soft"/>
        </w:rPr>
        <w:t>det</w:t>
      </w:r>
      <w:r w:rsidR="005673EB">
        <w:rPr>
          <w:rFonts w:ascii="Proxima Soft" w:hAnsi="Proxima Soft"/>
        </w:rPr>
        <w:t xml:space="preserve">. </w:t>
      </w:r>
      <w:r w:rsidR="007B7B0F">
        <w:rPr>
          <w:rFonts w:ascii="Proxima Soft" w:hAnsi="Proxima Soft"/>
        </w:rPr>
        <w:t>D</w:t>
      </w:r>
      <w:r w:rsidR="007B7B0F" w:rsidRPr="007B7B0F">
        <w:rPr>
          <w:rFonts w:ascii="Proxima Soft" w:hAnsi="Proxima Soft"/>
        </w:rPr>
        <w:t xml:space="preserve">etta ställer höga krav på pedagoger och </w:t>
      </w:r>
      <w:r w:rsidR="000A0FEF">
        <w:rPr>
          <w:rFonts w:ascii="Proxima Soft" w:hAnsi="Proxima Soft"/>
        </w:rPr>
        <w:t>kan innebära</w:t>
      </w:r>
      <w:r w:rsidR="007B7B0F" w:rsidRPr="007B7B0F">
        <w:rPr>
          <w:rFonts w:ascii="Proxima Soft" w:hAnsi="Proxima Soft"/>
        </w:rPr>
        <w:t xml:space="preserve"> att </w:t>
      </w:r>
      <w:r w:rsidR="00685886">
        <w:rPr>
          <w:rFonts w:ascii="Proxima Soft" w:hAnsi="Proxima Soft"/>
        </w:rPr>
        <w:t>de</w:t>
      </w:r>
      <w:r w:rsidR="007B7B0F" w:rsidRPr="007B7B0F">
        <w:rPr>
          <w:rFonts w:ascii="Proxima Soft" w:hAnsi="Proxima Soft"/>
        </w:rPr>
        <w:t xml:space="preserve"> behöver </w:t>
      </w:r>
      <w:r w:rsidR="00E5179D">
        <w:rPr>
          <w:rFonts w:ascii="Proxima Soft" w:hAnsi="Proxima Soft"/>
        </w:rPr>
        <w:t xml:space="preserve">ta </w:t>
      </w:r>
      <w:r w:rsidR="00676D18">
        <w:rPr>
          <w:rFonts w:ascii="Proxima Soft" w:hAnsi="Proxima Soft"/>
        </w:rPr>
        <w:t xml:space="preserve">hjälp av </w:t>
      </w:r>
      <w:r w:rsidR="00685886">
        <w:rPr>
          <w:rFonts w:ascii="Proxima Soft" w:hAnsi="Proxima Soft"/>
        </w:rPr>
        <w:t xml:space="preserve">pedagogiska </w:t>
      </w:r>
      <w:r w:rsidR="007B7B0F" w:rsidRPr="007B7B0F">
        <w:rPr>
          <w:rFonts w:ascii="Proxima Soft" w:hAnsi="Proxima Soft"/>
        </w:rPr>
        <w:t>verktyg</w:t>
      </w:r>
      <w:r w:rsidR="001E3164">
        <w:rPr>
          <w:rFonts w:ascii="Proxima Soft" w:hAnsi="Proxima Soft"/>
        </w:rPr>
        <w:t xml:space="preserve">. </w:t>
      </w:r>
    </w:p>
    <w:p w14:paraId="35EEB459" w14:textId="77777777" w:rsidR="00330755" w:rsidRDefault="00005947" w:rsidP="00330755">
      <w:pPr>
        <w:rPr>
          <w:rFonts w:ascii="Proxima Soft" w:hAnsi="Proxima Soft"/>
        </w:rPr>
      </w:pPr>
      <w:r>
        <w:rPr>
          <w:rFonts w:ascii="Proxima Soft" w:hAnsi="Proxima Soft"/>
          <w:b/>
        </w:rPr>
        <w:t>Nyttan med TAKK- och teckenspråksfilmer i förskolan</w:t>
      </w:r>
      <w:r>
        <w:rPr>
          <w:rFonts w:ascii="Proxima Soft" w:hAnsi="Proxima Soft"/>
        </w:rPr>
        <w:br/>
      </w:r>
      <w:r w:rsidR="00CE1D34">
        <w:rPr>
          <w:rFonts w:ascii="Proxima Soft" w:hAnsi="Proxima Soft"/>
        </w:rPr>
        <w:t>För att underlätta för pedagoger att bemöta de krav som läroplanen ställer på förskolor</w:t>
      </w:r>
      <w:r w:rsidR="001E3164">
        <w:rPr>
          <w:rFonts w:ascii="Proxima Soft" w:hAnsi="Proxima Soft"/>
        </w:rPr>
        <w:t xml:space="preserve"> </w:t>
      </w:r>
      <w:r w:rsidR="00821327">
        <w:rPr>
          <w:rFonts w:ascii="Proxima Soft" w:hAnsi="Proxima Soft"/>
        </w:rPr>
        <w:t xml:space="preserve">gällande </w:t>
      </w:r>
      <w:r w:rsidR="00FC627F" w:rsidRPr="007B7B0F">
        <w:rPr>
          <w:rFonts w:ascii="Proxima Soft" w:hAnsi="Proxima Soft"/>
        </w:rPr>
        <w:t xml:space="preserve">likvärdig </w:t>
      </w:r>
      <w:r w:rsidR="00821327">
        <w:rPr>
          <w:rFonts w:ascii="Proxima Soft" w:hAnsi="Proxima Soft"/>
        </w:rPr>
        <w:t xml:space="preserve">språkutveckling </w:t>
      </w:r>
      <w:r w:rsidR="00CE1D34">
        <w:rPr>
          <w:rFonts w:ascii="Proxima Soft" w:hAnsi="Proxima Soft"/>
        </w:rPr>
        <w:t xml:space="preserve">lanserar </w:t>
      </w:r>
      <w:r w:rsidR="00FC73B4">
        <w:rPr>
          <w:rFonts w:ascii="Proxima Soft" w:hAnsi="Proxima Soft"/>
        </w:rPr>
        <w:t xml:space="preserve">ILT Inläsningstjänst </w:t>
      </w:r>
      <w:r w:rsidR="00162F6C">
        <w:rPr>
          <w:rFonts w:ascii="Proxima Soft" w:hAnsi="Proxima Soft"/>
        </w:rPr>
        <w:t>TAKK</w:t>
      </w:r>
      <w:r w:rsidR="009A48B4">
        <w:rPr>
          <w:rFonts w:ascii="Proxima Soft" w:hAnsi="Proxima Soft"/>
        </w:rPr>
        <w:t>-</w:t>
      </w:r>
      <w:r w:rsidR="00162F6C">
        <w:rPr>
          <w:rFonts w:ascii="Proxima Soft" w:hAnsi="Proxima Soft"/>
        </w:rPr>
        <w:t xml:space="preserve"> </w:t>
      </w:r>
      <w:r w:rsidR="005D2B08">
        <w:rPr>
          <w:rFonts w:ascii="Proxima Soft" w:hAnsi="Proxima Soft"/>
        </w:rPr>
        <w:t>och teckenspråk</w:t>
      </w:r>
      <w:r w:rsidR="009A48B4">
        <w:rPr>
          <w:rFonts w:ascii="Proxima Soft" w:hAnsi="Proxima Soft"/>
        </w:rPr>
        <w:t>sfilmer</w:t>
      </w:r>
      <w:r w:rsidR="005D2B08">
        <w:rPr>
          <w:rFonts w:ascii="Proxima Soft" w:hAnsi="Proxima Soft"/>
        </w:rPr>
        <w:t xml:space="preserve"> </w:t>
      </w:r>
      <w:r w:rsidR="00162F6C">
        <w:rPr>
          <w:rFonts w:ascii="Proxima Soft" w:hAnsi="Proxima Soft"/>
        </w:rPr>
        <w:t xml:space="preserve">till </w:t>
      </w:r>
      <w:r w:rsidR="0096089E">
        <w:rPr>
          <w:rFonts w:ascii="Proxima Soft" w:hAnsi="Proxima Soft"/>
        </w:rPr>
        <w:t xml:space="preserve">bilderböcker i </w:t>
      </w:r>
      <w:proofErr w:type="spellStart"/>
      <w:r w:rsidR="00162F6C">
        <w:rPr>
          <w:rFonts w:ascii="Proxima Soft" w:hAnsi="Proxima Soft"/>
        </w:rPr>
        <w:t>Polyglutt</w:t>
      </w:r>
      <w:proofErr w:type="spellEnd"/>
      <w:r w:rsidR="00162F6C" w:rsidRPr="00162F6C">
        <w:rPr>
          <w:rFonts w:ascii="Proxima Soft" w:hAnsi="Proxima Soft"/>
        </w:rPr>
        <w:t>.</w:t>
      </w:r>
      <w:r w:rsidR="00162F6C">
        <w:rPr>
          <w:rFonts w:ascii="Proxima Soft" w:hAnsi="Proxima Soft"/>
        </w:rPr>
        <w:t xml:space="preserve"> </w:t>
      </w:r>
    </w:p>
    <w:p w14:paraId="21897BF9" w14:textId="77777777" w:rsidR="00296348" w:rsidRDefault="00A262B7" w:rsidP="00296348">
      <w:pPr>
        <w:rPr>
          <w:rFonts w:ascii="Proxima Soft" w:hAnsi="Proxima Soft"/>
        </w:rPr>
      </w:pPr>
      <w:r>
        <w:rPr>
          <w:rFonts w:ascii="Proxima Soft" w:hAnsi="Proxima Soft"/>
        </w:rPr>
        <w:t xml:space="preserve">TAKK </w:t>
      </w:r>
      <w:r w:rsidR="00AC3366">
        <w:rPr>
          <w:rFonts w:ascii="Proxima Soft" w:hAnsi="Proxima Soft"/>
        </w:rPr>
        <w:t>underlättar för</w:t>
      </w:r>
      <w:r w:rsidR="00AC3366" w:rsidRPr="00792993">
        <w:rPr>
          <w:rFonts w:ascii="Proxima Soft" w:hAnsi="Proxima Soft"/>
        </w:rPr>
        <w:t xml:space="preserve"> barn med försenad tal- och språkutveckling </w:t>
      </w:r>
      <w:r w:rsidR="00AC3366">
        <w:rPr>
          <w:rFonts w:ascii="Proxima Soft" w:hAnsi="Proxima Soft"/>
        </w:rPr>
        <w:t xml:space="preserve">och barn med särskilda behov av extra stöd. </w:t>
      </w:r>
      <w:r w:rsidR="00555F26" w:rsidRPr="00296348">
        <w:rPr>
          <w:rFonts w:ascii="Proxima Soft" w:hAnsi="Proxima Soft"/>
        </w:rPr>
        <w:t>TAKK-filmer kan ge</w:t>
      </w:r>
      <w:r w:rsidR="00C45549">
        <w:rPr>
          <w:rFonts w:ascii="Proxima Soft" w:hAnsi="Proxima Soft"/>
        </w:rPr>
        <w:t xml:space="preserve"> barnen</w:t>
      </w:r>
      <w:r w:rsidR="00555F26" w:rsidRPr="00296348">
        <w:rPr>
          <w:rFonts w:ascii="Proxima Soft" w:hAnsi="Proxima Soft"/>
        </w:rPr>
        <w:t xml:space="preserve"> förförståelse att kunna ta till sig </w:t>
      </w:r>
      <w:r w:rsidR="00C45549">
        <w:rPr>
          <w:rFonts w:ascii="Proxima Soft" w:hAnsi="Proxima Soft"/>
        </w:rPr>
        <w:t>sagan</w:t>
      </w:r>
      <w:r w:rsidR="00555F26" w:rsidRPr="00296348">
        <w:rPr>
          <w:rFonts w:ascii="Proxima Soft" w:hAnsi="Proxima Soft"/>
        </w:rPr>
        <w:t xml:space="preserve"> eller samtala om ord och utveckla </w:t>
      </w:r>
      <w:r w:rsidR="00C45549" w:rsidRPr="00C45549">
        <w:rPr>
          <w:rFonts w:ascii="Proxima Soft" w:hAnsi="Proxima Soft"/>
        </w:rPr>
        <w:t>ordförrådet</w:t>
      </w:r>
      <w:r w:rsidR="00555F26" w:rsidRPr="00296348">
        <w:rPr>
          <w:rFonts w:ascii="Proxima Soft" w:hAnsi="Proxima Soft"/>
        </w:rPr>
        <w:t>.</w:t>
      </w:r>
      <w:r w:rsidR="00555F26">
        <w:rPr>
          <w:rFonts w:ascii="Proxima Soft" w:hAnsi="Proxima Soft"/>
        </w:rPr>
        <w:t xml:space="preserve"> Med </w:t>
      </w:r>
      <w:r w:rsidR="000A0FEF">
        <w:rPr>
          <w:rFonts w:ascii="Proxima Soft" w:hAnsi="Proxima Soft"/>
        </w:rPr>
        <w:t xml:space="preserve">TAKK- och teckenspråksfilmer i </w:t>
      </w:r>
      <w:proofErr w:type="spellStart"/>
      <w:r w:rsidR="000A0FEF">
        <w:rPr>
          <w:rFonts w:ascii="Proxima Soft" w:hAnsi="Proxima Soft"/>
        </w:rPr>
        <w:t>Polyglutt</w:t>
      </w:r>
      <w:proofErr w:type="spellEnd"/>
      <w:r w:rsidR="000A0FEF">
        <w:rPr>
          <w:rFonts w:ascii="Proxima Soft" w:hAnsi="Proxima Soft"/>
        </w:rPr>
        <w:t xml:space="preserve"> </w:t>
      </w:r>
      <w:r w:rsidR="00296348" w:rsidRPr="00296348">
        <w:rPr>
          <w:rFonts w:ascii="Proxima Soft" w:hAnsi="Proxima Soft"/>
        </w:rPr>
        <w:t>ge</w:t>
      </w:r>
      <w:r w:rsidR="00555F26">
        <w:rPr>
          <w:rFonts w:ascii="Proxima Soft" w:hAnsi="Proxima Soft"/>
        </w:rPr>
        <w:t>s</w:t>
      </w:r>
      <w:r w:rsidR="00296348" w:rsidRPr="00296348">
        <w:rPr>
          <w:rFonts w:ascii="Proxima Soft" w:hAnsi="Proxima Soft"/>
        </w:rPr>
        <w:t xml:space="preserve"> barn </w:t>
      </w:r>
      <w:r w:rsidR="00555F26">
        <w:rPr>
          <w:rFonts w:ascii="Proxima Soft" w:hAnsi="Proxima Soft"/>
        </w:rPr>
        <w:t>tillgång</w:t>
      </w:r>
      <w:r w:rsidR="00296348" w:rsidRPr="00296348">
        <w:rPr>
          <w:rFonts w:ascii="Proxima Soft" w:hAnsi="Proxima Soft"/>
        </w:rPr>
        <w:t xml:space="preserve"> till </w:t>
      </w:r>
      <w:r w:rsidR="00555F26">
        <w:rPr>
          <w:rFonts w:ascii="Proxima Soft" w:hAnsi="Proxima Soft"/>
        </w:rPr>
        <w:t>bilderböcker</w:t>
      </w:r>
      <w:r w:rsidR="00296348" w:rsidRPr="00296348">
        <w:rPr>
          <w:rFonts w:ascii="Proxima Soft" w:hAnsi="Proxima Soft"/>
        </w:rPr>
        <w:t xml:space="preserve"> utifrån </w:t>
      </w:r>
      <w:r w:rsidR="00C45549">
        <w:rPr>
          <w:rFonts w:ascii="Proxima Soft" w:hAnsi="Proxima Soft"/>
        </w:rPr>
        <w:t>deras</w:t>
      </w:r>
      <w:r w:rsidR="00296348" w:rsidRPr="00296348">
        <w:rPr>
          <w:rFonts w:ascii="Proxima Soft" w:hAnsi="Proxima Soft"/>
        </w:rPr>
        <w:t xml:space="preserve"> behov. De kan se och ta till sig samma litteratur som andra barn men på annat sätt. </w:t>
      </w:r>
    </w:p>
    <w:p w14:paraId="3265C2E5" w14:textId="77777777" w:rsidR="00005947" w:rsidRDefault="00005947" w:rsidP="00296348">
      <w:pPr>
        <w:rPr>
          <w:rFonts w:ascii="Proxima Soft" w:hAnsi="Proxima Soft"/>
        </w:rPr>
      </w:pPr>
      <w:r w:rsidRPr="00005947">
        <w:rPr>
          <w:rFonts w:ascii="Proxima Soft" w:hAnsi="Proxima Soft"/>
          <w:b/>
        </w:rPr>
        <w:t xml:space="preserve">TAKK- och teckenspråksfilmer i </w:t>
      </w:r>
      <w:proofErr w:type="spellStart"/>
      <w:r w:rsidRPr="00005947">
        <w:rPr>
          <w:rFonts w:ascii="Proxima Soft" w:hAnsi="Proxima Soft"/>
          <w:b/>
        </w:rPr>
        <w:t>Polyglutt</w:t>
      </w:r>
      <w:proofErr w:type="spellEnd"/>
      <w:r>
        <w:rPr>
          <w:rFonts w:ascii="Proxima Soft" w:hAnsi="Proxima Soft"/>
        </w:rPr>
        <w:br/>
        <w:t xml:space="preserve">Bilderböckerna med TAKK- och teckenspråksfilmer innehåller både bild, ljud och en aktör som tecknar. Böckerna finns även med svensk text om man väljer att inte visa TAKK- eller teckenspråksfilmen till boken. </w:t>
      </w:r>
    </w:p>
    <w:p w14:paraId="04F290F4" w14:textId="77777777" w:rsidR="00D32DD3" w:rsidRDefault="00BA13A6" w:rsidP="00296348">
      <w:pPr>
        <w:rPr>
          <w:rFonts w:ascii="Proxima Soft" w:hAnsi="Proxima Soft"/>
        </w:rPr>
      </w:pPr>
      <w:r>
        <w:rPr>
          <w:rFonts w:ascii="Proxima Soft" w:hAnsi="Proxima Soft"/>
          <w:noProof/>
        </w:rPr>
        <w:drawing>
          <wp:anchor distT="0" distB="0" distL="114300" distR="114300" simplePos="0" relativeHeight="251659264" behindDoc="0" locked="0" layoutInCell="1" allowOverlap="1" wp14:anchorId="0906D0FC" wp14:editId="658C018D">
            <wp:simplePos x="0" y="0"/>
            <wp:positionH relativeFrom="column">
              <wp:posOffset>2348865</wp:posOffset>
            </wp:positionH>
            <wp:positionV relativeFrom="paragraph">
              <wp:posOffset>185997</wp:posOffset>
            </wp:positionV>
            <wp:extent cx="3331845" cy="174879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oxima Soft" w:hAnsi="Proxima Soft"/>
          <w:noProof/>
        </w:rPr>
        <w:drawing>
          <wp:anchor distT="0" distB="0" distL="114300" distR="114300" simplePos="0" relativeHeight="251658240" behindDoc="1" locked="0" layoutInCell="1" allowOverlap="1" wp14:anchorId="47246C4B" wp14:editId="5B5B4C91">
            <wp:simplePos x="0" y="0"/>
            <wp:positionH relativeFrom="margin">
              <wp:align>left</wp:align>
            </wp:positionH>
            <wp:positionV relativeFrom="paragraph">
              <wp:posOffset>184266</wp:posOffset>
            </wp:positionV>
            <wp:extent cx="2527935" cy="1744980"/>
            <wp:effectExtent l="0" t="0" r="0" b="762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P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8" r="12077"/>
                    <a:stretch/>
                  </pic:blipFill>
                  <pic:spPr bwMode="auto">
                    <a:xfrm>
                      <a:off x="0" y="0"/>
                      <a:ext cx="2527935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AF983C" w14:textId="77777777" w:rsidR="00BA13A6" w:rsidRDefault="00BA13A6" w:rsidP="00296348">
      <w:pPr>
        <w:rPr>
          <w:rFonts w:ascii="Proxima Soft" w:hAnsi="Proxima Soft"/>
        </w:rPr>
      </w:pPr>
    </w:p>
    <w:p w14:paraId="33702D75" w14:textId="77777777" w:rsidR="00792993" w:rsidRDefault="00792993" w:rsidP="00296348">
      <w:pPr>
        <w:rPr>
          <w:rFonts w:ascii="Proxima Soft" w:hAnsi="Proxima Soft"/>
        </w:rPr>
      </w:pPr>
      <w:r>
        <w:rPr>
          <w:rFonts w:ascii="Proxima Soft" w:hAnsi="Proxima Soft"/>
        </w:rPr>
        <w:t>”</w:t>
      </w:r>
      <w:r w:rsidR="00555F26">
        <w:rPr>
          <w:rFonts w:ascii="Proxima Soft" w:hAnsi="Proxima Soft"/>
        </w:rPr>
        <w:t>Med TAKK</w:t>
      </w:r>
      <w:r w:rsidR="009F6B35">
        <w:rPr>
          <w:rFonts w:ascii="Proxima Soft" w:hAnsi="Proxima Soft"/>
        </w:rPr>
        <w:t>-</w:t>
      </w:r>
      <w:r w:rsidR="00555F26">
        <w:rPr>
          <w:rFonts w:ascii="Proxima Soft" w:hAnsi="Proxima Soft"/>
        </w:rPr>
        <w:t xml:space="preserve"> och teckenspråksfilmer i </w:t>
      </w:r>
      <w:proofErr w:type="spellStart"/>
      <w:r w:rsidR="00555F26">
        <w:rPr>
          <w:rFonts w:ascii="Proxima Soft" w:hAnsi="Proxima Soft"/>
        </w:rPr>
        <w:t>Polyglutt</w:t>
      </w:r>
      <w:proofErr w:type="spellEnd"/>
      <w:r w:rsidR="00555F26">
        <w:rPr>
          <w:rFonts w:ascii="Proxima Soft" w:hAnsi="Proxima Soft"/>
        </w:rPr>
        <w:t xml:space="preserve"> </w:t>
      </w:r>
      <w:r>
        <w:rPr>
          <w:rFonts w:ascii="Proxima Soft" w:hAnsi="Proxima Soft"/>
        </w:rPr>
        <w:t xml:space="preserve">vill </w:t>
      </w:r>
      <w:r w:rsidR="00555F26">
        <w:rPr>
          <w:rFonts w:ascii="Proxima Soft" w:hAnsi="Proxima Soft"/>
        </w:rPr>
        <w:t xml:space="preserve">vi </w:t>
      </w:r>
      <w:r>
        <w:rPr>
          <w:rFonts w:ascii="Proxima Soft" w:hAnsi="Proxima Soft"/>
        </w:rPr>
        <w:t xml:space="preserve">bidra till att </w:t>
      </w:r>
      <w:r w:rsidR="00032581">
        <w:rPr>
          <w:rFonts w:ascii="Proxima Soft" w:hAnsi="Proxima Soft"/>
        </w:rPr>
        <w:t>fler barn blir inkluderade i förskolan och får möjlighet att bli stimulerade i sin språkutveckling</w:t>
      </w:r>
      <w:r>
        <w:rPr>
          <w:rFonts w:ascii="Proxima Soft" w:hAnsi="Proxima Soft"/>
        </w:rPr>
        <w:t xml:space="preserve">”, säger </w:t>
      </w:r>
      <w:r w:rsidR="00032581">
        <w:rPr>
          <w:rFonts w:ascii="Proxima Soft" w:hAnsi="Proxima Soft"/>
        </w:rPr>
        <w:t>Jakob Skogholm</w:t>
      </w:r>
      <w:r>
        <w:rPr>
          <w:rFonts w:ascii="Proxima Soft" w:hAnsi="Proxima Soft"/>
        </w:rPr>
        <w:t xml:space="preserve">, </w:t>
      </w:r>
      <w:r w:rsidR="00032581">
        <w:rPr>
          <w:rFonts w:ascii="Proxima Soft" w:hAnsi="Proxima Soft"/>
        </w:rPr>
        <w:t>vd på ILT Inläsningstjänst</w:t>
      </w:r>
      <w:r>
        <w:rPr>
          <w:rFonts w:ascii="Proxima Soft" w:hAnsi="Proxima Soft"/>
        </w:rPr>
        <w:t xml:space="preserve">. </w:t>
      </w:r>
    </w:p>
    <w:p w14:paraId="718CBE6A" w14:textId="77777777" w:rsidR="00A13E8A" w:rsidRDefault="00070CE9" w:rsidP="00415CC2">
      <w:pPr>
        <w:rPr>
          <w:rFonts w:ascii="Proxima Soft" w:hAnsi="Proxima Soft"/>
        </w:rPr>
      </w:pPr>
      <w:r w:rsidRPr="00286BBA">
        <w:rPr>
          <w:rFonts w:ascii="Proxima Soft" w:hAnsi="Proxima Soft"/>
        </w:rPr>
        <w:t>”</w:t>
      </w:r>
      <w:r w:rsidR="00032581" w:rsidRPr="00286BBA">
        <w:rPr>
          <w:rFonts w:ascii="Proxima Soft" w:hAnsi="Proxima Soft"/>
        </w:rPr>
        <w:t>Jag tror det är otroligt välkommet bland många pedagoger. Det finns en del material med ritade tecken insprängt i texten, men inte mycket med en aktör som tecknar. Det här är ett fint tillskott till förskolorna. Det är även en möjlighet för pedagoger att lära sig mer tecken</w:t>
      </w:r>
      <w:r w:rsidR="00415CC2" w:rsidRPr="00286BBA">
        <w:rPr>
          <w:rFonts w:ascii="Proxima Soft" w:hAnsi="Proxima Soft"/>
        </w:rPr>
        <w:t xml:space="preserve">”, </w:t>
      </w:r>
      <w:r w:rsidR="00B77282" w:rsidRPr="00286BBA">
        <w:rPr>
          <w:rFonts w:ascii="Proxima Soft" w:hAnsi="Proxima Soft"/>
        </w:rPr>
        <w:t>säger</w:t>
      </w:r>
      <w:r w:rsidR="00415CC2" w:rsidRPr="00286BBA">
        <w:rPr>
          <w:rFonts w:ascii="Proxima Soft" w:hAnsi="Proxima Soft"/>
        </w:rPr>
        <w:t xml:space="preserve"> </w:t>
      </w:r>
      <w:r w:rsidR="00F85750" w:rsidRPr="00286BBA">
        <w:rPr>
          <w:rFonts w:ascii="Proxima Soft" w:hAnsi="Proxima Soft"/>
        </w:rPr>
        <w:t>Signe Tonér, doktorand i lingvistik och legitimerad logoped.</w:t>
      </w:r>
    </w:p>
    <w:p w14:paraId="4987C86B" w14:textId="77777777" w:rsidR="00286BBA" w:rsidRDefault="00286BBA">
      <w:pPr>
        <w:rPr>
          <w:rFonts w:ascii="Proxima Soft" w:hAnsi="Proxima Soft"/>
        </w:rPr>
      </w:pPr>
    </w:p>
    <w:p w14:paraId="72C09F67" w14:textId="77777777" w:rsidR="00286BBA" w:rsidRDefault="00286BBA">
      <w:pPr>
        <w:rPr>
          <w:rFonts w:ascii="Proxima Soft" w:hAnsi="Proxima Soft"/>
        </w:rPr>
      </w:pPr>
    </w:p>
    <w:p w14:paraId="1D05CA57" w14:textId="77777777" w:rsidR="00286BBA" w:rsidRDefault="00286BBA">
      <w:pPr>
        <w:rPr>
          <w:rFonts w:ascii="Proxima Soft" w:hAnsi="Proxima Soft"/>
        </w:rPr>
      </w:pPr>
    </w:p>
    <w:p w14:paraId="3F71CB57" w14:textId="62B0359E" w:rsidR="00FE395F" w:rsidRPr="00FC627F" w:rsidRDefault="009D76C7">
      <w:pPr>
        <w:rPr>
          <w:rFonts w:ascii="Proxima Soft" w:hAnsi="Proxima Soft"/>
        </w:rPr>
      </w:pPr>
      <w:r>
        <w:rPr>
          <w:rFonts w:ascii="Proxima Soft" w:hAnsi="Proxima Soft"/>
        </w:rPr>
        <w:t xml:space="preserve">Ladda ner den nya versionen av </w:t>
      </w:r>
      <w:proofErr w:type="spellStart"/>
      <w:r>
        <w:rPr>
          <w:rFonts w:ascii="Proxima Soft" w:hAnsi="Proxima Soft"/>
        </w:rPr>
        <w:t>Polyglutt</w:t>
      </w:r>
      <w:proofErr w:type="spellEnd"/>
      <w:r>
        <w:rPr>
          <w:rFonts w:ascii="Proxima Soft" w:hAnsi="Proxima Soft"/>
        </w:rPr>
        <w:t xml:space="preserve"> </w:t>
      </w:r>
      <w:r w:rsidR="008D2959">
        <w:rPr>
          <w:rFonts w:ascii="Proxima Soft" w:hAnsi="Proxima Soft"/>
        </w:rPr>
        <w:t xml:space="preserve">(1.3.3 eller senare) </w:t>
      </w:r>
      <w:r>
        <w:rPr>
          <w:rFonts w:ascii="Proxima Soft" w:hAnsi="Proxima Soft"/>
        </w:rPr>
        <w:t xml:space="preserve">i </w:t>
      </w:r>
      <w:proofErr w:type="spellStart"/>
      <w:r>
        <w:rPr>
          <w:rFonts w:ascii="Proxima Soft" w:hAnsi="Proxima Soft"/>
        </w:rPr>
        <w:t>App</w:t>
      </w:r>
      <w:proofErr w:type="spellEnd"/>
      <w:r w:rsidR="005501F6">
        <w:rPr>
          <w:rFonts w:ascii="Proxima Soft" w:hAnsi="Proxima Soft"/>
        </w:rPr>
        <w:t xml:space="preserve"> S</w:t>
      </w:r>
      <w:r>
        <w:rPr>
          <w:rFonts w:ascii="Proxima Soft" w:hAnsi="Proxima Soft"/>
        </w:rPr>
        <w:t xml:space="preserve">tore för att ta del av TAKK- och </w:t>
      </w:r>
      <w:r w:rsidR="00555F26">
        <w:rPr>
          <w:rFonts w:ascii="Proxima Soft" w:hAnsi="Proxima Soft"/>
        </w:rPr>
        <w:t xml:space="preserve">teckenspråksfilmer i </w:t>
      </w:r>
      <w:proofErr w:type="spellStart"/>
      <w:r w:rsidR="00555F26">
        <w:rPr>
          <w:rFonts w:ascii="Proxima Soft" w:hAnsi="Proxima Soft"/>
        </w:rPr>
        <w:t>appen</w:t>
      </w:r>
      <w:proofErr w:type="spellEnd"/>
      <w:r>
        <w:rPr>
          <w:rFonts w:ascii="Proxima Soft" w:hAnsi="Proxima Soft"/>
        </w:rPr>
        <w:t xml:space="preserve">. </w:t>
      </w:r>
      <w:r w:rsidR="00555F26">
        <w:rPr>
          <w:rFonts w:ascii="Proxima Soft" w:hAnsi="Proxima Soft"/>
        </w:rPr>
        <w:t xml:space="preserve">Om en kommun eller förskola inte har ett abonnemang på </w:t>
      </w:r>
      <w:proofErr w:type="spellStart"/>
      <w:r w:rsidR="00555F26">
        <w:rPr>
          <w:rFonts w:ascii="Proxima Soft" w:hAnsi="Proxima Soft"/>
        </w:rPr>
        <w:t>Polyglutt</w:t>
      </w:r>
      <w:proofErr w:type="spellEnd"/>
      <w:r w:rsidR="00555F26">
        <w:rPr>
          <w:rFonts w:ascii="Proxima Soft" w:hAnsi="Proxima Soft"/>
        </w:rPr>
        <w:t xml:space="preserve"> finns det möjlighet att prova tjänsten</w:t>
      </w:r>
      <w:r>
        <w:rPr>
          <w:rFonts w:ascii="Proxima Soft" w:hAnsi="Proxima Soft"/>
        </w:rPr>
        <w:t xml:space="preserve"> i 30-dagar</w:t>
      </w:r>
      <w:r w:rsidR="00FC627F">
        <w:rPr>
          <w:rFonts w:ascii="Proxima Soft" w:hAnsi="Proxima Soft"/>
        </w:rPr>
        <w:t xml:space="preserve">. Fyll i </w:t>
      </w:r>
      <w:hyperlink r:id="rId10" w:anchor="demo" w:history="1">
        <w:r w:rsidRPr="003D01EE">
          <w:rPr>
            <w:rStyle w:val="Hyperlnk"/>
            <w:rFonts w:ascii="Proxima Soft" w:hAnsi="Proxima Soft"/>
          </w:rPr>
          <w:t>formuläret</w:t>
        </w:r>
      </w:hyperlink>
      <w:r w:rsidR="00FC627F">
        <w:rPr>
          <w:rStyle w:val="Hyperlnk"/>
          <w:rFonts w:ascii="Proxima Soft" w:hAnsi="Proxima Soft"/>
        </w:rPr>
        <w:t xml:space="preserve"> </w:t>
      </w:r>
      <w:r w:rsidR="00FC627F">
        <w:rPr>
          <w:rFonts w:ascii="Proxima Soft" w:hAnsi="Proxima Soft"/>
        </w:rPr>
        <w:t>för ett demokonto.</w:t>
      </w:r>
    </w:p>
    <w:p w14:paraId="0B929290" w14:textId="2E4CB668" w:rsidR="00EE7126" w:rsidRDefault="00EE7126" w:rsidP="00B11468">
      <w:pPr>
        <w:rPr>
          <w:rFonts w:ascii="Proxima Soft" w:hAnsi="Proxima Soft"/>
          <w:b/>
        </w:rPr>
      </w:pPr>
      <w:bookmarkStart w:id="0" w:name="_GoBack"/>
      <w:bookmarkEnd w:id="0"/>
    </w:p>
    <w:p w14:paraId="110D5C82" w14:textId="77777777" w:rsidR="00014F7F" w:rsidRDefault="00EE7126" w:rsidP="00B11468">
      <w:pPr>
        <w:rPr>
          <w:rFonts w:ascii="Proxima Soft" w:hAnsi="Proxima Soft"/>
          <w:b/>
        </w:rPr>
      </w:pPr>
      <w:r w:rsidRPr="00EE7126">
        <w:rPr>
          <w:rFonts w:ascii="Proxima Soft" w:hAnsi="Proxima Sof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52FEA" wp14:editId="6E5C0AA8">
                <wp:simplePos x="0" y="0"/>
                <wp:positionH relativeFrom="margin">
                  <wp:align>center</wp:align>
                </wp:positionH>
                <wp:positionV relativeFrom="paragraph">
                  <wp:posOffset>458700</wp:posOffset>
                </wp:positionV>
                <wp:extent cx="5444490" cy="2022475"/>
                <wp:effectExtent l="0" t="0" r="381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537C" w14:textId="77777777" w:rsidR="00EE7126" w:rsidRDefault="00EE7126" w:rsidP="00EE7126">
                            <w:pPr>
                              <w:rPr>
                                <w:rFonts w:ascii="Proxima Soft" w:hAnsi="Proxima Soft"/>
                              </w:rPr>
                            </w:pPr>
                            <w:r w:rsidRPr="008D2959">
                              <w:rPr>
                                <w:rFonts w:ascii="Proxima Soft" w:hAnsi="Proxima Soft"/>
                                <w:b/>
                              </w:rPr>
                              <w:t>TAKK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(</w:t>
                            </w:r>
                            <w:r w:rsidRPr="00BB1C96">
                              <w:rPr>
                                <w:rFonts w:ascii="Proxima Soft" w:hAnsi="Proxima Soft"/>
                              </w:rPr>
                              <w:t>tecken som alternativ och kompletterande kommunikation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eller tecken som stöd) </w:t>
                            </w:r>
                            <w:r w:rsidRPr="00BB1C96">
                              <w:rPr>
                                <w:rFonts w:ascii="Proxima Soft" w:hAnsi="Proxima Soft"/>
                              </w:rPr>
                              <w:t xml:space="preserve">används som ett komplement 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när hörande personer behöver extra stöd till det </w:t>
                            </w:r>
                            <w:r w:rsidRPr="00EE3E01">
                              <w:rPr>
                                <w:rFonts w:ascii="Proxima Soft" w:hAnsi="Proxima Soft"/>
                              </w:rPr>
                              <w:t xml:space="preserve">talade </w:t>
                            </w:r>
                            <w:r w:rsidRPr="00BB1C96">
                              <w:rPr>
                                <w:rFonts w:ascii="Proxima Soft" w:hAnsi="Proxima Soft"/>
                              </w:rPr>
                              <w:t>språk</w:t>
                            </w:r>
                            <w:r>
                              <w:rPr>
                                <w:rFonts w:ascii="Proxima Soft" w:hAnsi="Proxima Soft"/>
                              </w:rPr>
                              <w:t>et och</w:t>
                            </w:r>
                            <w:r w:rsidRPr="000A087F">
                              <w:rPr>
                                <w:rFonts w:ascii="Proxima Soft" w:hAnsi="Proxima Soft"/>
                              </w:rPr>
                              <w:t xml:space="preserve"> bygger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bland annat</w:t>
                            </w:r>
                            <w:r w:rsidRPr="000A087F">
                              <w:rPr>
                                <w:rFonts w:ascii="Proxima Soft" w:hAnsi="Proxima Soft"/>
                              </w:rPr>
                              <w:t xml:space="preserve"> på de tecken som används i 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det svenska </w:t>
                            </w:r>
                            <w:r w:rsidRPr="000A087F">
                              <w:rPr>
                                <w:rFonts w:ascii="Proxima Soft" w:hAnsi="Proxima Soft"/>
                              </w:rPr>
                              <w:t>teckenspråk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et. </w:t>
                            </w:r>
                          </w:p>
                          <w:p w14:paraId="0C478A80" w14:textId="77777777" w:rsidR="00EE7126" w:rsidRDefault="00EE7126" w:rsidP="00EE7126">
                            <w:pPr>
                              <w:rPr>
                                <w:rFonts w:ascii="Proxima Soft" w:hAnsi="Proxima Soft"/>
                              </w:rPr>
                            </w:pPr>
                            <w:r w:rsidRPr="008D2959">
                              <w:rPr>
                                <w:rFonts w:ascii="Proxima Soft" w:hAnsi="Proxima Soft"/>
                                <w:b/>
                              </w:rPr>
                              <w:t>Teckenspråk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är ett eget </w:t>
                            </w:r>
                            <w:r w:rsidRPr="00AE6FA3">
                              <w:rPr>
                                <w:rFonts w:ascii="Proxima Soft" w:hAnsi="Proxima Soft"/>
                              </w:rPr>
                              <w:t>visuellt språk med egen grammatik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och betraktas därför som ett </w:t>
                            </w:r>
                            <w:r w:rsidRPr="00912E2A">
                              <w:rPr>
                                <w:rFonts w:ascii="Proxima Soft" w:hAnsi="Proxima Soft"/>
                              </w:rPr>
                              <w:t xml:space="preserve">sjätte minoritetsspråk 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i Sverige. Teckenspråket </w:t>
                            </w:r>
                            <w:r w:rsidRPr="005D2B08">
                              <w:rPr>
                                <w:rFonts w:ascii="Proxima Soft" w:hAnsi="Proxima Soft"/>
                              </w:rPr>
                              <w:t xml:space="preserve">används </w:t>
                            </w:r>
                            <w:r>
                              <w:rPr>
                                <w:rFonts w:ascii="Proxima Soft" w:hAnsi="Proxima Soft"/>
                              </w:rPr>
                              <w:t>främst för personer med</w:t>
                            </w:r>
                            <w:r w:rsidRPr="005D2B08">
                              <w:rPr>
                                <w:rFonts w:ascii="Proxima Soft" w:hAnsi="Proxima Soft"/>
                              </w:rPr>
                              <w:t xml:space="preserve"> nedsatt eller ingen hörsel, talsvårigheter eller vissa funktionshinder.</w:t>
                            </w:r>
                          </w:p>
                          <w:p w14:paraId="2F990ACC" w14:textId="77777777" w:rsidR="00EE7126" w:rsidRPr="008D2959" w:rsidRDefault="00EE7126" w:rsidP="00EE7126">
                            <w:pPr>
                              <w:rPr>
                                <w:rFonts w:ascii="Proxima Soft" w:hAnsi="Proxima Soft"/>
                              </w:rPr>
                            </w:pPr>
                            <w:r w:rsidRPr="008D2959">
                              <w:rPr>
                                <w:rFonts w:ascii="Proxima Soft" w:hAnsi="Proxima Soft"/>
                                <w:b/>
                              </w:rPr>
                              <w:t>Förskolans läroplan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har reviderats och </w:t>
                            </w:r>
                            <w:r w:rsidRPr="008D2959">
                              <w:rPr>
                                <w:rFonts w:ascii="Proxima Soft" w:hAnsi="Proxima Soft"/>
                              </w:rPr>
                              <w:t>träder i kraft den 1 juli 2019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. Ett av de nya målen i </w:t>
                            </w:r>
                            <w:hyperlink r:id="rId11" w:history="1">
                              <w:r w:rsidRPr="006148D1">
                                <w:rPr>
                                  <w:rStyle w:val="Hyperlnk"/>
                                  <w:rFonts w:ascii="Proxima Soft" w:hAnsi="Proxima Soft"/>
                                </w:rPr>
                                <w:t>läroplanen</w:t>
                              </w:r>
                            </w:hyperlink>
                            <w:r>
                              <w:rPr>
                                <w:rFonts w:ascii="Proxima Soft" w:hAnsi="Proxima Soft"/>
                              </w:rPr>
                              <w:t xml:space="preserve"> är att f</w:t>
                            </w:r>
                            <w:r w:rsidRPr="005673EB">
                              <w:rPr>
                                <w:rFonts w:ascii="Proxima Soft" w:hAnsi="Proxima Soft"/>
                              </w:rPr>
                              <w:t xml:space="preserve">örskolan ska ge barn 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med behov av </w:t>
                            </w:r>
                            <w:r w:rsidRPr="005673EB">
                              <w:rPr>
                                <w:rFonts w:ascii="Proxima Soft" w:hAnsi="Proxima Soft"/>
                              </w:rPr>
                              <w:t>svenskt teckenspråk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</w:t>
                            </w:r>
                            <w:r w:rsidRPr="005673EB">
                              <w:rPr>
                                <w:rFonts w:ascii="Proxima Soft" w:hAnsi="Proxima Soft"/>
                              </w:rPr>
                              <w:t>förutsättningar att utveckla</w:t>
                            </w:r>
                            <w:r>
                              <w:rPr>
                                <w:rFonts w:ascii="Proxima Soft" w:hAnsi="Proxima Soft"/>
                              </w:rPr>
                              <w:t xml:space="preserve"> det.</w:t>
                            </w:r>
                          </w:p>
                          <w:p w14:paraId="1D3FF3BA" w14:textId="77777777" w:rsidR="00EE7126" w:rsidRDefault="00EE7126" w:rsidP="00EE7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CC5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6.1pt;width:428.7pt;height:159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/MIQIAAB4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" stroked="f">
                <v:textbox>
                  <w:txbxContent>
                    <w:p w:rsidR="00EE7126" w:rsidRDefault="00EE7126" w:rsidP="00EE7126">
                      <w:pPr>
                        <w:rPr>
                          <w:rFonts w:ascii="Proxima Soft" w:hAnsi="Proxima Soft"/>
                        </w:rPr>
                      </w:pPr>
                      <w:r w:rsidRPr="008D2959">
                        <w:rPr>
                          <w:rFonts w:ascii="Proxima Soft" w:hAnsi="Proxima Soft"/>
                          <w:b/>
                        </w:rPr>
                        <w:t>TAKK</w:t>
                      </w:r>
                      <w:r>
                        <w:rPr>
                          <w:rFonts w:ascii="Proxima Soft" w:hAnsi="Proxima Soft"/>
                        </w:rPr>
                        <w:t xml:space="preserve"> (</w:t>
                      </w:r>
                      <w:r w:rsidRPr="00BB1C96">
                        <w:rPr>
                          <w:rFonts w:ascii="Proxima Soft" w:hAnsi="Proxima Soft"/>
                        </w:rPr>
                        <w:t>tecken som alternativ och kompletterande kommunikation</w:t>
                      </w:r>
                      <w:r>
                        <w:rPr>
                          <w:rFonts w:ascii="Proxima Soft" w:hAnsi="Proxima Soft"/>
                        </w:rPr>
                        <w:t xml:space="preserve"> eller tecken som stöd) </w:t>
                      </w:r>
                      <w:r w:rsidRPr="00BB1C96">
                        <w:rPr>
                          <w:rFonts w:ascii="Proxima Soft" w:hAnsi="Proxima Soft"/>
                        </w:rPr>
                        <w:t xml:space="preserve">används som ett komplement </w:t>
                      </w:r>
                      <w:r>
                        <w:rPr>
                          <w:rFonts w:ascii="Proxima Soft" w:hAnsi="Proxima Soft"/>
                        </w:rPr>
                        <w:t xml:space="preserve">när hörande personer behöver extra stöd till det </w:t>
                      </w:r>
                      <w:r w:rsidRPr="00EE3E01">
                        <w:rPr>
                          <w:rFonts w:ascii="Proxima Soft" w:hAnsi="Proxima Soft"/>
                        </w:rPr>
                        <w:t xml:space="preserve">talade </w:t>
                      </w:r>
                      <w:r w:rsidRPr="00BB1C96">
                        <w:rPr>
                          <w:rFonts w:ascii="Proxima Soft" w:hAnsi="Proxima Soft"/>
                        </w:rPr>
                        <w:t>språk</w:t>
                      </w:r>
                      <w:r>
                        <w:rPr>
                          <w:rFonts w:ascii="Proxima Soft" w:hAnsi="Proxima Soft"/>
                        </w:rPr>
                        <w:t>et och</w:t>
                      </w:r>
                      <w:r w:rsidRPr="000A087F">
                        <w:rPr>
                          <w:rFonts w:ascii="Proxima Soft" w:hAnsi="Proxima Soft"/>
                        </w:rPr>
                        <w:t xml:space="preserve"> bygger</w:t>
                      </w:r>
                      <w:r>
                        <w:rPr>
                          <w:rFonts w:ascii="Proxima Soft" w:hAnsi="Proxima Soft"/>
                        </w:rPr>
                        <w:t xml:space="preserve"> bland annat</w:t>
                      </w:r>
                      <w:r w:rsidRPr="000A087F">
                        <w:rPr>
                          <w:rFonts w:ascii="Proxima Soft" w:hAnsi="Proxima Soft"/>
                        </w:rPr>
                        <w:t xml:space="preserve"> på de tecken som används i </w:t>
                      </w:r>
                      <w:r>
                        <w:rPr>
                          <w:rFonts w:ascii="Proxima Soft" w:hAnsi="Proxima Soft"/>
                        </w:rPr>
                        <w:t xml:space="preserve">det svenska </w:t>
                      </w:r>
                      <w:r w:rsidRPr="000A087F">
                        <w:rPr>
                          <w:rFonts w:ascii="Proxima Soft" w:hAnsi="Proxima Soft"/>
                        </w:rPr>
                        <w:t>teckenspråk</w:t>
                      </w:r>
                      <w:r>
                        <w:rPr>
                          <w:rFonts w:ascii="Proxima Soft" w:hAnsi="Proxima Soft"/>
                        </w:rPr>
                        <w:t xml:space="preserve">et. </w:t>
                      </w:r>
                    </w:p>
                    <w:p w:rsidR="00EE7126" w:rsidRDefault="00EE7126" w:rsidP="00EE7126">
                      <w:pPr>
                        <w:rPr>
                          <w:rFonts w:ascii="Proxima Soft" w:hAnsi="Proxima Soft"/>
                        </w:rPr>
                      </w:pPr>
                      <w:r w:rsidRPr="008D2959">
                        <w:rPr>
                          <w:rFonts w:ascii="Proxima Soft" w:hAnsi="Proxima Soft"/>
                          <w:b/>
                        </w:rPr>
                        <w:t>Teckenspråk</w:t>
                      </w:r>
                      <w:r>
                        <w:rPr>
                          <w:rFonts w:ascii="Proxima Soft" w:hAnsi="Proxima Soft"/>
                        </w:rPr>
                        <w:t xml:space="preserve"> är ett eget </w:t>
                      </w:r>
                      <w:r w:rsidRPr="00AE6FA3">
                        <w:rPr>
                          <w:rFonts w:ascii="Proxima Soft" w:hAnsi="Proxima Soft"/>
                        </w:rPr>
                        <w:t>visuellt språk med egen grammatik</w:t>
                      </w:r>
                      <w:r>
                        <w:rPr>
                          <w:rFonts w:ascii="Proxima Soft" w:hAnsi="Proxima Soft"/>
                        </w:rPr>
                        <w:t xml:space="preserve"> och betraktas därför som ett </w:t>
                      </w:r>
                      <w:r w:rsidRPr="00912E2A">
                        <w:rPr>
                          <w:rFonts w:ascii="Proxima Soft" w:hAnsi="Proxima Soft"/>
                        </w:rPr>
                        <w:t xml:space="preserve">sjätte minoritetsspråk </w:t>
                      </w:r>
                      <w:r>
                        <w:rPr>
                          <w:rFonts w:ascii="Proxima Soft" w:hAnsi="Proxima Soft"/>
                        </w:rPr>
                        <w:t xml:space="preserve">i Sverige. Teckenspråket </w:t>
                      </w:r>
                      <w:r w:rsidRPr="005D2B08">
                        <w:rPr>
                          <w:rFonts w:ascii="Proxima Soft" w:hAnsi="Proxima Soft"/>
                        </w:rPr>
                        <w:t xml:space="preserve">används </w:t>
                      </w:r>
                      <w:r>
                        <w:rPr>
                          <w:rFonts w:ascii="Proxima Soft" w:hAnsi="Proxima Soft"/>
                        </w:rPr>
                        <w:t>främst för personer med</w:t>
                      </w:r>
                      <w:r w:rsidRPr="005D2B08">
                        <w:rPr>
                          <w:rFonts w:ascii="Proxima Soft" w:hAnsi="Proxima Soft"/>
                        </w:rPr>
                        <w:t xml:space="preserve"> nedsatt eller ingen hörsel, talsvårigheter eller vissa funktionshinder.</w:t>
                      </w:r>
                    </w:p>
                    <w:p w:rsidR="00EE7126" w:rsidRPr="008D2959" w:rsidRDefault="00EE7126" w:rsidP="00EE7126">
                      <w:pPr>
                        <w:rPr>
                          <w:rFonts w:ascii="Proxima Soft" w:hAnsi="Proxima Soft"/>
                        </w:rPr>
                      </w:pPr>
                      <w:r w:rsidRPr="008D2959">
                        <w:rPr>
                          <w:rFonts w:ascii="Proxima Soft" w:hAnsi="Proxima Soft"/>
                          <w:b/>
                        </w:rPr>
                        <w:t>Förskolans läroplan</w:t>
                      </w:r>
                      <w:r>
                        <w:rPr>
                          <w:rFonts w:ascii="Proxima Soft" w:hAnsi="Proxima Soft"/>
                        </w:rPr>
                        <w:t xml:space="preserve"> har reviderats och </w:t>
                      </w:r>
                      <w:r w:rsidRPr="008D2959">
                        <w:rPr>
                          <w:rFonts w:ascii="Proxima Soft" w:hAnsi="Proxima Soft"/>
                        </w:rPr>
                        <w:t>träder i kraft den 1 juli 2019</w:t>
                      </w:r>
                      <w:r>
                        <w:rPr>
                          <w:rFonts w:ascii="Proxima Soft" w:hAnsi="Proxima Soft"/>
                        </w:rPr>
                        <w:t xml:space="preserve">. Ett av de nya målen i </w:t>
                      </w:r>
                      <w:hyperlink r:id="rId13" w:history="1">
                        <w:r w:rsidRPr="006148D1">
                          <w:rPr>
                            <w:rStyle w:val="Hyperlnk"/>
                            <w:rFonts w:ascii="Proxima Soft" w:hAnsi="Proxima Soft"/>
                          </w:rPr>
                          <w:t>läroplanen</w:t>
                        </w:r>
                      </w:hyperlink>
                      <w:r>
                        <w:rPr>
                          <w:rFonts w:ascii="Proxima Soft" w:hAnsi="Proxima Soft"/>
                        </w:rPr>
                        <w:t xml:space="preserve"> är att f</w:t>
                      </w:r>
                      <w:r w:rsidRPr="005673EB">
                        <w:rPr>
                          <w:rFonts w:ascii="Proxima Soft" w:hAnsi="Proxima Soft"/>
                        </w:rPr>
                        <w:t xml:space="preserve">örskolan ska ge barn </w:t>
                      </w:r>
                      <w:r>
                        <w:rPr>
                          <w:rFonts w:ascii="Proxima Soft" w:hAnsi="Proxima Soft"/>
                        </w:rPr>
                        <w:t xml:space="preserve">med behov av </w:t>
                      </w:r>
                      <w:r w:rsidRPr="005673EB">
                        <w:rPr>
                          <w:rFonts w:ascii="Proxima Soft" w:hAnsi="Proxima Soft"/>
                        </w:rPr>
                        <w:t>svenskt teckenspråk</w:t>
                      </w:r>
                      <w:r>
                        <w:rPr>
                          <w:rFonts w:ascii="Proxima Soft" w:hAnsi="Proxima Soft"/>
                        </w:rPr>
                        <w:t xml:space="preserve"> </w:t>
                      </w:r>
                      <w:r w:rsidRPr="005673EB">
                        <w:rPr>
                          <w:rFonts w:ascii="Proxima Soft" w:hAnsi="Proxima Soft"/>
                        </w:rPr>
                        <w:t>förutsättningar att utveckla</w:t>
                      </w:r>
                      <w:r>
                        <w:rPr>
                          <w:rFonts w:ascii="Proxima Soft" w:hAnsi="Proxima Soft"/>
                        </w:rPr>
                        <w:t xml:space="preserve"> det.</w:t>
                      </w:r>
                    </w:p>
                    <w:p w:rsidR="00EE7126" w:rsidRDefault="00EE7126" w:rsidP="00EE7126"/>
                  </w:txbxContent>
                </v:textbox>
                <w10:wrap type="square" anchorx="margin"/>
              </v:shape>
            </w:pict>
          </mc:Fallback>
        </mc:AlternateContent>
      </w:r>
      <w:r w:rsidR="008D2959">
        <w:rPr>
          <w:rFonts w:ascii="Proxima Soft" w:hAnsi="Proxima Sof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1C963" wp14:editId="3167CCA2">
                <wp:simplePos x="0" y="0"/>
                <wp:positionH relativeFrom="margin">
                  <wp:align>right</wp:align>
                </wp:positionH>
                <wp:positionV relativeFrom="paragraph">
                  <wp:posOffset>264737</wp:posOffset>
                </wp:positionV>
                <wp:extent cx="5735782" cy="2403764"/>
                <wp:effectExtent l="0" t="0" r="17780" b="158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24037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D3EB4" id="Rektangel 4" o:spid="_x0000_s1026" style="position:absolute;margin-left:400.45pt;margin-top:20.85pt;width:451.65pt;height:1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 w:rsidR="00014F7F">
        <w:rPr>
          <w:rFonts w:ascii="Proxima Soft" w:hAnsi="Proxima Soft"/>
          <w:b/>
        </w:rPr>
        <w:t>Faktaruta</w:t>
      </w:r>
    </w:p>
    <w:p w14:paraId="48A29190" w14:textId="77777777" w:rsidR="00EE7126" w:rsidRDefault="00EE7126" w:rsidP="00B11468">
      <w:pPr>
        <w:rPr>
          <w:rFonts w:ascii="Proxima Soft" w:hAnsi="Proxima Soft"/>
          <w:b/>
        </w:rPr>
      </w:pPr>
    </w:p>
    <w:p w14:paraId="1FB70CD8" w14:textId="77777777" w:rsidR="00EE7126" w:rsidRDefault="008D2959" w:rsidP="00EE7126">
      <w:pPr>
        <w:ind w:left="1304"/>
        <w:rPr>
          <w:rFonts w:ascii="Proxima Soft" w:hAnsi="Proxima Soft"/>
          <w:b/>
        </w:rPr>
      </w:pPr>
      <w:r>
        <w:rPr>
          <w:rFonts w:ascii="Proxima Soft" w:hAnsi="Proxima Soft"/>
          <w:b/>
        </w:rPr>
        <w:br/>
      </w:r>
    </w:p>
    <w:p w14:paraId="4C74718A" w14:textId="1930F5BE" w:rsidR="00AC6613" w:rsidRDefault="00A13E8A" w:rsidP="00B11468">
      <w:pPr>
        <w:rPr>
          <w:rFonts w:ascii="Proxima Soft" w:hAnsi="Proxima Soft"/>
        </w:rPr>
      </w:pPr>
      <w:proofErr w:type="spellStart"/>
      <w:r w:rsidRPr="00A13E8A">
        <w:rPr>
          <w:rFonts w:ascii="Proxima Soft" w:hAnsi="Proxima Soft"/>
          <w:b/>
        </w:rPr>
        <w:t>Polyglutt</w:t>
      </w:r>
      <w:proofErr w:type="spellEnd"/>
      <w:r w:rsidRPr="005232BF">
        <w:rPr>
          <w:rFonts w:ascii="Calibri" w:hAnsi="Calibri" w:cs="Calibri"/>
        </w:rPr>
        <w:br/>
      </w:r>
      <w:hyperlink r:id="rId14" w:history="1">
        <w:r w:rsidRPr="0064465D">
          <w:rPr>
            <w:rStyle w:val="Hyperlnk"/>
            <w:rFonts w:ascii="Proxima Soft" w:hAnsi="Proxima Soft" w:cs="Calibri"/>
          </w:rPr>
          <w:t>ILT Inläsningstjänst</w:t>
        </w:r>
      </w:hyperlink>
      <w:r w:rsidRPr="00A13E8A">
        <w:rPr>
          <w:rFonts w:ascii="Proxima Soft" w:hAnsi="Proxima Soft" w:cs="Calibri"/>
        </w:rPr>
        <w:t xml:space="preserve"> har tagit fram det pedagogiska verktyget </w:t>
      </w:r>
      <w:hyperlink r:id="rId15" w:history="1">
        <w:proofErr w:type="spellStart"/>
        <w:r w:rsidRPr="00A13E8A">
          <w:rPr>
            <w:rStyle w:val="Hyperlnk"/>
            <w:rFonts w:ascii="Proxima Soft" w:hAnsi="Proxima Soft" w:cs="Calibri"/>
          </w:rPr>
          <w:t>Polyglutt</w:t>
        </w:r>
        <w:proofErr w:type="spellEnd"/>
      </w:hyperlink>
      <w:r w:rsidR="00286BBA">
        <w:rPr>
          <w:rStyle w:val="Hyperlnk"/>
          <w:rFonts w:ascii="Proxima Soft" w:hAnsi="Proxima Soft" w:cs="Calibri"/>
        </w:rPr>
        <w:t xml:space="preserve"> </w:t>
      </w:r>
      <w:r w:rsidR="00286BBA">
        <w:rPr>
          <w:rFonts w:ascii="Proxima Soft" w:hAnsi="Proxima Soft"/>
        </w:rPr>
        <w:t xml:space="preserve">som </w:t>
      </w:r>
      <w:r w:rsidR="00286BBA" w:rsidRPr="00286BBA">
        <w:rPr>
          <w:rFonts w:ascii="Proxima Soft" w:hAnsi="Proxima Soft"/>
        </w:rPr>
        <w:t>är den</w:t>
      </w:r>
      <w:r w:rsidR="00286BBA" w:rsidRPr="00286BBA">
        <w:t xml:space="preserve"> </w:t>
      </w:r>
      <w:r w:rsidR="00286BBA" w:rsidRPr="00286BBA">
        <w:rPr>
          <w:rFonts w:ascii="Proxima Soft" w:hAnsi="Proxima Soft"/>
        </w:rPr>
        <w:t>marknadsledande digitala bilderbokstjänsten för att jobba med läsning och flerspråkighet i förskolan</w:t>
      </w:r>
      <w:r w:rsidRPr="00286BBA">
        <w:rPr>
          <w:rFonts w:ascii="Proxima Soft" w:hAnsi="Proxima Soft"/>
        </w:rPr>
        <w:t>. Många av böckerna i tjänsten finns inlästa på upp till 1</w:t>
      </w:r>
      <w:r w:rsidR="00A262B7" w:rsidRPr="00286BBA">
        <w:rPr>
          <w:rFonts w:ascii="Proxima Soft" w:hAnsi="Proxima Soft"/>
        </w:rPr>
        <w:t>6</w:t>
      </w:r>
      <w:r w:rsidRPr="00286BBA">
        <w:rPr>
          <w:rFonts w:ascii="Proxima Soft" w:hAnsi="Proxima Soft"/>
        </w:rPr>
        <w:t xml:space="preserve"> språk utöver svenska (1</w:t>
      </w:r>
      <w:r w:rsidR="00861A7F" w:rsidRPr="00286BBA">
        <w:rPr>
          <w:rFonts w:ascii="Proxima Soft" w:hAnsi="Proxima Soft"/>
        </w:rPr>
        <w:t>8</w:t>
      </w:r>
      <w:r w:rsidRPr="00286BBA">
        <w:rPr>
          <w:rFonts w:ascii="Proxima Soft" w:hAnsi="Proxima Soft"/>
        </w:rPr>
        <w:t xml:space="preserve"> med TAKK</w:t>
      </w:r>
      <w:r w:rsidR="00347DEB" w:rsidRPr="00286BBA">
        <w:rPr>
          <w:rFonts w:ascii="Proxima Soft" w:hAnsi="Proxima Soft"/>
        </w:rPr>
        <w:t xml:space="preserve"> och teckenspråk</w:t>
      </w:r>
      <w:r w:rsidRPr="00286BBA">
        <w:rPr>
          <w:rFonts w:ascii="Proxima Soft" w:hAnsi="Proxima Soft"/>
        </w:rPr>
        <w:t xml:space="preserve">). </w:t>
      </w:r>
      <w:r w:rsidR="006339B7" w:rsidRPr="00286BBA">
        <w:rPr>
          <w:rFonts w:ascii="Proxima Soft" w:hAnsi="Proxima Soft"/>
        </w:rPr>
        <w:t>Just nu arbetar vi med 12 nya språk och i början av 2019 kommer det finn</w:t>
      </w:r>
      <w:r w:rsidR="00A262B7" w:rsidRPr="00286BBA">
        <w:rPr>
          <w:rFonts w:ascii="Proxima Soft" w:hAnsi="Proxima Soft"/>
        </w:rPr>
        <w:t>as</w:t>
      </w:r>
      <w:r w:rsidR="006339B7" w:rsidRPr="006339B7">
        <w:rPr>
          <w:rFonts w:ascii="Proxima Soft" w:hAnsi="Proxima Soft"/>
        </w:rPr>
        <w:t xml:space="preserve"> bilderböcker inlästa på 45 språk</w:t>
      </w:r>
      <w:r w:rsidR="006339B7">
        <w:rPr>
          <w:rFonts w:ascii="Proxima Soft" w:hAnsi="Proxima Soft"/>
        </w:rPr>
        <w:t xml:space="preserve">. </w:t>
      </w:r>
      <w:r w:rsidR="006339B7" w:rsidRPr="006339B7">
        <w:rPr>
          <w:rFonts w:ascii="Proxima Soft" w:hAnsi="Proxima Soft"/>
        </w:rPr>
        <w:t>Idag har 51 kommuner och sammanlagt 5</w:t>
      </w:r>
      <w:r w:rsidR="00C45549">
        <w:rPr>
          <w:rFonts w:ascii="Proxima Soft" w:hAnsi="Proxima Soft"/>
        </w:rPr>
        <w:t>2</w:t>
      </w:r>
      <w:r w:rsidR="006339B7" w:rsidRPr="006339B7">
        <w:rPr>
          <w:rFonts w:ascii="Proxima Soft" w:hAnsi="Proxima Soft"/>
        </w:rPr>
        <w:t xml:space="preserve"> 000 barn tillgång till </w:t>
      </w:r>
      <w:proofErr w:type="spellStart"/>
      <w:r w:rsidR="006339B7" w:rsidRPr="006339B7">
        <w:rPr>
          <w:rFonts w:ascii="Proxima Soft" w:hAnsi="Proxima Soft"/>
        </w:rPr>
        <w:t>Polyglutt</w:t>
      </w:r>
      <w:proofErr w:type="spellEnd"/>
      <w:r w:rsidR="006339B7" w:rsidRPr="006339B7">
        <w:rPr>
          <w:rFonts w:ascii="Proxima Soft" w:hAnsi="Proxima Soft"/>
        </w:rPr>
        <w:t>.</w:t>
      </w:r>
      <w:r w:rsidR="006339B7">
        <w:rPr>
          <w:rFonts w:ascii="Proxima Soft" w:hAnsi="Proxima Soft"/>
        </w:rPr>
        <w:t xml:space="preserve"> </w:t>
      </w:r>
    </w:p>
    <w:p w14:paraId="2A34A861" w14:textId="77777777" w:rsidR="00D50325" w:rsidRDefault="00D50325" w:rsidP="00B11468">
      <w:pPr>
        <w:rPr>
          <w:rFonts w:ascii="Proxima Soft" w:hAnsi="Proxima Soft"/>
        </w:rPr>
      </w:pPr>
      <w:proofErr w:type="spellStart"/>
      <w:r>
        <w:rPr>
          <w:rFonts w:ascii="Proxima Soft" w:hAnsi="Proxima Soft"/>
        </w:rPr>
        <w:t>Polyglutt</w:t>
      </w:r>
      <w:proofErr w:type="spellEnd"/>
      <w:r>
        <w:rPr>
          <w:rFonts w:ascii="Proxima Soft" w:hAnsi="Proxima Soft"/>
        </w:rPr>
        <w:t xml:space="preserve"> finns sedan september även i Finland under namnet </w:t>
      </w:r>
      <w:proofErr w:type="spellStart"/>
      <w:r>
        <w:rPr>
          <w:rFonts w:ascii="Proxima Soft" w:hAnsi="Proxima Soft"/>
        </w:rPr>
        <w:t>Lukulumo</w:t>
      </w:r>
      <w:proofErr w:type="spellEnd"/>
      <w:r>
        <w:rPr>
          <w:rFonts w:ascii="Proxima Soft" w:hAnsi="Proxima Soft"/>
        </w:rPr>
        <w:t xml:space="preserve"> och kommer lanseras i Tyskland och Norge under 2019.</w:t>
      </w:r>
    </w:p>
    <w:p w14:paraId="412C64A2" w14:textId="77777777" w:rsidR="00B11468" w:rsidRPr="00FE2253" w:rsidRDefault="00FE2253" w:rsidP="00B11468">
      <w:pPr>
        <w:rPr>
          <w:rFonts w:ascii="Proxima Soft" w:hAnsi="Proxima Soft"/>
          <w:b/>
        </w:rPr>
      </w:pPr>
      <w:r>
        <w:rPr>
          <w:rFonts w:ascii="Proxima Soft" w:hAnsi="Proxima Soft"/>
          <w:b/>
        </w:rPr>
        <w:br/>
      </w:r>
      <w:r w:rsidR="00B11468" w:rsidRPr="00B11468">
        <w:rPr>
          <w:rFonts w:ascii="Proxima Soft" w:hAnsi="Proxima Soft"/>
          <w:b/>
        </w:rPr>
        <w:t>För mer information kontakta:</w:t>
      </w:r>
      <w:r>
        <w:rPr>
          <w:rFonts w:ascii="Proxima Soft" w:hAnsi="Proxima Soft"/>
          <w:b/>
        </w:rPr>
        <w:br/>
      </w:r>
      <w:r w:rsidR="00B11468" w:rsidRPr="00B11468">
        <w:rPr>
          <w:rFonts w:ascii="Proxima Soft" w:hAnsi="Proxima Soft"/>
        </w:rPr>
        <w:t>Alexandra Blomberg</w:t>
      </w:r>
      <w:r w:rsidR="00B11468">
        <w:rPr>
          <w:rFonts w:ascii="Proxima Soft" w:hAnsi="Proxima Soft"/>
        </w:rPr>
        <w:t xml:space="preserve"> </w:t>
      </w:r>
      <w:r w:rsidR="00B11468">
        <w:rPr>
          <w:rFonts w:ascii="Proxima Soft" w:hAnsi="Proxima Soft"/>
        </w:rPr>
        <w:br/>
      </w:r>
      <w:r w:rsidR="00B11468" w:rsidRPr="00041367">
        <w:rPr>
          <w:rFonts w:ascii="Proxima Soft" w:hAnsi="Proxima Soft"/>
        </w:rPr>
        <w:t>Marknads- och försäljningschef</w:t>
      </w:r>
      <w:r w:rsidR="00B11468">
        <w:rPr>
          <w:rFonts w:ascii="Proxima Soft" w:hAnsi="Proxima Soft"/>
        </w:rPr>
        <w:br/>
      </w:r>
      <w:r w:rsidR="00B11468" w:rsidRPr="00041367">
        <w:rPr>
          <w:rFonts w:ascii="Proxima Soft" w:hAnsi="Proxima Soft"/>
        </w:rPr>
        <w:t>ILT Inläsningstjänst</w:t>
      </w:r>
      <w:r w:rsidR="00B11468">
        <w:rPr>
          <w:rFonts w:ascii="Proxima Soft" w:hAnsi="Proxima Soft"/>
        </w:rPr>
        <w:br/>
      </w:r>
      <w:r w:rsidR="00B11468" w:rsidRPr="00041367">
        <w:rPr>
          <w:rFonts w:ascii="Proxima Soft" w:hAnsi="Proxima Soft"/>
        </w:rPr>
        <w:t>Mobil: 070</w:t>
      </w:r>
      <w:r w:rsidR="00B11468">
        <w:rPr>
          <w:rFonts w:ascii="Proxima Soft" w:hAnsi="Proxima Soft"/>
        </w:rPr>
        <w:t>-</w:t>
      </w:r>
      <w:r w:rsidR="00B11468" w:rsidRPr="00041367">
        <w:rPr>
          <w:rFonts w:ascii="Proxima Soft" w:hAnsi="Proxima Soft"/>
        </w:rPr>
        <w:t>383 00 62</w:t>
      </w:r>
      <w:r w:rsidR="00B11468">
        <w:rPr>
          <w:rFonts w:ascii="Proxima Soft" w:hAnsi="Proxima Soft"/>
        </w:rPr>
        <w:br/>
        <w:t xml:space="preserve">E-post: </w:t>
      </w:r>
      <w:hyperlink r:id="rId16" w:history="1">
        <w:r w:rsidR="00B11468" w:rsidRPr="00CF399C">
          <w:rPr>
            <w:rStyle w:val="Hyperlnk"/>
            <w:rFonts w:ascii="Proxima Soft" w:hAnsi="Proxima Soft"/>
          </w:rPr>
          <w:t>alexandra.blomberg@inlasningstjanst.se</w:t>
        </w:r>
      </w:hyperlink>
    </w:p>
    <w:p w14:paraId="5F1D7B0F" w14:textId="77777777" w:rsidR="00B11468" w:rsidRDefault="00B11468"/>
    <w:sectPr w:rsidR="00B1146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25DB" w14:textId="77777777" w:rsidR="0031234B" w:rsidRDefault="0031234B" w:rsidP="003B4DFD">
      <w:pPr>
        <w:spacing w:after="0" w:line="240" w:lineRule="auto"/>
      </w:pPr>
      <w:r>
        <w:separator/>
      </w:r>
    </w:p>
  </w:endnote>
  <w:endnote w:type="continuationSeparator" w:id="0">
    <w:p w14:paraId="11573939" w14:textId="77777777" w:rsidR="0031234B" w:rsidRDefault="0031234B" w:rsidP="003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Soft">
    <w:altName w:val="Calibri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Filson Soft Medium">
    <w:altName w:val="Calibri"/>
    <w:panose1 w:val="000006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2B61" w14:textId="77777777" w:rsidR="0031234B" w:rsidRDefault="0031234B" w:rsidP="003B4DFD">
      <w:pPr>
        <w:spacing w:after="0" w:line="240" w:lineRule="auto"/>
      </w:pPr>
      <w:r>
        <w:separator/>
      </w:r>
    </w:p>
  </w:footnote>
  <w:footnote w:type="continuationSeparator" w:id="0">
    <w:p w14:paraId="190A542E" w14:textId="77777777" w:rsidR="0031234B" w:rsidRDefault="0031234B" w:rsidP="003B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AC99" w14:textId="77777777" w:rsidR="003B4DFD" w:rsidRDefault="003B4DFD" w:rsidP="003B4DFD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23581F" wp14:editId="08F863C6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382108" cy="560070"/>
          <wp:effectExtent l="0" t="0" r="8890" b="0"/>
          <wp:wrapTight wrapText="bothSides">
            <wp:wrapPolygon edited="0">
              <wp:start x="0" y="0"/>
              <wp:lineTo x="0" y="20571"/>
              <wp:lineTo x="21441" y="20571"/>
              <wp:lineTo x="2144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t-logo-bg-small@3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8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59CB"/>
    <w:multiLevelType w:val="hybridMultilevel"/>
    <w:tmpl w:val="FED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9"/>
    <w:rsid w:val="00005947"/>
    <w:rsid w:val="00014F7F"/>
    <w:rsid w:val="0001564D"/>
    <w:rsid w:val="00016429"/>
    <w:rsid w:val="00032581"/>
    <w:rsid w:val="00042A7B"/>
    <w:rsid w:val="00070CE9"/>
    <w:rsid w:val="0007163F"/>
    <w:rsid w:val="00080998"/>
    <w:rsid w:val="00083C34"/>
    <w:rsid w:val="000A087F"/>
    <w:rsid w:val="000A0FEF"/>
    <w:rsid w:val="000A440B"/>
    <w:rsid w:val="000A6416"/>
    <w:rsid w:val="000B7CB9"/>
    <w:rsid w:val="000C200E"/>
    <w:rsid w:val="000C5801"/>
    <w:rsid w:val="000D64AD"/>
    <w:rsid w:val="000E4CCA"/>
    <w:rsid w:val="00103D88"/>
    <w:rsid w:val="001146CD"/>
    <w:rsid w:val="001174EB"/>
    <w:rsid w:val="00121715"/>
    <w:rsid w:val="001451CB"/>
    <w:rsid w:val="00162F6C"/>
    <w:rsid w:val="00174EFB"/>
    <w:rsid w:val="00180A37"/>
    <w:rsid w:val="001B7166"/>
    <w:rsid w:val="001D2DD4"/>
    <w:rsid w:val="001E20A9"/>
    <w:rsid w:val="001E3164"/>
    <w:rsid w:val="001F5F91"/>
    <w:rsid w:val="00251C0E"/>
    <w:rsid w:val="0026433A"/>
    <w:rsid w:val="00267DD9"/>
    <w:rsid w:val="00274F6A"/>
    <w:rsid w:val="00286BBA"/>
    <w:rsid w:val="00296348"/>
    <w:rsid w:val="002D63E5"/>
    <w:rsid w:val="002F1F9A"/>
    <w:rsid w:val="0031234B"/>
    <w:rsid w:val="00330755"/>
    <w:rsid w:val="00347DEB"/>
    <w:rsid w:val="00370EE8"/>
    <w:rsid w:val="00396FF2"/>
    <w:rsid w:val="003A5C65"/>
    <w:rsid w:val="003B4DFD"/>
    <w:rsid w:val="003C32D4"/>
    <w:rsid w:val="003D01EE"/>
    <w:rsid w:val="003D1786"/>
    <w:rsid w:val="00415CC2"/>
    <w:rsid w:val="00422D88"/>
    <w:rsid w:val="00436261"/>
    <w:rsid w:val="00441320"/>
    <w:rsid w:val="004421EC"/>
    <w:rsid w:val="00443D5D"/>
    <w:rsid w:val="00451733"/>
    <w:rsid w:val="00452BA5"/>
    <w:rsid w:val="00470BD6"/>
    <w:rsid w:val="00492B5A"/>
    <w:rsid w:val="004A0438"/>
    <w:rsid w:val="004A7CE7"/>
    <w:rsid w:val="004C59FD"/>
    <w:rsid w:val="004D7122"/>
    <w:rsid w:val="004F7AA5"/>
    <w:rsid w:val="005024ED"/>
    <w:rsid w:val="00523EAC"/>
    <w:rsid w:val="00525B39"/>
    <w:rsid w:val="00547FF1"/>
    <w:rsid w:val="005501F6"/>
    <w:rsid w:val="0055392A"/>
    <w:rsid w:val="00555DAC"/>
    <w:rsid w:val="00555F26"/>
    <w:rsid w:val="005673EB"/>
    <w:rsid w:val="005A7BFC"/>
    <w:rsid w:val="005B252E"/>
    <w:rsid w:val="005C28A5"/>
    <w:rsid w:val="005D2B08"/>
    <w:rsid w:val="005F1A96"/>
    <w:rsid w:val="00605B40"/>
    <w:rsid w:val="006148D1"/>
    <w:rsid w:val="006339B7"/>
    <w:rsid w:val="006407E3"/>
    <w:rsid w:val="00643C6A"/>
    <w:rsid w:val="0064465D"/>
    <w:rsid w:val="00645502"/>
    <w:rsid w:val="00653E19"/>
    <w:rsid w:val="006627B2"/>
    <w:rsid w:val="0066701E"/>
    <w:rsid w:val="006705AD"/>
    <w:rsid w:val="00672235"/>
    <w:rsid w:val="0067248F"/>
    <w:rsid w:val="00676D18"/>
    <w:rsid w:val="0068051A"/>
    <w:rsid w:val="0068218F"/>
    <w:rsid w:val="00684717"/>
    <w:rsid w:val="00685886"/>
    <w:rsid w:val="006B0A18"/>
    <w:rsid w:val="006E167A"/>
    <w:rsid w:val="006F365B"/>
    <w:rsid w:val="006F53FB"/>
    <w:rsid w:val="00716754"/>
    <w:rsid w:val="00726A85"/>
    <w:rsid w:val="00734739"/>
    <w:rsid w:val="0075499C"/>
    <w:rsid w:val="00757B9C"/>
    <w:rsid w:val="00776CFD"/>
    <w:rsid w:val="00777504"/>
    <w:rsid w:val="00792993"/>
    <w:rsid w:val="00795956"/>
    <w:rsid w:val="00796DF0"/>
    <w:rsid w:val="007B7B0F"/>
    <w:rsid w:val="007D2353"/>
    <w:rsid w:val="007E793E"/>
    <w:rsid w:val="00811C7F"/>
    <w:rsid w:val="00821327"/>
    <w:rsid w:val="00840060"/>
    <w:rsid w:val="00852049"/>
    <w:rsid w:val="00853770"/>
    <w:rsid w:val="00861A7F"/>
    <w:rsid w:val="00866C38"/>
    <w:rsid w:val="008838E2"/>
    <w:rsid w:val="00893951"/>
    <w:rsid w:val="008B674E"/>
    <w:rsid w:val="008C3475"/>
    <w:rsid w:val="008D2959"/>
    <w:rsid w:val="008D519A"/>
    <w:rsid w:val="008F2E5F"/>
    <w:rsid w:val="009106FE"/>
    <w:rsid w:val="009125A2"/>
    <w:rsid w:val="00912E2A"/>
    <w:rsid w:val="009234D2"/>
    <w:rsid w:val="0096089E"/>
    <w:rsid w:val="00961A96"/>
    <w:rsid w:val="00980AB7"/>
    <w:rsid w:val="0099334A"/>
    <w:rsid w:val="009A48B4"/>
    <w:rsid w:val="009B4D31"/>
    <w:rsid w:val="009D4CBB"/>
    <w:rsid w:val="009D76C7"/>
    <w:rsid w:val="009E09C4"/>
    <w:rsid w:val="009F6B35"/>
    <w:rsid w:val="00A07EF8"/>
    <w:rsid w:val="00A13E8A"/>
    <w:rsid w:val="00A262B7"/>
    <w:rsid w:val="00A34858"/>
    <w:rsid w:val="00A507BF"/>
    <w:rsid w:val="00AA1E4F"/>
    <w:rsid w:val="00AB6230"/>
    <w:rsid w:val="00AB7316"/>
    <w:rsid w:val="00AC3366"/>
    <w:rsid w:val="00AC61F2"/>
    <w:rsid w:val="00AC6613"/>
    <w:rsid w:val="00AE4EFB"/>
    <w:rsid w:val="00AE5F67"/>
    <w:rsid w:val="00AE6FA3"/>
    <w:rsid w:val="00B033BB"/>
    <w:rsid w:val="00B04762"/>
    <w:rsid w:val="00B07C46"/>
    <w:rsid w:val="00B11468"/>
    <w:rsid w:val="00B144AE"/>
    <w:rsid w:val="00B276BE"/>
    <w:rsid w:val="00B44135"/>
    <w:rsid w:val="00B7187F"/>
    <w:rsid w:val="00B767B3"/>
    <w:rsid w:val="00B77282"/>
    <w:rsid w:val="00BA13A6"/>
    <w:rsid w:val="00BB1B4D"/>
    <w:rsid w:val="00BB1C96"/>
    <w:rsid w:val="00BC681E"/>
    <w:rsid w:val="00BF5834"/>
    <w:rsid w:val="00C31E9A"/>
    <w:rsid w:val="00C33844"/>
    <w:rsid w:val="00C3703D"/>
    <w:rsid w:val="00C37C49"/>
    <w:rsid w:val="00C440D7"/>
    <w:rsid w:val="00C45549"/>
    <w:rsid w:val="00C876A2"/>
    <w:rsid w:val="00C92A22"/>
    <w:rsid w:val="00C94952"/>
    <w:rsid w:val="00CA5126"/>
    <w:rsid w:val="00CA654F"/>
    <w:rsid w:val="00CD1023"/>
    <w:rsid w:val="00CE02E5"/>
    <w:rsid w:val="00CE1D34"/>
    <w:rsid w:val="00CE5135"/>
    <w:rsid w:val="00D204F1"/>
    <w:rsid w:val="00D32DD3"/>
    <w:rsid w:val="00D4256B"/>
    <w:rsid w:val="00D50325"/>
    <w:rsid w:val="00D659A4"/>
    <w:rsid w:val="00D70265"/>
    <w:rsid w:val="00D72C6A"/>
    <w:rsid w:val="00D75F71"/>
    <w:rsid w:val="00D83237"/>
    <w:rsid w:val="00DA1153"/>
    <w:rsid w:val="00DC0DFE"/>
    <w:rsid w:val="00DD02E9"/>
    <w:rsid w:val="00DE309A"/>
    <w:rsid w:val="00DE4C83"/>
    <w:rsid w:val="00DF4D89"/>
    <w:rsid w:val="00E21B7B"/>
    <w:rsid w:val="00E30DBB"/>
    <w:rsid w:val="00E5179D"/>
    <w:rsid w:val="00E5374C"/>
    <w:rsid w:val="00E87332"/>
    <w:rsid w:val="00E955BD"/>
    <w:rsid w:val="00EA3AB5"/>
    <w:rsid w:val="00EC2F86"/>
    <w:rsid w:val="00EC526D"/>
    <w:rsid w:val="00EE1AF9"/>
    <w:rsid w:val="00EE3E01"/>
    <w:rsid w:val="00EE7126"/>
    <w:rsid w:val="00F131FB"/>
    <w:rsid w:val="00F31419"/>
    <w:rsid w:val="00F31F26"/>
    <w:rsid w:val="00F35ACF"/>
    <w:rsid w:val="00F35B54"/>
    <w:rsid w:val="00F3762D"/>
    <w:rsid w:val="00F37BAA"/>
    <w:rsid w:val="00F4108B"/>
    <w:rsid w:val="00F74A39"/>
    <w:rsid w:val="00F81A2A"/>
    <w:rsid w:val="00F85750"/>
    <w:rsid w:val="00FC627F"/>
    <w:rsid w:val="00FC73B4"/>
    <w:rsid w:val="00FC7E88"/>
    <w:rsid w:val="00FD391F"/>
    <w:rsid w:val="00FD7356"/>
    <w:rsid w:val="00FE2253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60416"/>
  <w15:chartTrackingRefBased/>
  <w15:docId w15:val="{DB673E0F-EDF3-48A1-86B7-07A00DE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2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19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43D5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43D5D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4DFD"/>
  </w:style>
  <w:style w:type="paragraph" w:styleId="Sidfot">
    <w:name w:val="footer"/>
    <w:basedOn w:val="Normal"/>
    <w:link w:val="Sidfot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4DFD"/>
  </w:style>
  <w:style w:type="character" w:styleId="Hyperlnk">
    <w:name w:val="Hyperlink"/>
    <w:basedOn w:val="Standardstycketeckensnitt"/>
    <w:uiPriority w:val="99"/>
    <w:unhideWhenUsed/>
    <w:rsid w:val="009125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25A2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7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7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7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4C"/>
    <w:rPr>
      <w:b/>
      <w:bCs/>
      <w:sz w:val="20"/>
      <w:szCs w:val="20"/>
    </w:rPr>
  </w:style>
  <w:style w:type="character" w:customStyle="1" w:styleId="Starkbetoning1">
    <w:name w:val="Stark betoning1"/>
    <w:aliases w:val="exempelingress"/>
    <w:rsid w:val="00BF5834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kolverket.se/download/18.4fc05a3f164131a741815d2/1535537399180/Laroplan_forskolan_SKOLFS_2018_5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download/18.4fc05a3f164131a741815d2/1535537399180/Laroplan_forskolan_SKOLFS_2018_5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lexandra.blomberg@inlasningstjanst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lverket.se/download/18.4fc05a3f164131a741815d2/1535537399180/Laroplan_forskolan_SKOLFS_2018_5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lasningstjanst.se/tjanster-for-larare/polyglutt/" TargetMode="External"/><Relationship Id="rId10" Type="http://schemas.openxmlformats.org/officeDocument/2006/relationships/hyperlink" Target="https://www.inlasningstjanst.se/tjanster-for-larare/polyglut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lasningstjans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Cottman</dc:creator>
  <cp:keywords/>
  <dc:description/>
  <cp:lastModifiedBy>Lina Cottman</cp:lastModifiedBy>
  <cp:revision>3</cp:revision>
  <cp:lastPrinted>2018-10-10T15:08:00Z</cp:lastPrinted>
  <dcterms:created xsi:type="dcterms:W3CDTF">2018-10-11T05:17:00Z</dcterms:created>
  <dcterms:modified xsi:type="dcterms:W3CDTF">2018-10-11T05:17:00Z</dcterms:modified>
</cp:coreProperties>
</file>