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6702" w14:textId="77777777" w:rsidR="00CB33EE" w:rsidRDefault="00CB33EE" w:rsidP="00CB33EE">
      <w:pPr>
        <w:pStyle w:val="Rubrik2"/>
        <w:jc w:val="center"/>
        <w:rPr>
          <w:rStyle w:val="Stark"/>
          <w:rFonts w:ascii="Book Antiqua" w:hAnsi="Book Antiqua" w:cs="Arial"/>
          <w:color w:val="333333"/>
          <w:sz w:val="24"/>
          <w:szCs w:val="24"/>
        </w:rPr>
      </w:pPr>
      <w:r>
        <w:rPr>
          <w:rFonts w:ascii="Book Antiqua" w:hAnsi="Book Antiqua" w:cs="Arial"/>
          <w:b w:val="0"/>
          <w:bCs w:val="0"/>
          <w:noProof/>
          <w:color w:val="333333"/>
          <w:sz w:val="24"/>
          <w:szCs w:val="24"/>
          <w:lang w:eastAsia="sv-SE"/>
        </w:rPr>
        <w:drawing>
          <wp:inline distT="0" distB="0" distL="0" distR="0" wp14:anchorId="0F098ECB" wp14:editId="7CB7C22E">
            <wp:extent cx="1625181" cy="73144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verige web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741" cy="798304"/>
                    </a:xfrm>
                    <a:prstGeom prst="rect">
                      <a:avLst/>
                    </a:prstGeom>
                  </pic:spPr>
                </pic:pic>
              </a:graphicData>
            </a:graphic>
          </wp:inline>
        </w:drawing>
      </w:r>
    </w:p>
    <w:p w14:paraId="0CA5DCF2" w14:textId="49C26879" w:rsidR="000F18F2" w:rsidRPr="00CB33EE" w:rsidRDefault="000F18F2" w:rsidP="00CB33EE">
      <w:pPr>
        <w:pStyle w:val="Rubrik2"/>
        <w:rPr>
          <w:rStyle w:val="Stark"/>
          <w:rFonts w:ascii="Book Antiqua" w:hAnsi="Book Antiqua" w:cs="Arial"/>
          <w:color w:val="333333"/>
          <w:sz w:val="24"/>
          <w:szCs w:val="24"/>
        </w:rPr>
      </w:pPr>
      <w:r w:rsidRPr="00CB33EE">
        <w:rPr>
          <w:rStyle w:val="Stark"/>
          <w:rFonts w:ascii="Book Antiqua" w:hAnsi="Book Antiqua" w:cs="Arial"/>
          <w:color w:val="333333"/>
          <w:sz w:val="24"/>
          <w:szCs w:val="24"/>
        </w:rPr>
        <w:t>Funktionsrätt Sveriges kongressuttalande</w:t>
      </w:r>
      <w:r w:rsidR="00CB33EE">
        <w:rPr>
          <w:rStyle w:val="Stark"/>
          <w:rFonts w:ascii="Book Antiqua" w:hAnsi="Book Antiqua" w:cs="Arial"/>
          <w:color w:val="333333"/>
          <w:sz w:val="24"/>
          <w:szCs w:val="24"/>
        </w:rPr>
        <w:t xml:space="preserve"> </w:t>
      </w:r>
      <w:r w:rsidR="004927F6">
        <w:rPr>
          <w:rStyle w:val="Stark"/>
          <w:rFonts w:ascii="Book Antiqua" w:hAnsi="Book Antiqua" w:cs="Arial"/>
          <w:color w:val="333333"/>
          <w:sz w:val="24"/>
          <w:szCs w:val="24"/>
        </w:rPr>
        <w:t xml:space="preserve">den 18 maj </w:t>
      </w:r>
      <w:bookmarkStart w:id="0" w:name="_GoBack"/>
      <w:bookmarkEnd w:id="0"/>
      <w:r w:rsidR="00CB33EE">
        <w:rPr>
          <w:rStyle w:val="Stark"/>
          <w:rFonts w:ascii="Book Antiqua" w:hAnsi="Book Antiqua" w:cs="Arial"/>
          <w:color w:val="333333"/>
          <w:sz w:val="24"/>
          <w:szCs w:val="24"/>
        </w:rPr>
        <w:t>2017</w:t>
      </w:r>
    </w:p>
    <w:p w14:paraId="08BA4718" w14:textId="02B500F2" w:rsidR="007508F7" w:rsidRPr="00CB33EE" w:rsidRDefault="007508F7" w:rsidP="000F18F2">
      <w:pPr>
        <w:pStyle w:val="Normalwebb"/>
        <w:shd w:val="clear" w:color="auto" w:fill="FFFFFF"/>
        <w:rPr>
          <w:rFonts w:ascii="Arial" w:hAnsi="Arial" w:cs="Arial"/>
          <w:color w:val="333333"/>
          <w:sz w:val="28"/>
          <w:szCs w:val="28"/>
        </w:rPr>
      </w:pPr>
      <w:r w:rsidRPr="00CB33EE">
        <w:rPr>
          <w:rStyle w:val="Stark"/>
          <w:rFonts w:ascii="Arial" w:hAnsi="Arial" w:cs="Arial"/>
          <w:color w:val="333333"/>
          <w:sz w:val="28"/>
          <w:szCs w:val="28"/>
        </w:rPr>
        <w:t>Stärk funktionsrätten – för en hållbar utveckling</w:t>
      </w:r>
    </w:p>
    <w:p w14:paraId="5219D6BA" w14:textId="1C318DA7" w:rsidR="000F18F2" w:rsidRDefault="000F18F2" w:rsidP="000F18F2">
      <w:pPr>
        <w:rPr>
          <w:lang w:eastAsia="sv-SE"/>
        </w:rPr>
      </w:pPr>
      <w:r>
        <w:t>FNs konvention om rättigheter för personer med funktionsnedsättning, Funktionsrättskonventionen är ett kraftfullt verktyg när vi skapar ett samhälle för alla. Med namnet</w:t>
      </w:r>
      <w:r w:rsidR="00852889">
        <w:t xml:space="preserve"> Funktionsrätt Sverige vill vår organisation</w:t>
      </w:r>
      <w:r>
        <w:t xml:space="preserve"> anknyta till denna utveckling. Funktionsrätt </w:t>
      </w:r>
      <w:r>
        <w:rPr>
          <w:lang w:eastAsia="sv-SE"/>
        </w:rPr>
        <w:t>är rätten att fungera i samhällslivets alla delar på lika villkor och handlar om att alla människor fullt ut ska kunna ta del av sina mänskliga rättigheter. Så ser det inte ut idag.</w:t>
      </w:r>
    </w:p>
    <w:p w14:paraId="444F7ADB" w14:textId="77777777" w:rsidR="000F18F2" w:rsidRDefault="000F18F2" w:rsidP="000F18F2"/>
    <w:p w14:paraId="382902DE" w14:textId="77777777" w:rsidR="000F18F2" w:rsidRDefault="000F18F2" w:rsidP="000F18F2">
      <w:r>
        <w:t>Var femte person i Sverige har en funktionsnedsättning</w:t>
      </w:r>
      <w:r w:rsidR="00852889">
        <w:t xml:space="preserve">. </w:t>
      </w:r>
      <w:r>
        <w:t xml:space="preserve">Trots decennier av politiska löften består skillnaderna i levnadsvillkor mellan människor med och utan funktionsnedsättning. Det visar Myndigheten för Delaktighet, MfD:s årliga uppföljning. Bristande delaktighet och jämlikhet är särskilt tydligt när det gäller utbildning, hälsa och arbetsmarknad. Personer med funktionsnedsättning har sämre ekonomi, begränsad tillgång till det offentliga rummet och till vård och omsorg. </w:t>
      </w:r>
    </w:p>
    <w:p w14:paraId="185FDA4A" w14:textId="77777777" w:rsidR="000F18F2" w:rsidRDefault="000F18F2" w:rsidP="000F18F2"/>
    <w:p w14:paraId="304601FB" w14:textId="3103C082" w:rsidR="000F18F2" w:rsidRDefault="000F18F2" w:rsidP="000F18F2">
      <w:r>
        <w:t xml:space="preserve">För snart tio år sedan </w:t>
      </w:r>
      <w:r w:rsidR="007508F7">
        <w:t>tillträdde</w:t>
      </w:r>
      <w:r>
        <w:t xml:space="preserve"> Sverige Funktionsrättskonventionen. När FN lämnade rekommendationer till Sverige våren 2014 fick Sverige beröm men också skarp kritik, bland annat för att konventionen inte införlivats i svensk lag. </w:t>
      </w:r>
      <w:r w:rsidR="00852889">
        <w:t>Sverige</w:t>
      </w:r>
      <w:r>
        <w:t xml:space="preserve"> fick uppmaningen att bilda en oberoende MR-institution med uppdraget att främja, skyd</w:t>
      </w:r>
      <w:r w:rsidR="007508F7">
        <w:t xml:space="preserve">da och övervaka </w:t>
      </w:r>
      <w:r>
        <w:t xml:space="preserve">mänskliga rättigheter på det nationella planet. </w:t>
      </w:r>
      <w:r w:rsidR="003A7914">
        <w:t>I det arbetet</w:t>
      </w:r>
      <w:r w:rsidR="00852889">
        <w:t xml:space="preserve"> vill</w:t>
      </w:r>
      <w:r w:rsidR="003A7914">
        <w:t xml:space="preserve"> vi att Funktionsrätt Sverige får</w:t>
      </w:r>
      <w:r w:rsidR="00852889">
        <w:t xml:space="preserve"> en</w:t>
      </w:r>
      <w:r>
        <w:t xml:space="preserve"> uttalad roll.</w:t>
      </w:r>
      <w:r w:rsidR="003A7914">
        <w:t xml:space="preserve"> Vi har</w:t>
      </w:r>
      <w:r>
        <w:t xml:space="preserve"> </w:t>
      </w:r>
      <w:r w:rsidR="003A7914">
        <w:t>den viktigaste kunskapen – de egna erfarenheterna.</w:t>
      </w:r>
    </w:p>
    <w:p w14:paraId="08C6BD66" w14:textId="77777777" w:rsidR="000F18F2" w:rsidRDefault="000F18F2" w:rsidP="000F18F2"/>
    <w:p w14:paraId="3BE2889B" w14:textId="7EF4E84C" w:rsidR="000F18F2" w:rsidRDefault="000F18F2" w:rsidP="000F18F2">
      <w:r>
        <w:t>Flera av rekommendationerna från FN har inte hanterats av regeringen och handlingsplan</w:t>
      </w:r>
      <w:r w:rsidR="007508F7">
        <w:t xml:space="preserve"> saknas</w:t>
      </w:r>
      <w:r>
        <w:t>. Regeringen har höga mål och prioriteringar med sin nya funktionsrättspolitik</w:t>
      </w:r>
      <w:r w:rsidR="00852889">
        <w:t xml:space="preserve">, men vi vill se konkreta </w:t>
      </w:r>
      <w:r>
        <w:t>förslag</w:t>
      </w:r>
      <w:r w:rsidR="00852889">
        <w:t xml:space="preserve"> som leder till förändring</w:t>
      </w:r>
      <w:r>
        <w:t xml:space="preserve">. 2019 är det dags att åter rapportera till FN om arbetet med Funktionsrättskonventionen. Om Sverige ska ha en chans att åtgärda rekommendationerna </w:t>
      </w:r>
      <w:r w:rsidR="00852889">
        <w:t>från 2014 är det</w:t>
      </w:r>
      <w:r>
        <w:t xml:space="preserve"> bråttom. </w:t>
      </w:r>
    </w:p>
    <w:p w14:paraId="7C9F727A" w14:textId="77777777" w:rsidR="000F18F2" w:rsidRDefault="000F18F2" w:rsidP="000F18F2"/>
    <w:p w14:paraId="0BF7C02A" w14:textId="63D4B28B" w:rsidR="00F91CFB" w:rsidRDefault="00F91CFB" w:rsidP="000F18F2">
      <w:r>
        <w:t xml:space="preserve">FN har globala hållbarhetsmål i Agenda 2030. </w:t>
      </w:r>
      <w:r w:rsidR="007508F7">
        <w:t>Genomförandet av målen behöver</w:t>
      </w:r>
      <w:r>
        <w:t xml:space="preserve"> kopplades</w:t>
      </w:r>
      <w:r w:rsidR="000F18F2">
        <w:t xml:space="preserve"> till Funktionsrättskonventionen.</w:t>
      </w:r>
      <w:r>
        <w:t xml:space="preserve"> Den sociala dimensionen</w:t>
      </w:r>
      <w:r w:rsidR="003A7914">
        <w:t xml:space="preserve"> förstärks </w:t>
      </w:r>
      <w:r>
        <w:t>i Funktionsrättskonventionen</w:t>
      </w:r>
      <w:r w:rsidR="003A7914">
        <w:t xml:space="preserve"> som därför</w:t>
      </w:r>
      <w:r>
        <w:t xml:space="preserve"> måste</w:t>
      </w:r>
      <w:r w:rsidR="000F18F2">
        <w:t xml:space="preserve"> </w:t>
      </w:r>
      <w:r w:rsidR="00452BC1">
        <w:t>vara vägledande</w:t>
      </w:r>
      <w:r w:rsidR="000F18F2">
        <w:t xml:space="preserve"> i den nationella politiken. </w:t>
      </w:r>
    </w:p>
    <w:p w14:paraId="3A93B8E4" w14:textId="77777777" w:rsidR="00452BC1" w:rsidRDefault="00452BC1" w:rsidP="000F18F2"/>
    <w:p w14:paraId="5028CE0E" w14:textId="48D2A818" w:rsidR="000F18F2" w:rsidRDefault="000F18F2" w:rsidP="000F18F2">
      <w:r>
        <w:t xml:space="preserve">Funktionsrätt Sverige </w:t>
      </w:r>
      <w:r w:rsidR="003A7914">
        <w:t>har bedrivit ett förändringsarbete under 75 år. M</w:t>
      </w:r>
      <w:r>
        <w:t xml:space="preserve">ed våra 41 medlemsförbund och 400 000 medlemmar, </w:t>
      </w:r>
      <w:r w:rsidR="003A7914">
        <w:t xml:space="preserve">är vi </w:t>
      </w:r>
      <w:r>
        <w:t>en viktig medskapar</w:t>
      </w:r>
      <w:r w:rsidR="00452BC1">
        <w:t xml:space="preserve">e och resurs i byggandet av ett </w:t>
      </w:r>
      <w:r>
        <w:t>samhälle där mänskliga rättig</w:t>
      </w:r>
      <w:r w:rsidR="00452BC1">
        <w:t>heter prioriteras</w:t>
      </w:r>
      <w:r>
        <w:t>.</w:t>
      </w:r>
      <w:r w:rsidRPr="00BA7CC6">
        <w:t xml:space="preserve"> </w:t>
      </w:r>
    </w:p>
    <w:p w14:paraId="4875D703" w14:textId="77777777" w:rsidR="00104A68" w:rsidRPr="00104A68" w:rsidRDefault="00104A68" w:rsidP="00104A68"/>
    <w:sectPr w:rsidR="00104A68" w:rsidRPr="00104A68" w:rsidSect="00A956BA">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F2"/>
    <w:rsid w:val="000F18F2"/>
    <w:rsid w:val="00104A68"/>
    <w:rsid w:val="003869B1"/>
    <w:rsid w:val="003A7914"/>
    <w:rsid w:val="003B63DE"/>
    <w:rsid w:val="0040312B"/>
    <w:rsid w:val="00452BC1"/>
    <w:rsid w:val="004927F6"/>
    <w:rsid w:val="007508F7"/>
    <w:rsid w:val="00790E05"/>
    <w:rsid w:val="007E5D44"/>
    <w:rsid w:val="00852889"/>
    <w:rsid w:val="008E67D8"/>
    <w:rsid w:val="00A956BA"/>
    <w:rsid w:val="00CB33EE"/>
    <w:rsid w:val="00D00EC4"/>
    <w:rsid w:val="00DE0766"/>
    <w:rsid w:val="00F87EF8"/>
    <w:rsid w:val="00F91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9CB0"/>
  <w15:chartTrackingRefBased/>
  <w15:docId w15:val="{9002B69B-C416-497C-A513-D885E2B9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F2"/>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character" w:styleId="Stark">
    <w:name w:val="Strong"/>
    <w:basedOn w:val="Standardstycketeckensnitt"/>
    <w:uiPriority w:val="22"/>
    <w:qFormat/>
    <w:rsid w:val="000F18F2"/>
    <w:rPr>
      <w:b/>
      <w:bCs/>
    </w:rPr>
  </w:style>
  <w:style w:type="paragraph" w:styleId="Normalwebb">
    <w:name w:val="Normal (Web)"/>
    <w:basedOn w:val="Normal"/>
    <w:uiPriority w:val="99"/>
    <w:unhideWhenUsed/>
    <w:rsid w:val="000F18F2"/>
    <w:pPr>
      <w:spacing w:after="150"/>
    </w:pPr>
    <w:rPr>
      <w:rFonts w:ascii="Times New Roman" w:eastAsia="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Handikappförbunden</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Klasén McGrath</dc:creator>
  <cp:keywords/>
  <dc:description/>
  <cp:lastModifiedBy>Monica Klasén McGrath</cp:lastModifiedBy>
  <cp:revision>4</cp:revision>
  <dcterms:created xsi:type="dcterms:W3CDTF">2017-05-18T13:17:00Z</dcterms:created>
  <dcterms:modified xsi:type="dcterms:W3CDTF">2017-05-18T13:18:00Z</dcterms:modified>
</cp:coreProperties>
</file>