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2FB00" w14:textId="77777777" w:rsidR="0006463C" w:rsidRDefault="0006463C" w:rsidP="00F76325">
      <w:pPr>
        <w:spacing w:line="360" w:lineRule="auto"/>
        <w:rPr>
          <w:rFonts w:ascii="Georgia" w:hAnsi="Georgia"/>
          <w:b/>
          <w:sz w:val="28"/>
          <w:szCs w:val="28"/>
          <w:lang w:val="sv-SE"/>
        </w:rPr>
      </w:pPr>
      <w:bookmarkStart w:id="0" w:name="_GoBack"/>
      <w:bookmarkEnd w:id="0"/>
      <w:r w:rsidRPr="0006463C">
        <w:rPr>
          <w:rFonts w:ascii="Georgia" w:hAnsi="Georgia"/>
          <w:b/>
          <w:noProof/>
          <w:sz w:val="28"/>
          <w:szCs w:val="28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6AE6F1D2" wp14:editId="38D7E5B9">
            <wp:simplePos x="0" y="0"/>
            <wp:positionH relativeFrom="column">
              <wp:align>center</wp:align>
            </wp:positionH>
            <wp:positionV relativeFrom="paragraph">
              <wp:posOffset>9525</wp:posOffset>
            </wp:positionV>
            <wp:extent cx="3305175" cy="571500"/>
            <wp:effectExtent l="19050" t="0" r="0" b="0"/>
            <wp:wrapTight wrapText="bothSides">
              <wp:wrapPolygon edited="0">
                <wp:start x="-125" y="0"/>
                <wp:lineTo x="-125" y="20880"/>
                <wp:lineTo x="21567" y="20880"/>
                <wp:lineTo x="21567" y="0"/>
                <wp:lineTo x="-125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640910" w14:textId="77777777" w:rsidR="0006463C" w:rsidRPr="0006463C" w:rsidRDefault="0006463C" w:rsidP="00F76325">
      <w:pPr>
        <w:spacing w:line="360" w:lineRule="auto"/>
        <w:rPr>
          <w:rFonts w:ascii="Arial" w:hAnsi="Arial" w:cs="Arial"/>
          <w:b/>
          <w:sz w:val="20"/>
          <w:szCs w:val="20"/>
          <w:lang w:val="sv-SE"/>
        </w:rPr>
      </w:pPr>
    </w:p>
    <w:p w14:paraId="49BC9164" w14:textId="77777777" w:rsidR="009E4AA7" w:rsidRPr="009465C5" w:rsidRDefault="009E4AA7" w:rsidP="009465C5">
      <w:pPr>
        <w:pStyle w:val="Rubrik1"/>
        <w:spacing w:before="0"/>
        <w:jc w:val="center"/>
        <w:rPr>
          <w:rFonts w:ascii="Verdana" w:hAnsi="Verdana"/>
          <w:color w:val="auto"/>
          <w:sz w:val="32"/>
          <w:szCs w:val="32"/>
          <w:lang w:val="sv-SE"/>
        </w:rPr>
      </w:pPr>
      <w:r w:rsidRPr="009465C5">
        <w:rPr>
          <w:rFonts w:ascii="Verdana" w:hAnsi="Verdana"/>
          <w:color w:val="auto"/>
          <w:sz w:val="32"/>
          <w:szCs w:val="32"/>
          <w:lang w:val="sv-SE"/>
        </w:rPr>
        <w:t>Stockholm värst trafikdrabbade staden i hela Norden</w:t>
      </w:r>
      <w:r w:rsidR="00764E6F">
        <w:rPr>
          <w:rFonts w:ascii="Verdana" w:hAnsi="Verdana"/>
          <w:color w:val="auto"/>
          <w:sz w:val="32"/>
          <w:szCs w:val="32"/>
          <w:lang w:val="sv-SE"/>
        </w:rPr>
        <w:t xml:space="preserve"> – och tolfte värst i Europa</w:t>
      </w:r>
    </w:p>
    <w:p w14:paraId="6222765A" w14:textId="77777777" w:rsidR="00B96BB1" w:rsidRDefault="00B96BB1" w:rsidP="002B0539">
      <w:pPr>
        <w:spacing w:after="0"/>
        <w:rPr>
          <w:rFonts w:ascii="Verdana" w:hAnsi="Verdana"/>
          <w:sz w:val="20"/>
          <w:szCs w:val="20"/>
          <w:lang w:val="sv-SE"/>
        </w:rPr>
      </w:pPr>
    </w:p>
    <w:p w14:paraId="5F235068" w14:textId="6A82A746" w:rsidR="00940E4B" w:rsidRPr="00BA162C" w:rsidRDefault="00940E4B" w:rsidP="00B96BB1">
      <w:pPr>
        <w:spacing w:after="0"/>
        <w:jc w:val="center"/>
        <w:rPr>
          <w:rFonts w:ascii="Verdana" w:hAnsi="Verdana"/>
          <w:sz w:val="20"/>
          <w:szCs w:val="20"/>
          <w:lang w:val="sv-SE"/>
        </w:rPr>
      </w:pPr>
      <w:r w:rsidRPr="00940E4B">
        <w:rPr>
          <w:rFonts w:ascii="Verdana" w:hAnsi="Verdana"/>
          <w:sz w:val="20"/>
          <w:szCs w:val="20"/>
          <w:lang w:val="sv-SE"/>
        </w:rPr>
        <w:t xml:space="preserve">~ Stockholm </w:t>
      </w:r>
      <w:r w:rsidR="00D665F7">
        <w:rPr>
          <w:rFonts w:ascii="Verdana" w:hAnsi="Verdana"/>
          <w:sz w:val="20"/>
          <w:szCs w:val="20"/>
          <w:lang w:val="sv-SE"/>
        </w:rPr>
        <w:t xml:space="preserve">är den </w:t>
      </w:r>
      <w:r w:rsidR="00C2344B">
        <w:rPr>
          <w:rFonts w:ascii="Verdana" w:hAnsi="Verdana"/>
          <w:sz w:val="20"/>
          <w:szCs w:val="20"/>
          <w:lang w:val="sv-SE"/>
        </w:rPr>
        <w:t xml:space="preserve">värst trafikdrabbade staden i Norden och </w:t>
      </w:r>
      <w:r w:rsidR="00B43A61">
        <w:rPr>
          <w:rFonts w:ascii="Verdana" w:hAnsi="Verdana"/>
          <w:sz w:val="20"/>
          <w:szCs w:val="20"/>
          <w:lang w:val="sv-SE"/>
        </w:rPr>
        <w:t>tolfte</w:t>
      </w:r>
      <w:r w:rsidR="00B96BB1">
        <w:rPr>
          <w:rFonts w:ascii="Verdana" w:hAnsi="Verdana"/>
          <w:sz w:val="20"/>
          <w:szCs w:val="20"/>
          <w:lang w:val="sv-SE"/>
        </w:rPr>
        <w:t xml:space="preserve"> </w:t>
      </w:r>
      <w:r w:rsidR="00D950ED">
        <w:rPr>
          <w:rFonts w:ascii="Verdana" w:hAnsi="Verdana"/>
          <w:sz w:val="20"/>
          <w:szCs w:val="20"/>
          <w:lang w:val="sv-SE"/>
        </w:rPr>
        <w:t>värst</w:t>
      </w:r>
      <w:r w:rsidR="00B96BB1">
        <w:rPr>
          <w:rFonts w:ascii="Verdana" w:hAnsi="Verdana"/>
          <w:sz w:val="20"/>
          <w:szCs w:val="20"/>
          <w:lang w:val="sv-SE"/>
        </w:rPr>
        <w:t xml:space="preserve"> i Europa</w:t>
      </w:r>
      <w:r w:rsidR="00C51DF0">
        <w:rPr>
          <w:rFonts w:ascii="Verdana" w:hAnsi="Verdana"/>
          <w:sz w:val="20"/>
          <w:szCs w:val="20"/>
          <w:lang w:val="sv-SE"/>
        </w:rPr>
        <w:t>. Göteborg återfinn</w:t>
      </w:r>
      <w:r w:rsidR="00D950ED">
        <w:rPr>
          <w:rFonts w:ascii="Verdana" w:hAnsi="Verdana"/>
          <w:sz w:val="20"/>
          <w:szCs w:val="20"/>
          <w:lang w:val="sv-SE"/>
        </w:rPr>
        <w:t>s på 43:e plats</w:t>
      </w:r>
      <w:r w:rsidR="00325733">
        <w:rPr>
          <w:rFonts w:ascii="Verdana" w:hAnsi="Verdana"/>
          <w:sz w:val="20"/>
          <w:szCs w:val="20"/>
          <w:lang w:val="sv-SE"/>
        </w:rPr>
        <w:t>,</w:t>
      </w:r>
      <w:r w:rsidR="00D950ED">
        <w:rPr>
          <w:rFonts w:ascii="Verdana" w:hAnsi="Verdana"/>
          <w:sz w:val="20"/>
          <w:szCs w:val="20"/>
          <w:lang w:val="sv-SE"/>
        </w:rPr>
        <w:t xml:space="preserve"> </w:t>
      </w:r>
      <w:r w:rsidR="00325733">
        <w:rPr>
          <w:rFonts w:ascii="Verdana" w:hAnsi="Verdana"/>
          <w:sz w:val="20"/>
          <w:szCs w:val="20"/>
          <w:lang w:val="sv-SE"/>
        </w:rPr>
        <w:t xml:space="preserve">Uppsala på 50:e plats och </w:t>
      </w:r>
      <w:r w:rsidR="00D950ED">
        <w:rPr>
          <w:rFonts w:ascii="Verdana" w:hAnsi="Verdana"/>
          <w:sz w:val="20"/>
          <w:szCs w:val="20"/>
          <w:lang w:val="sv-SE"/>
        </w:rPr>
        <w:t xml:space="preserve">Malmö på </w:t>
      </w:r>
      <w:r w:rsidR="00C51DF0">
        <w:rPr>
          <w:rFonts w:ascii="Verdana" w:hAnsi="Verdana"/>
          <w:sz w:val="20"/>
          <w:szCs w:val="20"/>
          <w:lang w:val="sv-SE"/>
        </w:rPr>
        <w:t>57</w:t>
      </w:r>
      <w:r w:rsidR="00325733">
        <w:rPr>
          <w:rFonts w:ascii="Verdana" w:hAnsi="Verdana"/>
          <w:sz w:val="20"/>
          <w:szCs w:val="20"/>
          <w:lang w:val="sv-SE"/>
        </w:rPr>
        <w:t>:e</w:t>
      </w:r>
      <w:r w:rsidR="00C51DF0">
        <w:rPr>
          <w:rFonts w:ascii="Verdana" w:hAnsi="Verdana"/>
          <w:sz w:val="20"/>
          <w:szCs w:val="20"/>
          <w:lang w:val="sv-SE"/>
        </w:rPr>
        <w:t xml:space="preserve">. </w:t>
      </w:r>
      <w:r w:rsidR="008223A4">
        <w:rPr>
          <w:rFonts w:ascii="Verdana" w:hAnsi="Verdana"/>
          <w:sz w:val="20"/>
          <w:szCs w:val="20"/>
          <w:lang w:val="sv-SE"/>
        </w:rPr>
        <w:t>Moskva</w:t>
      </w:r>
      <w:r w:rsidR="001E6324">
        <w:rPr>
          <w:rFonts w:ascii="Verdana" w:hAnsi="Verdana"/>
          <w:sz w:val="20"/>
          <w:szCs w:val="20"/>
          <w:lang w:val="sv-SE"/>
        </w:rPr>
        <w:t xml:space="preserve"> to</w:t>
      </w:r>
      <w:r w:rsidR="00CA6908">
        <w:rPr>
          <w:rFonts w:ascii="Verdana" w:hAnsi="Verdana"/>
          <w:sz w:val="20"/>
          <w:szCs w:val="20"/>
          <w:lang w:val="sv-SE"/>
        </w:rPr>
        <w:t xml:space="preserve">ppar listan och </w:t>
      </w:r>
      <w:r w:rsidR="001E6324">
        <w:rPr>
          <w:rFonts w:ascii="Verdana" w:hAnsi="Verdana"/>
          <w:sz w:val="20"/>
          <w:szCs w:val="20"/>
          <w:lang w:val="sv-SE"/>
        </w:rPr>
        <w:t xml:space="preserve">en </w:t>
      </w:r>
      <w:r w:rsidR="003C709D">
        <w:rPr>
          <w:rFonts w:ascii="Verdana" w:hAnsi="Verdana"/>
          <w:sz w:val="20"/>
          <w:szCs w:val="20"/>
          <w:lang w:val="sv-SE"/>
        </w:rPr>
        <w:t>genomsnittlig bilpendlare</w:t>
      </w:r>
      <w:r w:rsidR="00CA6908">
        <w:rPr>
          <w:rFonts w:ascii="Verdana" w:hAnsi="Verdana"/>
          <w:sz w:val="20"/>
          <w:szCs w:val="20"/>
          <w:lang w:val="sv-SE"/>
        </w:rPr>
        <w:t xml:space="preserve"> där tillbringar hela 127 timmar extra timmar i bilen per år</w:t>
      </w:r>
      <w:r w:rsidR="003C709D">
        <w:rPr>
          <w:rFonts w:ascii="Verdana" w:hAnsi="Verdana"/>
          <w:sz w:val="20"/>
          <w:szCs w:val="20"/>
          <w:lang w:val="sv-SE"/>
        </w:rPr>
        <w:t xml:space="preserve">. </w:t>
      </w:r>
      <w:r w:rsidR="00C2344B">
        <w:rPr>
          <w:rFonts w:ascii="Verdana" w:hAnsi="Verdana"/>
          <w:sz w:val="20"/>
          <w:szCs w:val="20"/>
          <w:lang w:val="sv-SE"/>
        </w:rPr>
        <w:t>Det visar TomToms</w:t>
      </w:r>
      <w:r w:rsidR="00C2344B" w:rsidRPr="00940E4B">
        <w:rPr>
          <w:rFonts w:ascii="Verdana" w:hAnsi="Verdana"/>
          <w:sz w:val="20"/>
          <w:szCs w:val="20"/>
          <w:lang w:val="sv-SE"/>
        </w:rPr>
        <w:t xml:space="preserve"> </w:t>
      </w:r>
      <w:r w:rsidR="00C2344B">
        <w:rPr>
          <w:rFonts w:ascii="Verdana" w:hAnsi="Verdana"/>
          <w:sz w:val="20"/>
          <w:szCs w:val="20"/>
          <w:lang w:val="sv-SE"/>
        </w:rPr>
        <w:t xml:space="preserve">rapport om trafiksituationen </w:t>
      </w:r>
      <w:r w:rsidR="00325733">
        <w:rPr>
          <w:rFonts w:ascii="Verdana" w:hAnsi="Verdana"/>
          <w:sz w:val="20"/>
          <w:szCs w:val="20"/>
          <w:lang w:val="sv-SE"/>
        </w:rPr>
        <w:t xml:space="preserve">för </w:t>
      </w:r>
      <w:r w:rsidR="00CA6908">
        <w:rPr>
          <w:rFonts w:ascii="Verdana" w:hAnsi="Verdana"/>
          <w:sz w:val="20"/>
          <w:szCs w:val="20"/>
          <w:lang w:val="sv-SE"/>
        </w:rPr>
        <w:t xml:space="preserve">helåret </w:t>
      </w:r>
      <w:r w:rsidR="00325733">
        <w:rPr>
          <w:rFonts w:ascii="Verdana" w:hAnsi="Verdana"/>
          <w:sz w:val="20"/>
          <w:szCs w:val="20"/>
          <w:lang w:val="sv-SE"/>
        </w:rPr>
        <w:t xml:space="preserve">2012 </w:t>
      </w:r>
      <w:r w:rsidR="00C2344B">
        <w:rPr>
          <w:rFonts w:ascii="Verdana" w:hAnsi="Verdana"/>
          <w:sz w:val="20"/>
          <w:szCs w:val="20"/>
          <w:lang w:val="sv-SE"/>
        </w:rPr>
        <w:t xml:space="preserve">i </w:t>
      </w:r>
      <w:r w:rsidR="00325733">
        <w:rPr>
          <w:rFonts w:ascii="Verdana" w:hAnsi="Verdana"/>
          <w:sz w:val="20"/>
          <w:szCs w:val="20"/>
          <w:lang w:val="sv-SE"/>
        </w:rPr>
        <w:t>e</w:t>
      </w:r>
      <w:r w:rsidR="00C2344B">
        <w:rPr>
          <w:rFonts w:ascii="Verdana" w:hAnsi="Verdana"/>
          <w:sz w:val="20"/>
          <w:szCs w:val="20"/>
          <w:lang w:val="sv-SE"/>
        </w:rPr>
        <w:t>uropeiska städer</w:t>
      </w:r>
      <w:r w:rsidR="00F46822">
        <w:rPr>
          <w:rFonts w:ascii="Verdana" w:hAnsi="Verdana"/>
          <w:sz w:val="20"/>
          <w:szCs w:val="20"/>
          <w:lang w:val="sv-SE"/>
        </w:rPr>
        <w:t>.</w:t>
      </w:r>
    </w:p>
    <w:p w14:paraId="68D08D54" w14:textId="77777777" w:rsidR="00B96BB1" w:rsidRPr="00BA162C" w:rsidRDefault="00B96BB1" w:rsidP="00B96BB1">
      <w:pPr>
        <w:pStyle w:val="Liststycke"/>
        <w:spacing w:after="0" w:line="240" w:lineRule="auto"/>
        <w:ind w:left="0"/>
        <w:rPr>
          <w:rFonts w:ascii="Verdana" w:hAnsi="Verdana" w:cs="Arial"/>
          <w:b/>
          <w:color w:val="000000" w:themeColor="text1"/>
          <w:sz w:val="20"/>
          <w:szCs w:val="20"/>
          <w:lang w:val="sv-SE"/>
        </w:rPr>
      </w:pPr>
    </w:p>
    <w:p w14:paraId="23CAD0C5" w14:textId="2E251D4E" w:rsidR="00CA281E" w:rsidRDefault="002318B3" w:rsidP="00CA281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v-SE"/>
        </w:rPr>
      </w:pPr>
      <w:r w:rsidRPr="00BA162C">
        <w:rPr>
          <w:rFonts w:ascii="Verdana" w:hAnsi="Verdana" w:cs="Arial"/>
          <w:b/>
          <w:color w:val="000000" w:themeColor="text1"/>
          <w:sz w:val="20"/>
          <w:szCs w:val="20"/>
          <w:lang w:val="sv-SE"/>
        </w:rPr>
        <w:t xml:space="preserve">Stockholm, </w:t>
      </w:r>
      <w:r w:rsidR="0024733A">
        <w:rPr>
          <w:rFonts w:ascii="Verdana" w:hAnsi="Verdana" w:cs="Arial"/>
          <w:b/>
          <w:color w:val="000000" w:themeColor="text1"/>
          <w:sz w:val="20"/>
          <w:szCs w:val="20"/>
          <w:lang w:val="sv-SE"/>
        </w:rPr>
        <w:t>4</w:t>
      </w:r>
      <w:r w:rsidR="002008E2">
        <w:rPr>
          <w:rFonts w:ascii="Verdana" w:hAnsi="Verdana" w:cs="Arial"/>
          <w:b/>
          <w:color w:val="000000" w:themeColor="text1"/>
          <w:sz w:val="20"/>
          <w:szCs w:val="20"/>
          <w:lang w:val="sv-SE"/>
        </w:rPr>
        <w:t xml:space="preserve"> </w:t>
      </w:r>
      <w:r w:rsidR="0024733A">
        <w:rPr>
          <w:rFonts w:ascii="Verdana" w:hAnsi="Verdana" w:cs="Arial"/>
          <w:b/>
          <w:color w:val="000000" w:themeColor="text1"/>
          <w:sz w:val="20"/>
          <w:szCs w:val="20"/>
          <w:lang w:val="sv-SE"/>
        </w:rPr>
        <w:t>april</w:t>
      </w:r>
      <w:r w:rsidR="00B96BB1" w:rsidRPr="00BA162C">
        <w:rPr>
          <w:rFonts w:ascii="Verdana" w:hAnsi="Verdana" w:cs="Arial"/>
          <w:b/>
          <w:color w:val="000000" w:themeColor="text1"/>
          <w:sz w:val="20"/>
          <w:szCs w:val="20"/>
          <w:lang w:val="sv-SE"/>
        </w:rPr>
        <w:t xml:space="preserve"> 2012</w:t>
      </w:r>
      <w:r w:rsidR="00F76325" w:rsidRPr="00BA162C">
        <w:rPr>
          <w:rFonts w:ascii="Verdana" w:hAnsi="Verdana" w:cs="Arial"/>
          <w:b/>
          <w:color w:val="000000" w:themeColor="text1"/>
          <w:sz w:val="20"/>
          <w:szCs w:val="20"/>
          <w:lang w:val="sv-SE"/>
        </w:rPr>
        <w:t xml:space="preserve"> </w:t>
      </w:r>
      <w:r w:rsidR="000E6EE3" w:rsidRPr="00BA162C">
        <w:rPr>
          <w:rFonts w:ascii="Verdana" w:hAnsi="Verdana" w:cs="Arial"/>
          <w:b/>
          <w:color w:val="000000" w:themeColor="text1"/>
          <w:sz w:val="20"/>
          <w:szCs w:val="20"/>
          <w:lang w:val="sv-SE"/>
        </w:rPr>
        <w:t>–</w:t>
      </w:r>
      <w:r w:rsidR="008F52A4" w:rsidRPr="00BA162C">
        <w:rPr>
          <w:rFonts w:ascii="Verdana" w:hAnsi="Verdana" w:cs="Arial"/>
          <w:b/>
          <w:color w:val="000000" w:themeColor="text1"/>
          <w:sz w:val="20"/>
          <w:szCs w:val="20"/>
          <w:lang w:val="sv-SE"/>
        </w:rPr>
        <w:t xml:space="preserve"> </w:t>
      </w:r>
      <w:r w:rsidR="000E6EE3" w:rsidRPr="00BA162C">
        <w:rPr>
          <w:rFonts w:ascii="Verdana" w:hAnsi="Verdana" w:cs="Arial"/>
          <w:color w:val="000000" w:themeColor="text1"/>
          <w:sz w:val="20"/>
          <w:szCs w:val="20"/>
          <w:lang w:val="sv-SE"/>
        </w:rPr>
        <w:t xml:space="preserve">TomTom, </w:t>
      </w:r>
      <w:r w:rsidR="00D945E4" w:rsidRPr="00BA162C">
        <w:rPr>
          <w:rFonts w:ascii="Verdana" w:hAnsi="Verdana"/>
          <w:color w:val="000000" w:themeColor="text1"/>
          <w:sz w:val="20"/>
          <w:szCs w:val="20"/>
          <w:lang w:val="sv-SE"/>
        </w:rPr>
        <w:t>världens ledande leverantör av positionerings- och navigeringslösningar</w:t>
      </w:r>
      <w:r w:rsidR="000A0F21" w:rsidRPr="00BA162C">
        <w:rPr>
          <w:rFonts w:ascii="Verdana" w:eastAsia="Times New Roman" w:hAnsi="Verdana" w:cs="Arial"/>
          <w:bCs/>
          <w:color w:val="000000" w:themeColor="text1"/>
          <w:sz w:val="20"/>
          <w:szCs w:val="20"/>
          <w:lang w:val="sv-SE" w:eastAsia="en-GB"/>
        </w:rPr>
        <w:t xml:space="preserve">, </w:t>
      </w:r>
      <w:r w:rsidR="000E6EE3" w:rsidRPr="00BA162C">
        <w:rPr>
          <w:rFonts w:ascii="Verdana" w:eastAsia="Times New Roman" w:hAnsi="Verdana" w:cs="Arial"/>
          <w:bCs/>
          <w:color w:val="000000" w:themeColor="text1"/>
          <w:sz w:val="20"/>
          <w:szCs w:val="20"/>
          <w:lang w:val="sv-SE" w:eastAsia="en-GB"/>
        </w:rPr>
        <w:t xml:space="preserve">släpper nu sin </w:t>
      </w:r>
      <w:r w:rsidR="00F77974">
        <w:rPr>
          <w:rFonts w:ascii="Verdana" w:eastAsia="Times New Roman" w:hAnsi="Verdana" w:cs="Arial"/>
          <w:bCs/>
          <w:color w:val="000000" w:themeColor="text1"/>
          <w:sz w:val="20"/>
          <w:szCs w:val="20"/>
          <w:lang w:val="sv-SE" w:eastAsia="en-GB"/>
        </w:rPr>
        <w:t>års</w:t>
      </w:r>
      <w:r w:rsidR="000E6EE3" w:rsidRPr="00BA162C">
        <w:rPr>
          <w:rFonts w:ascii="Verdana" w:eastAsia="Times New Roman" w:hAnsi="Verdana" w:cs="Arial"/>
          <w:bCs/>
          <w:color w:val="000000" w:themeColor="text1"/>
          <w:sz w:val="20"/>
          <w:szCs w:val="20"/>
          <w:lang w:val="sv-SE" w:eastAsia="en-GB"/>
        </w:rPr>
        <w:t xml:space="preserve">rapport </w:t>
      </w:r>
      <w:r w:rsidR="00916600" w:rsidRPr="00BA162C">
        <w:rPr>
          <w:rFonts w:ascii="Verdana" w:eastAsia="Times New Roman" w:hAnsi="Verdana" w:cs="Arial"/>
          <w:bCs/>
          <w:color w:val="000000" w:themeColor="text1"/>
          <w:sz w:val="20"/>
          <w:szCs w:val="20"/>
          <w:lang w:val="sv-SE" w:eastAsia="en-GB"/>
        </w:rPr>
        <w:t>”Congestion Index”</w:t>
      </w:r>
      <w:r w:rsidR="00CA6908">
        <w:rPr>
          <w:rFonts w:ascii="Verdana" w:eastAsia="Times New Roman" w:hAnsi="Verdana" w:cs="Arial"/>
          <w:bCs/>
          <w:color w:val="000000" w:themeColor="text1"/>
          <w:sz w:val="20"/>
          <w:szCs w:val="20"/>
          <w:lang w:val="sv-SE" w:eastAsia="en-GB"/>
        </w:rPr>
        <w:t xml:space="preserve">. </w:t>
      </w:r>
      <w:r w:rsidR="00D665F7" w:rsidRPr="00BA162C">
        <w:rPr>
          <w:rFonts w:ascii="Verdana" w:eastAsia="Times New Roman" w:hAnsi="Verdana" w:cs="Arial"/>
          <w:bCs/>
          <w:color w:val="000000" w:themeColor="text1"/>
          <w:sz w:val="20"/>
          <w:szCs w:val="20"/>
          <w:lang w:val="sv-SE" w:eastAsia="en-GB"/>
        </w:rPr>
        <w:t xml:space="preserve">Rapporten </w:t>
      </w:r>
      <w:r w:rsidR="00D665F7" w:rsidRPr="00BA162C">
        <w:rPr>
          <w:rFonts w:ascii="Verdana" w:eastAsia="Times New Roman" w:hAnsi="Verdana" w:cs="Times New Roman"/>
          <w:sz w:val="20"/>
          <w:szCs w:val="20"/>
          <w:lang w:val="sv-SE"/>
        </w:rPr>
        <w:t xml:space="preserve">analyserar trafiken </w:t>
      </w:r>
      <w:r w:rsidR="00C51DF0">
        <w:rPr>
          <w:rFonts w:ascii="Verdana" w:eastAsia="Times New Roman" w:hAnsi="Verdana" w:cs="Times New Roman"/>
          <w:sz w:val="20"/>
          <w:szCs w:val="20"/>
          <w:lang w:val="sv-SE"/>
        </w:rPr>
        <w:t xml:space="preserve">i </w:t>
      </w:r>
      <w:r w:rsidR="00325733">
        <w:rPr>
          <w:rFonts w:ascii="Verdana" w:eastAsia="Times New Roman" w:hAnsi="Verdana" w:cs="Times New Roman"/>
          <w:sz w:val="20"/>
          <w:szCs w:val="20"/>
          <w:lang w:val="sv-SE"/>
        </w:rPr>
        <w:t xml:space="preserve">ett antal </w:t>
      </w:r>
      <w:r w:rsidR="00806201">
        <w:rPr>
          <w:rFonts w:ascii="Verdana" w:eastAsia="Times New Roman" w:hAnsi="Verdana" w:cs="Times New Roman"/>
          <w:sz w:val="20"/>
          <w:szCs w:val="20"/>
          <w:lang w:val="sv-SE"/>
        </w:rPr>
        <w:t>större</w:t>
      </w:r>
      <w:r w:rsidR="00D665F7">
        <w:rPr>
          <w:rFonts w:ascii="Verdana" w:eastAsia="Times New Roman" w:hAnsi="Verdana" w:cs="Times New Roman"/>
          <w:sz w:val="20"/>
          <w:szCs w:val="20"/>
          <w:lang w:val="sv-SE"/>
        </w:rPr>
        <w:t xml:space="preserve"> städer i </w:t>
      </w:r>
      <w:r w:rsidR="00C51DF0">
        <w:rPr>
          <w:rFonts w:ascii="Verdana" w:eastAsia="Times New Roman" w:hAnsi="Verdana" w:cs="Times New Roman"/>
          <w:sz w:val="20"/>
          <w:szCs w:val="20"/>
          <w:lang w:val="sv-SE"/>
        </w:rPr>
        <w:t>Europa</w:t>
      </w:r>
      <w:r w:rsidR="009465C5">
        <w:rPr>
          <w:rFonts w:ascii="Verdana" w:eastAsia="Times New Roman" w:hAnsi="Verdana" w:cs="Times New Roman"/>
          <w:sz w:val="20"/>
          <w:szCs w:val="20"/>
          <w:lang w:val="sv-SE"/>
        </w:rPr>
        <w:t xml:space="preserve"> </w:t>
      </w:r>
      <w:r w:rsidR="00325733">
        <w:rPr>
          <w:rFonts w:ascii="Verdana" w:eastAsia="Times New Roman" w:hAnsi="Verdana" w:cs="Times New Roman"/>
          <w:sz w:val="20"/>
          <w:szCs w:val="20"/>
          <w:lang w:val="sv-SE"/>
        </w:rPr>
        <w:t xml:space="preserve">och </w:t>
      </w:r>
      <w:r w:rsidR="00325733">
        <w:rPr>
          <w:rFonts w:ascii="Verdana" w:eastAsia="Times New Roman" w:hAnsi="Verdana" w:cs="Arial"/>
          <w:bCs/>
          <w:color w:val="000000" w:themeColor="text1"/>
          <w:sz w:val="20"/>
          <w:szCs w:val="20"/>
          <w:lang w:val="sv-SE" w:eastAsia="en-GB"/>
        </w:rPr>
        <w:t>baseras</w:t>
      </w:r>
      <w:r w:rsidR="00325733" w:rsidRPr="00BA162C">
        <w:rPr>
          <w:rFonts w:ascii="Verdana" w:eastAsia="Times New Roman" w:hAnsi="Verdana" w:cs="Arial"/>
          <w:bCs/>
          <w:color w:val="000000" w:themeColor="text1"/>
          <w:sz w:val="20"/>
          <w:szCs w:val="20"/>
          <w:lang w:val="sv-SE" w:eastAsia="en-GB"/>
        </w:rPr>
        <w:t xml:space="preserve"> på faktisk hastighetsdata</w:t>
      </w:r>
      <w:r w:rsidR="00325733">
        <w:rPr>
          <w:rFonts w:ascii="Verdana" w:eastAsia="Times New Roman" w:hAnsi="Verdana" w:cs="Arial"/>
          <w:bCs/>
          <w:color w:val="000000" w:themeColor="text1"/>
          <w:sz w:val="20"/>
          <w:szCs w:val="20"/>
          <w:lang w:val="sv-SE" w:eastAsia="en-GB"/>
        </w:rPr>
        <w:t xml:space="preserve"> – </w:t>
      </w:r>
      <w:r w:rsidR="009465C5">
        <w:rPr>
          <w:rFonts w:ascii="Verdana" w:eastAsia="Times New Roman" w:hAnsi="Verdana" w:cs="Arial"/>
          <w:bCs/>
          <w:color w:val="000000" w:themeColor="text1"/>
          <w:sz w:val="20"/>
          <w:szCs w:val="20"/>
          <w:lang w:val="sv-SE" w:eastAsia="en-GB"/>
        </w:rPr>
        <w:t>sex</w:t>
      </w:r>
      <w:r w:rsidR="008223A4">
        <w:rPr>
          <w:rFonts w:ascii="Verdana" w:eastAsia="Times New Roman" w:hAnsi="Verdana" w:cs="Arial"/>
          <w:bCs/>
          <w:color w:val="000000" w:themeColor="text1"/>
          <w:sz w:val="20"/>
          <w:szCs w:val="20"/>
          <w:lang w:val="sv-SE" w:eastAsia="en-GB"/>
        </w:rPr>
        <w:t xml:space="preserve"> biljoner data</w:t>
      </w:r>
      <w:r w:rsidR="00325733">
        <w:rPr>
          <w:rFonts w:ascii="Verdana" w:eastAsia="Times New Roman" w:hAnsi="Verdana" w:cs="Arial"/>
          <w:bCs/>
          <w:color w:val="000000" w:themeColor="text1"/>
          <w:sz w:val="20"/>
          <w:szCs w:val="20"/>
          <w:lang w:val="sv-SE" w:eastAsia="en-GB"/>
        </w:rPr>
        <w:t>mätningar</w:t>
      </w:r>
      <w:r w:rsidR="009465C5">
        <w:rPr>
          <w:rFonts w:ascii="Verdana" w:eastAsia="Times New Roman" w:hAnsi="Verdana" w:cs="Times New Roman"/>
          <w:sz w:val="20"/>
          <w:szCs w:val="20"/>
          <w:lang w:val="sv-SE"/>
        </w:rPr>
        <w:t xml:space="preserve"> </w:t>
      </w:r>
      <w:r w:rsidR="00325733">
        <w:rPr>
          <w:rFonts w:ascii="Verdana" w:eastAsia="Times New Roman" w:hAnsi="Verdana" w:cs="Times New Roman"/>
          <w:sz w:val="20"/>
          <w:szCs w:val="20"/>
          <w:lang w:val="sv-SE"/>
        </w:rPr>
        <w:t xml:space="preserve">– </w:t>
      </w:r>
      <w:r w:rsidR="009465C5">
        <w:rPr>
          <w:rFonts w:ascii="Verdana" w:eastAsia="Times New Roman" w:hAnsi="Verdana" w:cs="Times New Roman"/>
          <w:sz w:val="20"/>
          <w:szCs w:val="20"/>
          <w:lang w:val="sv-SE"/>
        </w:rPr>
        <w:t>och jämför trafikflödet under 2012 med 2011.</w:t>
      </w:r>
      <w:r w:rsidR="00CA281E">
        <w:rPr>
          <w:rFonts w:ascii="Verdana" w:eastAsia="Times New Roman" w:hAnsi="Verdana" w:cs="Times New Roman"/>
          <w:sz w:val="20"/>
          <w:szCs w:val="20"/>
          <w:lang w:val="sv-SE"/>
        </w:rPr>
        <w:t xml:space="preserve"> </w:t>
      </w:r>
      <w:r w:rsidR="00CA281E" w:rsidRPr="00BA162C">
        <w:rPr>
          <w:rFonts w:ascii="Verdana" w:eastAsia="Times New Roman" w:hAnsi="Verdana" w:cs="Times New Roman"/>
          <w:sz w:val="20"/>
          <w:szCs w:val="20"/>
          <w:lang w:val="sv-SE"/>
        </w:rPr>
        <w:t>TomToms rapport</w:t>
      </w:r>
      <w:r w:rsidR="00CA281E">
        <w:rPr>
          <w:rFonts w:ascii="Verdana" w:eastAsia="Times New Roman" w:hAnsi="Verdana" w:cs="Times New Roman"/>
          <w:sz w:val="20"/>
          <w:szCs w:val="20"/>
          <w:lang w:val="sv-SE"/>
        </w:rPr>
        <w:t xml:space="preserve"> visar </w:t>
      </w:r>
      <w:r w:rsidR="00325733">
        <w:rPr>
          <w:rFonts w:ascii="Verdana" w:eastAsia="Times New Roman" w:hAnsi="Verdana" w:cs="Times New Roman"/>
          <w:sz w:val="20"/>
          <w:szCs w:val="20"/>
          <w:lang w:val="sv-SE"/>
        </w:rPr>
        <w:t xml:space="preserve">även </w:t>
      </w:r>
      <w:r w:rsidR="00CA281E">
        <w:rPr>
          <w:rFonts w:ascii="Verdana" w:eastAsia="Times New Roman" w:hAnsi="Verdana" w:cs="Times New Roman"/>
          <w:sz w:val="20"/>
          <w:szCs w:val="20"/>
          <w:lang w:val="sv-SE"/>
        </w:rPr>
        <w:t xml:space="preserve">hur mycket </w:t>
      </w:r>
      <w:r w:rsidR="00CA6908">
        <w:rPr>
          <w:rFonts w:ascii="Verdana" w:eastAsia="Times New Roman" w:hAnsi="Verdana" w:cs="Times New Roman"/>
          <w:sz w:val="20"/>
          <w:szCs w:val="20"/>
          <w:lang w:val="sv-SE"/>
        </w:rPr>
        <w:t xml:space="preserve">extra </w:t>
      </w:r>
      <w:r w:rsidR="00CA281E">
        <w:rPr>
          <w:rFonts w:ascii="Verdana" w:eastAsia="Times New Roman" w:hAnsi="Verdana" w:cs="Times New Roman"/>
          <w:sz w:val="20"/>
          <w:szCs w:val="20"/>
          <w:lang w:val="sv-SE"/>
        </w:rPr>
        <w:t xml:space="preserve">tid svenska, nordiska och europeiska bilister </w:t>
      </w:r>
      <w:r w:rsidR="00BF7A85">
        <w:rPr>
          <w:rFonts w:ascii="Verdana" w:eastAsia="Times New Roman" w:hAnsi="Verdana" w:cs="Times New Roman"/>
          <w:sz w:val="20"/>
          <w:szCs w:val="20"/>
          <w:lang w:val="sv-SE"/>
        </w:rPr>
        <w:t>tillbringar</w:t>
      </w:r>
      <w:r w:rsidR="00CA6908">
        <w:rPr>
          <w:rFonts w:ascii="Verdana" w:eastAsia="Times New Roman" w:hAnsi="Verdana" w:cs="Times New Roman"/>
          <w:sz w:val="20"/>
          <w:szCs w:val="20"/>
          <w:lang w:val="sv-SE"/>
        </w:rPr>
        <w:t xml:space="preserve"> i trafiken </w:t>
      </w:r>
      <w:r w:rsidR="00325733">
        <w:rPr>
          <w:rFonts w:ascii="Verdana" w:eastAsia="Times New Roman" w:hAnsi="Verdana" w:cs="Times New Roman"/>
          <w:sz w:val="20"/>
          <w:szCs w:val="20"/>
          <w:lang w:val="sv-SE"/>
        </w:rPr>
        <w:t>och vilka tider och dagar som är värst respektive bäst</w:t>
      </w:r>
      <w:r w:rsidR="00CA281E">
        <w:rPr>
          <w:rFonts w:ascii="Verdana" w:eastAsia="Times New Roman" w:hAnsi="Verdana" w:cs="Times New Roman"/>
          <w:sz w:val="20"/>
          <w:szCs w:val="20"/>
          <w:lang w:val="sv-SE"/>
        </w:rPr>
        <w:t>.</w:t>
      </w:r>
    </w:p>
    <w:p w14:paraId="36B7D5B5" w14:textId="77777777" w:rsidR="009465C5" w:rsidRDefault="009465C5" w:rsidP="00D665F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v-SE"/>
        </w:rPr>
      </w:pPr>
    </w:p>
    <w:p w14:paraId="458E46D0" w14:textId="646ED07F" w:rsidR="009465C5" w:rsidRPr="009A134C" w:rsidRDefault="009465C5" w:rsidP="00D665F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v-SE"/>
        </w:rPr>
      </w:pPr>
      <w:r>
        <w:rPr>
          <w:rFonts w:ascii="Verdana" w:eastAsia="Times New Roman" w:hAnsi="Verdana" w:cs="Times New Roman"/>
          <w:sz w:val="20"/>
          <w:szCs w:val="20"/>
          <w:lang w:val="sv-SE"/>
        </w:rPr>
        <w:t xml:space="preserve">Moskva </w:t>
      </w:r>
      <w:r w:rsidR="00325733">
        <w:rPr>
          <w:rFonts w:ascii="Verdana" w:eastAsia="Times New Roman" w:hAnsi="Verdana" w:cs="Times New Roman"/>
          <w:sz w:val="20"/>
          <w:szCs w:val="20"/>
          <w:lang w:val="sv-SE"/>
        </w:rPr>
        <w:t xml:space="preserve">var under 2012 </w:t>
      </w:r>
      <w:r>
        <w:rPr>
          <w:rFonts w:ascii="Verdana" w:eastAsia="Times New Roman" w:hAnsi="Verdana" w:cs="Times New Roman"/>
          <w:sz w:val="20"/>
          <w:szCs w:val="20"/>
          <w:lang w:val="sv-SE"/>
        </w:rPr>
        <w:t>den klart mest</w:t>
      </w:r>
      <w:r w:rsidR="00CA6908">
        <w:rPr>
          <w:rFonts w:ascii="Verdana" w:eastAsia="Times New Roman" w:hAnsi="Verdana" w:cs="Times New Roman"/>
          <w:sz w:val="20"/>
          <w:szCs w:val="20"/>
          <w:lang w:val="sv-SE"/>
        </w:rPr>
        <w:t xml:space="preserve"> trafikdrabbade staden i Europa med ett index på 66 %, vilket innebär att restiderna </w:t>
      </w:r>
      <w:r w:rsidR="00CA6908" w:rsidRPr="00BA162C">
        <w:rPr>
          <w:rFonts w:ascii="Verdana" w:eastAsia="Times New Roman" w:hAnsi="Verdana" w:cs="Times New Roman"/>
          <w:sz w:val="20"/>
          <w:szCs w:val="20"/>
          <w:lang w:val="sv-SE"/>
        </w:rPr>
        <w:t xml:space="preserve">var i genomsnitt </w:t>
      </w:r>
      <w:r w:rsidR="00CA6908">
        <w:rPr>
          <w:rFonts w:ascii="Verdana" w:eastAsia="Times New Roman" w:hAnsi="Verdana" w:cs="Times New Roman"/>
          <w:sz w:val="20"/>
          <w:szCs w:val="20"/>
          <w:lang w:val="sv-SE"/>
        </w:rPr>
        <w:t>66</w:t>
      </w:r>
      <w:r w:rsidR="00CA6908" w:rsidRPr="00BA162C">
        <w:rPr>
          <w:rFonts w:ascii="Verdana" w:eastAsia="Times New Roman" w:hAnsi="Verdana" w:cs="Times New Roman"/>
          <w:sz w:val="20"/>
          <w:szCs w:val="20"/>
          <w:lang w:val="sv-SE"/>
        </w:rPr>
        <w:t xml:space="preserve"> % längre </w:t>
      </w:r>
      <w:r w:rsidR="00CA6908" w:rsidRPr="00BA162C">
        <w:rPr>
          <w:rFonts w:ascii="Verdana" w:hAnsi="Verdana" w:cs="Arial"/>
          <w:color w:val="000000"/>
          <w:sz w:val="20"/>
          <w:szCs w:val="20"/>
          <w:lang w:val="sv-SE"/>
        </w:rPr>
        <w:t xml:space="preserve">jämfört med restiderna </w:t>
      </w:r>
      <w:r w:rsidR="00CA6908">
        <w:rPr>
          <w:rFonts w:ascii="Verdana" w:hAnsi="Verdana" w:cs="Arial"/>
          <w:color w:val="000000"/>
          <w:sz w:val="20"/>
          <w:szCs w:val="20"/>
          <w:lang w:val="sv-SE"/>
        </w:rPr>
        <w:t>när trafiken flyter fritt, så kallad ”free-flow. U</w:t>
      </w:r>
      <w:r w:rsidR="00F51416">
        <w:rPr>
          <w:rFonts w:ascii="Verdana" w:eastAsia="Times New Roman" w:hAnsi="Verdana" w:cs="Times New Roman"/>
          <w:sz w:val="20"/>
          <w:szCs w:val="20"/>
          <w:lang w:val="sv-SE"/>
        </w:rPr>
        <w:t>nder rusningstrafik</w:t>
      </w:r>
      <w:r w:rsidR="00CA6908">
        <w:rPr>
          <w:rFonts w:ascii="Verdana" w:eastAsia="Times New Roman" w:hAnsi="Verdana" w:cs="Times New Roman"/>
          <w:sz w:val="20"/>
          <w:szCs w:val="20"/>
          <w:lang w:val="sv-SE"/>
        </w:rPr>
        <w:t>en på eftermiddagen</w:t>
      </w:r>
      <w:r w:rsidR="00F51416">
        <w:rPr>
          <w:rFonts w:ascii="Verdana" w:eastAsia="Times New Roman" w:hAnsi="Verdana" w:cs="Times New Roman"/>
          <w:sz w:val="20"/>
          <w:szCs w:val="20"/>
          <w:lang w:val="sv-SE"/>
        </w:rPr>
        <w:t xml:space="preserve"> </w:t>
      </w:r>
      <w:r w:rsidR="00CA6908">
        <w:rPr>
          <w:rFonts w:ascii="Verdana" w:eastAsia="Times New Roman" w:hAnsi="Verdana" w:cs="Times New Roman"/>
          <w:sz w:val="20"/>
          <w:szCs w:val="20"/>
          <w:lang w:val="sv-SE"/>
        </w:rPr>
        <w:t xml:space="preserve">var restiderna hela </w:t>
      </w:r>
      <w:r w:rsidR="00212784">
        <w:rPr>
          <w:rFonts w:ascii="Verdana" w:eastAsia="Times New Roman" w:hAnsi="Verdana" w:cs="Times New Roman"/>
          <w:sz w:val="20"/>
          <w:szCs w:val="20"/>
          <w:lang w:val="sv-SE"/>
        </w:rPr>
        <w:t>138</w:t>
      </w:r>
      <w:r>
        <w:rPr>
          <w:rFonts w:ascii="Verdana" w:eastAsia="Times New Roman" w:hAnsi="Verdana" w:cs="Times New Roman"/>
          <w:sz w:val="20"/>
          <w:szCs w:val="20"/>
          <w:lang w:val="sv-SE"/>
        </w:rPr>
        <w:t xml:space="preserve"> %</w:t>
      </w:r>
      <w:r w:rsidR="00CA6908">
        <w:rPr>
          <w:rFonts w:ascii="Verdana" w:eastAsia="Times New Roman" w:hAnsi="Verdana" w:cs="Times New Roman"/>
          <w:sz w:val="20"/>
          <w:szCs w:val="20"/>
          <w:lang w:val="sv-SE"/>
        </w:rPr>
        <w:t xml:space="preserve"> längre, </w:t>
      </w:r>
      <w:r w:rsidR="00850BBE">
        <w:rPr>
          <w:rFonts w:ascii="Verdana" w:eastAsia="Times New Roman" w:hAnsi="Verdana" w:cs="Times New Roman"/>
          <w:sz w:val="20"/>
          <w:szCs w:val="20"/>
          <w:lang w:val="sv-SE"/>
        </w:rPr>
        <w:t xml:space="preserve">och en Moskvabo som pendlar </w:t>
      </w:r>
      <w:r w:rsidR="00325733">
        <w:rPr>
          <w:rFonts w:ascii="Verdana" w:eastAsia="Times New Roman" w:hAnsi="Verdana" w:cs="Times New Roman"/>
          <w:sz w:val="20"/>
          <w:szCs w:val="20"/>
          <w:lang w:val="sv-SE"/>
        </w:rPr>
        <w:t xml:space="preserve">minst </w:t>
      </w:r>
      <w:r w:rsidR="00850BBE">
        <w:rPr>
          <w:rFonts w:ascii="Verdana" w:eastAsia="Times New Roman" w:hAnsi="Verdana" w:cs="Times New Roman"/>
          <w:sz w:val="20"/>
          <w:szCs w:val="20"/>
          <w:lang w:val="sv-SE"/>
        </w:rPr>
        <w:t xml:space="preserve">30 minuter med bil om dagen tillbringar hela 127 timmar </w:t>
      </w:r>
      <w:r w:rsidR="00325733">
        <w:rPr>
          <w:rFonts w:ascii="Verdana" w:eastAsia="Times New Roman" w:hAnsi="Verdana" w:cs="Times New Roman"/>
          <w:sz w:val="20"/>
          <w:szCs w:val="20"/>
          <w:lang w:val="sv-SE"/>
        </w:rPr>
        <w:t xml:space="preserve">extra restid </w:t>
      </w:r>
      <w:r w:rsidR="00850BBE">
        <w:rPr>
          <w:rFonts w:ascii="Verdana" w:eastAsia="Times New Roman" w:hAnsi="Verdana" w:cs="Times New Roman"/>
          <w:sz w:val="20"/>
          <w:szCs w:val="20"/>
          <w:lang w:val="sv-SE"/>
        </w:rPr>
        <w:t>i bil</w:t>
      </w:r>
      <w:r w:rsidR="00325733">
        <w:rPr>
          <w:rFonts w:ascii="Verdana" w:eastAsia="Times New Roman" w:hAnsi="Verdana" w:cs="Times New Roman"/>
          <w:sz w:val="20"/>
          <w:szCs w:val="20"/>
          <w:lang w:val="sv-SE"/>
        </w:rPr>
        <w:t xml:space="preserve">en </w:t>
      </w:r>
      <w:r w:rsidR="00850BBE">
        <w:rPr>
          <w:rFonts w:ascii="Verdana" w:eastAsia="Times New Roman" w:hAnsi="Verdana" w:cs="Times New Roman"/>
          <w:sz w:val="20"/>
          <w:szCs w:val="20"/>
          <w:lang w:val="sv-SE"/>
        </w:rPr>
        <w:t xml:space="preserve">på ett år. </w:t>
      </w:r>
      <w:r w:rsidR="00830F03">
        <w:rPr>
          <w:rFonts w:ascii="Verdana" w:eastAsia="Times New Roman" w:hAnsi="Verdana" w:cs="Times New Roman"/>
          <w:sz w:val="20"/>
          <w:szCs w:val="20"/>
          <w:lang w:val="sv-SE"/>
        </w:rPr>
        <w:t xml:space="preserve">På topplistan över städer med sämst trafiksituation i Europa följs Moskva av Istanbul, Warszawa, Marseille och Palermo. </w:t>
      </w:r>
      <w:r w:rsidR="00D2646B">
        <w:rPr>
          <w:rFonts w:ascii="Verdana" w:eastAsia="Times New Roman" w:hAnsi="Verdana" w:cs="Times New Roman"/>
          <w:sz w:val="20"/>
          <w:szCs w:val="20"/>
          <w:lang w:val="sv-SE"/>
        </w:rPr>
        <w:t xml:space="preserve">Stockholm </w:t>
      </w:r>
      <w:r w:rsidR="00325733">
        <w:rPr>
          <w:rFonts w:ascii="Verdana" w:eastAsia="Times New Roman" w:hAnsi="Verdana" w:cs="Times New Roman"/>
          <w:sz w:val="20"/>
          <w:szCs w:val="20"/>
          <w:lang w:val="sv-SE"/>
        </w:rPr>
        <w:t xml:space="preserve">var värst i Norden och kom totalt sett på </w:t>
      </w:r>
      <w:r w:rsidR="00D2646B">
        <w:rPr>
          <w:rFonts w:ascii="Verdana" w:eastAsia="Times New Roman" w:hAnsi="Verdana" w:cs="Times New Roman"/>
          <w:sz w:val="20"/>
          <w:szCs w:val="20"/>
          <w:lang w:val="sv-SE"/>
        </w:rPr>
        <w:t>tol</w:t>
      </w:r>
      <w:r w:rsidR="00325733">
        <w:rPr>
          <w:rFonts w:ascii="Verdana" w:eastAsia="Times New Roman" w:hAnsi="Verdana" w:cs="Times New Roman"/>
          <w:sz w:val="20"/>
          <w:szCs w:val="20"/>
          <w:lang w:val="sv-SE"/>
        </w:rPr>
        <w:t>fte plats</w:t>
      </w:r>
      <w:r w:rsidR="00D2646B">
        <w:rPr>
          <w:rFonts w:ascii="Verdana" w:eastAsia="Times New Roman" w:hAnsi="Verdana" w:cs="Times New Roman"/>
          <w:sz w:val="20"/>
          <w:szCs w:val="20"/>
          <w:lang w:val="sv-SE"/>
        </w:rPr>
        <w:t xml:space="preserve">, </w:t>
      </w:r>
      <w:r w:rsidR="00325733">
        <w:rPr>
          <w:rFonts w:ascii="Verdana" w:eastAsia="Times New Roman" w:hAnsi="Verdana" w:cs="Times New Roman"/>
          <w:sz w:val="20"/>
          <w:szCs w:val="20"/>
          <w:lang w:val="sv-SE"/>
        </w:rPr>
        <w:t xml:space="preserve">medan </w:t>
      </w:r>
      <w:r w:rsidR="00D2646B">
        <w:rPr>
          <w:rFonts w:ascii="Verdana" w:eastAsia="Times New Roman" w:hAnsi="Verdana" w:cs="Times New Roman"/>
          <w:sz w:val="20"/>
          <w:szCs w:val="20"/>
          <w:lang w:val="sv-SE"/>
        </w:rPr>
        <w:t xml:space="preserve">Göteborg </w:t>
      </w:r>
      <w:r w:rsidR="00325733">
        <w:rPr>
          <w:rFonts w:ascii="Verdana" w:eastAsia="Times New Roman" w:hAnsi="Verdana" w:cs="Times New Roman"/>
          <w:sz w:val="20"/>
          <w:szCs w:val="20"/>
          <w:lang w:val="sv-SE"/>
        </w:rPr>
        <w:t xml:space="preserve">kom </w:t>
      </w:r>
      <w:r w:rsidR="00D2646B">
        <w:rPr>
          <w:rFonts w:ascii="Verdana" w:eastAsia="Times New Roman" w:hAnsi="Verdana" w:cs="Times New Roman"/>
          <w:sz w:val="20"/>
          <w:szCs w:val="20"/>
          <w:lang w:val="sv-SE"/>
        </w:rPr>
        <w:t>på 43</w:t>
      </w:r>
      <w:r w:rsidR="00325733">
        <w:rPr>
          <w:rFonts w:ascii="Verdana" w:eastAsia="Times New Roman" w:hAnsi="Verdana" w:cs="Times New Roman"/>
          <w:sz w:val="20"/>
          <w:szCs w:val="20"/>
          <w:lang w:val="sv-SE"/>
        </w:rPr>
        <w:t>:e, Uppsala på 50:e</w:t>
      </w:r>
      <w:r w:rsidR="00D2646B">
        <w:rPr>
          <w:rFonts w:ascii="Verdana" w:eastAsia="Times New Roman" w:hAnsi="Verdana" w:cs="Times New Roman"/>
          <w:sz w:val="20"/>
          <w:szCs w:val="20"/>
          <w:lang w:val="sv-SE"/>
        </w:rPr>
        <w:t xml:space="preserve"> och Malmö på 57</w:t>
      </w:r>
      <w:r w:rsidR="00325733">
        <w:rPr>
          <w:rFonts w:ascii="Verdana" w:eastAsia="Times New Roman" w:hAnsi="Verdana" w:cs="Times New Roman"/>
          <w:sz w:val="20"/>
          <w:szCs w:val="20"/>
          <w:lang w:val="sv-SE"/>
        </w:rPr>
        <w:t>:e</w:t>
      </w:r>
      <w:r w:rsidR="00212784">
        <w:rPr>
          <w:rFonts w:ascii="Verdana" w:eastAsia="Times New Roman" w:hAnsi="Verdana" w:cs="Times New Roman"/>
          <w:sz w:val="20"/>
          <w:szCs w:val="20"/>
          <w:lang w:val="sv-SE"/>
        </w:rPr>
        <w:t xml:space="preserve"> plats</w:t>
      </w:r>
      <w:r w:rsidR="00D2646B">
        <w:rPr>
          <w:rFonts w:ascii="Verdana" w:eastAsia="Times New Roman" w:hAnsi="Verdana" w:cs="Times New Roman"/>
          <w:sz w:val="20"/>
          <w:szCs w:val="20"/>
          <w:lang w:val="sv-SE"/>
        </w:rPr>
        <w:t xml:space="preserve">. </w:t>
      </w:r>
    </w:p>
    <w:p w14:paraId="7E3F6D07" w14:textId="77777777" w:rsidR="00F77974" w:rsidRDefault="00F77974" w:rsidP="00D665F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v-SE"/>
        </w:rPr>
      </w:pPr>
    </w:p>
    <w:p w14:paraId="6246B315" w14:textId="4FE79180" w:rsidR="0024733A" w:rsidRDefault="0024733A" w:rsidP="00D665F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v-SE"/>
        </w:rPr>
      </w:pPr>
      <w:r w:rsidRPr="00325733">
        <w:rPr>
          <w:rFonts w:ascii="Verdana" w:eastAsia="Times New Roman" w:hAnsi="Verdana" w:cs="Times New Roman"/>
          <w:b/>
          <w:sz w:val="20"/>
          <w:szCs w:val="20"/>
          <w:lang w:val="sv-SE"/>
        </w:rPr>
        <w:t>En Stockholmare</w:t>
      </w:r>
      <w:r w:rsidRPr="00325733">
        <w:rPr>
          <w:rFonts w:ascii="Verdana" w:eastAsia="Times New Roman" w:hAnsi="Verdana" w:cs="Times New Roman"/>
          <w:sz w:val="20"/>
          <w:szCs w:val="20"/>
          <w:lang w:val="sv-SE"/>
        </w:rPr>
        <w:t xml:space="preserve"> som pendlar med bil </w:t>
      </w:r>
      <w:r w:rsidR="00325733" w:rsidRPr="00325733">
        <w:rPr>
          <w:rFonts w:ascii="Verdana" w:eastAsia="Times New Roman" w:hAnsi="Verdana" w:cs="Times New Roman"/>
          <w:sz w:val="20"/>
          <w:szCs w:val="20"/>
          <w:lang w:val="sv-SE"/>
        </w:rPr>
        <w:t xml:space="preserve">minst </w:t>
      </w:r>
      <w:r w:rsidRPr="00325733">
        <w:rPr>
          <w:rFonts w:ascii="Verdana" w:eastAsia="Times New Roman" w:hAnsi="Verdana" w:cs="Times New Roman"/>
          <w:sz w:val="20"/>
          <w:szCs w:val="20"/>
          <w:lang w:val="sv-SE"/>
        </w:rPr>
        <w:t xml:space="preserve">30 minuter om dagen </w:t>
      </w:r>
      <w:r w:rsidR="00390EB5">
        <w:rPr>
          <w:rFonts w:ascii="Verdana" w:eastAsia="Times New Roman" w:hAnsi="Verdana" w:cs="Times New Roman"/>
          <w:sz w:val="20"/>
          <w:szCs w:val="20"/>
          <w:lang w:val="sv-SE"/>
        </w:rPr>
        <w:t>tillbringar</w:t>
      </w:r>
      <w:r w:rsidR="00390EB5" w:rsidRPr="00325733">
        <w:rPr>
          <w:rFonts w:ascii="Verdana" w:eastAsia="Times New Roman" w:hAnsi="Verdana" w:cs="Times New Roman"/>
          <w:sz w:val="20"/>
          <w:szCs w:val="20"/>
          <w:lang w:val="sv-SE"/>
        </w:rPr>
        <w:t xml:space="preserve"> </w:t>
      </w:r>
      <w:r w:rsidRPr="009A134C">
        <w:rPr>
          <w:rFonts w:ascii="Verdana" w:eastAsia="Times New Roman" w:hAnsi="Verdana" w:cs="Times New Roman"/>
          <w:sz w:val="20"/>
          <w:szCs w:val="20"/>
          <w:lang w:val="sv-SE"/>
        </w:rPr>
        <w:t>90</w:t>
      </w:r>
      <w:r w:rsidR="00EA3338">
        <w:rPr>
          <w:rFonts w:ascii="Verdana" w:eastAsia="Times New Roman" w:hAnsi="Verdana" w:cs="Times New Roman"/>
          <w:sz w:val="20"/>
          <w:szCs w:val="20"/>
          <w:lang w:val="sv-SE"/>
        </w:rPr>
        <w:t xml:space="preserve"> </w:t>
      </w:r>
      <w:r w:rsidRPr="009A134C">
        <w:rPr>
          <w:rFonts w:ascii="Verdana" w:eastAsia="Times New Roman" w:hAnsi="Verdana" w:cs="Times New Roman"/>
          <w:sz w:val="20"/>
          <w:szCs w:val="20"/>
          <w:lang w:val="sv-SE"/>
        </w:rPr>
        <w:t>timmar</w:t>
      </w:r>
      <w:r w:rsidRPr="00325733">
        <w:rPr>
          <w:rFonts w:ascii="Verdana" w:eastAsia="Times New Roman" w:hAnsi="Verdana" w:cs="Times New Roman"/>
          <w:sz w:val="20"/>
          <w:szCs w:val="20"/>
          <w:lang w:val="sv-SE"/>
        </w:rPr>
        <w:t xml:space="preserve"> </w:t>
      </w:r>
      <w:r w:rsidR="00390EB5">
        <w:rPr>
          <w:rFonts w:ascii="Verdana" w:eastAsia="Times New Roman" w:hAnsi="Verdana" w:cs="Times New Roman"/>
          <w:sz w:val="20"/>
          <w:szCs w:val="20"/>
          <w:lang w:val="sv-SE"/>
        </w:rPr>
        <w:t xml:space="preserve">extra i bilen </w:t>
      </w:r>
      <w:r w:rsidRPr="00325733">
        <w:rPr>
          <w:rFonts w:ascii="Verdana" w:eastAsia="Times New Roman" w:hAnsi="Verdana" w:cs="Times New Roman"/>
          <w:sz w:val="20"/>
          <w:szCs w:val="20"/>
          <w:lang w:val="sv-SE"/>
        </w:rPr>
        <w:t xml:space="preserve">om året </w:t>
      </w:r>
      <w:r w:rsidR="00390EB5">
        <w:rPr>
          <w:rFonts w:ascii="Verdana" w:eastAsia="Times New Roman" w:hAnsi="Verdana" w:cs="Times New Roman"/>
          <w:sz w:val="20"/>
          <w:szCs w:val="20"/>
          <w:lang w:val="sv-SE"/>
        </w:rPr>
        <w:t xml:space="preserve">på grund av </w:t>
      </w:r>
      <w:r w:rsidR="00325733">
        <w:rPr>
          <w:rFonts w:ascii="Verdana" w:eastAsia="Times New Roman" w:hAnsi="Verdana" w:cs="Times New Roman"/>
          <w:sz w:val="20"/>
          <w:szCs w:val="20"/>
          <w:lang w:val="sv-SE"/>
        </w:rPr>
        <w:t xml:space="preserve">trög trafik – </w:t>
      </w:r>
      <w:r w:rsidR="00375F09" w:rsidRPr="00325733">
        <w:rPr>
          <w:rFonts w:ascii="Verdana" w:eastAsia="Times New Roman" w:hAnsi="Verdana" w:cs="Times New Roman"/>
          <w:sz w:val="20"/>
          <w:szCs w:val="20"/>
          <w:lang w:val="sv-SE"/>
        </w:rPr>
        <w:t>d.v.s.</w:t>
      </w:r>
      <w:r w:rsidR="001A5D96" w:rsidRPr="00325733">
        <w:rPr>
          <w:rFonts w:ascii="Verdana" w:eastAsia="Times New Roman" w:hAnsi="Verdana" w:cs="Times New Roman"/>
          <w:sz w:val="20"/>
          <w:szCs w:val="20"/>
          <w:lang w:val="sv-SE"/>
        </w:rPr>
        <w:t xml:space="preserve"> </w:t>
      </w:r>
      <w:r w:rsidR="00CA6908">
        <w:rPr>
          <w:rFonts w:ascii="Verdana" w:eastAsia="Times New Roman" w:hAnsi="Verdana" w:cs="Times New Roman"/>
          <w:sz w:val="20"/>
          <w:szCs w:val="20"/>
          <w:lang w:val="sv-SE"/>
        </w:rPr>
        <w:t>mer än</w:t>
      </w:r>
      <w:r w:rsidR="001A5D96" w:rsidRPr="00325733">
        <w:rPr>
          <w:rFonts w:ascii="Verdana" w:eastAsia="Times New Roman" w:hAnsi="Verdana" w:cs="Times New Roman"/>
          <w:sz w:val="20"/>
          <w:szCs w:val="20"/>
          <w:lang w:val="sv-SE"/>
        </w:rPr>
        <w:t xml:space="preserve"> två arbetsveckor om året</w:t>
      </w:r>
      <w:r w:rsidRPr="00325733">
        <w:rPr>
          <w:rFonts w:ascii="Verdana" w:eastAsia="Times New Roman" w:hAnsi="Verdana" w:cs="Times New Roman"/>
          <w:sz w:val="20"/>
          <w:szCs w:val="20"/>
          <w:lang w:val="sv-SE"/>
        </w:rPr>
        <w:t xml:space="preserve">. Stockholm </w:t>
      </w:r>
      <w:r w:rsidR="00325733" w:rsidRPr="00BA162C">
        <w:rPr>
          <w:rFonts w:ascii="Verdana" w:eastAsia="Times New Roman" w:hAnsi="Verdana" w:cs="Times New Roman"/>
          <w:sz w:val="20"/>
          <w:szCs w:val="20"/>
          <w:lang w:val="sv-SE"/>
        </w:rPr>
        <w:t xml:space="preserve">var den </w:t>
      </w:r>
      <w:r w:rsidR="00325733">
        <w:rPr>
          <w:rFonts w:ascii="Verdana" w:eastAsia="Times New Roman" w:hAnsi="Verdana" w:cs="Times New Roman"/>
          <w:sz w:val="20"/>
          <w:szCs w:val="20"/>
          <w:lang w:val="sv-SE"/>
        </w:rPr>
        <w:t xml:space="preserve">tolfte </w:t>
      </w:r>
      <w:r w:rsidR="00325733" w:rsidRPr="00BA162C">
        <w:rPr>
          <w:rFonts w:ascii="Verdana" w:eastAsia="Times New Roman" w:hAnsi="Verdana" w:cs="Times New Roman"/>
          <w:sz w:val="20"/>
          <w:szCs w:val="20"/>
          <w:lang w:val="sv-SE"/>
        </w:rPr>
        <w:t>mest trafikdrabbade staden i Europa</w:t>
      </w:r>
      <w:r w:rsidR="00325733">
        <w:rPr>
          <w:rFonts w:ascii="Verdana" w:eastAsia="Times New Roman" w:hAnsi="Verdana" w:cs="Times New Roman"/>
          <w:sz w:val="20"/>
          <w:szCs w:val="20"/>
          <w:lang w:val="sv-SE"/>
        </w:rPr>
        <w:t xml:space="preserve"> under 2012</w:t>
      </w:r>
      <w:r w:rsidR="00390EB5">
        <w:rPr>
          <w:rFonts w:ascii="Verdana" w:eastAsia="Times New Roman" w:hAnsi="Verdana" w:cs="Times New Roman"/>
          <w:sz w:val="20"/>
          <w:szCs w:val="20"/>
          <w:lang w:val="sv-SE"/>
        </w:rPr>
        <w:t xml:space="preserve"> och värst i Norden</w:t>
      </w:r>
      <w:r w:rsidR="00EA3338">
        <w:rPr>
          <w:rFonts w:ascii="Verdana" w:eastAsia="Times New Roman" w:hAnsi="Verdana" w:cs="Times New Roman"/>
          <w:sz w:val="20"/>
          <w:szCs w:val="20"/>
          <w:lang w:val="sv-SE"/>
        </w:rPr>
        <w:t xml:space="preserve">. </w:t>
      </w:r>
      <w:r w:rsidR="00325733" w:rsidRPr="00BA162C">
        <w:rPr>
          <w:rFonts w:ascii="Verdana" w:eastAsia="Times New Roman" w:hAnsi="Verdana" w:cs="Times New Roman"/>
          <w:sz w:val="20"/>
          <w:szCs w:val="20"/>
          <w:lang w:val="sv-SE"/>
        </w:rPr>
        <w:t xml:space="preserve">Restiderna i Stockholm var i genomsnitt </w:t>
      </w:r>
      <w:r w:rsidR="00325733">
        <w:rPr>
          <w:rFonts w:ascii="Verdana" w:eastAsia="Times New Roman" w:hAnsi="Verdana" w:cs="Times New Roman"/>
          <w:sz w:val="20"/>
          <w:szCs w:val="20"/>
          <w:lang w:val="sv-SE"/>
        </w:rPr>
        <w:t>28</w:t>
      </w:r>
      <w:r w:rsidR="00325733" w:rsidRPr="00BA162C">
        <w:rPr>
          <w:rFonts w:ascii="Verdana" w:eastAsia="Times New Roman" w:hAnsi="Verdana" w:cs="Times New Roman"/>
          <w:sz w:val="20"/>
          <w:szCs w:val="20"/>
          <w:lang w:val="sv-SE"/>
        </w:rPr>
        <w:t xml:space="preserve"> % längre </w:t>
      </w:r>
      <w:r w:rsidR="00325733" w:rsidRPr="00BA162C">
        <w:rPr>
          <w:rFonts w:ascii="Verdana" w:hAnsi="Verdana" w:cs="Arial"/>
          <w:color w:val="000000"/>
          <w:sz w:val="20"/>
          <w:szCs w:val="20"/>
          <w:lang w:val="sv-SE"/>
        </w:rPr>
        <w:t xml:space="preserve">jämfört med restiderna </w:t>
      </w:r>
      <w:r w:rsidR="00CA6908">
        <w:rPr>
          <w:rFonts w:ascii="Verdana" w:hAnsi="Verdana" w:cs="Arial"/>
          <w:color w:val="000000"/>
          <w:sz w:val="20"/>
          <w:szCs w:val="20"/>
          <w:lang w:val="sv-SE"/>
        </w:rPr>
        <w:t xml:space="preserve">när trafiken flyter fritt (”free flow”) </w:t>
      </w:r>
      <w:r w:rsidR="00F46822">
        <w:rPr>
          <w:rFonts w:ascii="Verdana" w:hAnsi="Verdana" w:cs="Arial"/>
          <w:color w:val="000000"/>
          <w:sz w:val="20"/>
          <w:szCs w:val="20"/>
          <w:lang w:val="sv-SE"/>
        </w:rPr>
        <w:t xml:space="preserve">och under rusningstrafik </w:t>
      </w:r>
      <w:r w:rsidR="007C29A2">
        <w:rPr>
          <w:rFonts w:ascii="Verdana" w:eastAsia="Times New Roman" w:hAnsi="Verdana" w:cs="Times New Roman"/>
          <w:sz w:val="20"/>
          <w:szCs w:val="20"/>
          <w:lang w:val="sv-SE"/>
        </w:rPr>
        <w:t xml:space="preserve">fördröjs </w:t>
      </w:r>
      <w:r w:rsidR="00F46822">
        <w:rPr>
          <w:rFonts w:ascii="Verdana" w:eastAsia="Times New Roman" w:hAnsi="Verdana" w:cs="Times New Roman"/>
          <w:sz w:val="20"/>
          <w:szCs w:val="20"/>
          <w:lang w:val="sv-SE"/>
        </w:rPr>
        <w:t xml:space="preserve">varje restimma </w:t>
      </w:r>
      <w:r w:rsidR="007C29A2" w:rsidRPr="007C29A2">
        <w:rPr>
          <w:rFonts w:ascii="Verdana" w:eastAsia="Times New Roman" w:hAnsi="Verdana" w:cs="Times New Roman"/>
          <w:sz w:val="20"/>
          <w:szCs w:val="20"/>
          <w:lang w:val="sv-SE"/>
        </w:rPr>
        <w:t xml:space="preserve">med </w:t>
      </w:r>
      <w:r w:rsidR="00B96B17">
        <w:rPr>
          <w:rFonts w:ascii="Verdana" w:eastAsia="Times New Roman" w:hAnsi="Verdana" w:cs="Times New Roman"/>
          <w:sz w:val="20"/>
          <w:szCs w:val="20"/>
          <w:lang w:val="sv-SE"/>
        </w:rPr>
        <w:t>39</w:t>
      </w:r>
      <w:r w:rsidR="007C29A2" w:rsidRPr="009A134C">
        <w:rPr>
          <w:rFonts w:ascii="Verdana" w:eastAsia="Times New Roman" w:hAnsi="Verdana" w:cs="Times New Roman"/>
          <w:sz w:val="20"/>
          <w:szCs w:val="20"/>
          <w:lang w:val="sv-SE"/>
        </w:rPr>
        <w:t xml:space="preserve"> minuter</w:t>
      </w:r>
      <w:r w:rsidR="007C29A2" w:rsidRPr="007C29A2">
        <w:rPr>
          <w:rFonts w:ascii="Verdana" w:eastAsia="Times New Roman" w:hAnsi="Verdana" w:cs="Times New Roman"/>
          <w:sz w:val="20"/>
          <w:szCs w:val="20"/>
          <w:lang w:val="sv-SE"/>
        </w:rPr>
        <w:t>.</w:t>
      </w:r>
      <w:r w:rsidR="007C29A2">
        <w:rPr>
          <w:rFonts w:ascii="Verdana" w:eastAsia="Times New Roman" w:hAnsi="Verdana" w:cs="Times New Roman"/>
          <w:sz w:val="20"/>
          <w:szCs w:val="20"/>
          <w:lang w:val="sv-SE"/>
        </w:rPr>
        <w:t xml:space="preserve"> </w:t>
      </w:r>
      <w:r w:rsidR="00F46822">
        <w:rPr>
          <w:rFonts w:ascii="Verdana" w:eastAsia="Times New Roman" w:hAnsi="Verdana" w:cs="Times New Roman"/>
          <w:sz w:val="20"/>
          <w:szCs w:val="20"/>
          <w:lang w:val="sv-SE"/>
        </w:rPr>
        <w:t xml:space="preserve">Det var </w:t>
      </w:r>
      <w:r w:rsidR="00EA3338">
        <w:rPr>
          <w:rFonts w:ascii="Verdana" w:eastAsia="Times New Roman" w:hAnsi="Verdana" w:cs="Times New Roman"/>
          <w:sz w:val="20"/>
          <w:szCs w:val="20"/>
          <w:lang w:val="sv-SE"/>
        </w:rPr>
        <w:t xml:space="preserve">mest trögrörlig trafik på </w:t>
      </w:r>
      <w:r w:rsidR="001C1208" w:rsidRPr="009A134C">
        <w:rPr>
          <w:rFonts w:ascii="Verdana" w:eastAsia="Times New Roman" w:hAnsi="Verdana" w:cs="Times New Roman"/>
          <w:sz w:val="20"/>
          <w:szCs w:val="20"/>
          <w:lang w:val="sv-SE"/>
        </w:rPr>
        <w:t>måndag morgon</w:t>
      </w:r>
      <w:r w:rsidR="001C1208" w:rsidRPr="00325733">
        <w:rPr>
          <w:rFonts w:ascii="Verdana" w:eastAsia="Times New Roman" w:hAnsi="Verdana" w:cs="Times New Roman"/>
          <w:sz w:val="20"/>
          <w:szCs w:val="20"/>
          <w:lang w:val="sv-SE"/>
        </w:rPr>
        <w:t xml:space="preserve"> och </w:t>
      </w:r>
      <w:r w:rsidR="001C1208" w:rsidRPr="009A134C">
        <w:rPr>
          <w:rFonts w:ascii="Verdana" w:eastAsia="Times New Roman" w:hAnsi="Verdana" w:cs="Times New Roman"/>
          <w:sz w:val="20"/>
          <w:szCs w:val="20"/>
          <w:lang w:val="sv-SE"/>
        </w:rPr>
        <w:t xml:space="preserve">fredag </w:t>
      </w:r>
      <w:r w:rsidR="00EA3338">
        <w:rPr>
          <w:rFonts w:ascii="Verdana" w:eastAsia="Times New Roman" w:hAnsi="Verdana" w:cs="Times New Roman"/>
          <w:sz w:val="20"/>
          <w:szCs w:val="20"/>
          <w:lang w:val="sv-SE"/>
        </w:rPr>
        <w:t xml:space="preserve">eftermiddag och minst trögrörligt på </w:t>
      </w:r>
      <w:r w:rsidR="00EA3338" w:rsidRPr="004217EF">
        <w:rPr>
          <w:rFonts w:ascii="Verdana" w:eastAsia="Times New Roman" w:hAnsi="Verdana" w:cs="Times New Roman"/>
          <w:sz w:val="20"/>
          <w:szCs w:val="20"/>
          <w:lang w:val="sv-SE"/>
        </w:rPr>
        <w:t xml:space="preserve">måndag </w:t>
      </w:r>
      <w:r w:rsidR="00EA3338">
        <w:rPr>
          <w:rFonts w:ascii="Verdana" w:eastAsia="Times New Roman" w:hAnsi="Verdana" w:cs="Times New Roman"/>
          <w:sz w:val="20"/>
          <w:szCs w:val="20"/>
          <w:lang w:val="sv-SE"/>
        </w:rPr>
        <w:t>eftermiddag</w:t>
      </w:r>
      <w:r w:rsidR="00EA3338" w:rsidRPr="00325733">
        <w:rPr>
          <w:rFonts w:ascii="Verdana" w:eastAsia="Times New Roman" w:hAnsi="Verdana" w:cs="Times New Roman"/>
          <w:sz w:val="20"/>
          <w:szCs w:val="20"/>
          <w:lang w:val="sv-SE"/>
        </w:rPr>
        <w:t xml:space="preserve"> och </w:t>
      </w:r>
      <w:r w:rsidR="00EA3338" w:rsidRPr="004217EF">
        <w:rPr>
          <w:rFonts w:ascii="Verdana" w:eastAsia="Times New Roman" w:hAnsi="Verdana" w:cs="Times New Roman"/>
          <w:sz w:val="20"/>
          <w:szCs w:val="20"/>
          <w:lang w:val="sv-SE"/>
        </w:rPr>
        <w:t xml:space="preserve">fredag </w:t>
      </w:r>
      <w:r w:rsidR="00EA3338">
        <w:rPr>
          <w:rFonts w:ascii="Verdana" w:eastAsia="Times New Roman" w:hAnsi="Verdana" w:cs="Times New Roman"/>
          <w:sz w:val="20"/>
          <w:szCs w:val="20"/>
          <w:lang w:val="sv-SE"/>
        </w:rPr>
        <w:t>morgon.</w:t>
      </w:r>
      <w:r w:rsidR="00EA3338" w:rsidRPr="00EA3338" w:rsidDel="00EA3338">
        <w:rPr>
          <w:rFonts w:ascii="Verdana" w:eastAsia="Times New Roman" w:hAnsi="Verdana" w:cs="Times New Roman"/>
          <w:sz w:val="20"/>
          <w:szCs w:val="20"/>
          <w:lang w:val="sv-SE"/>
        </w:rPr>
        <w:t xml:space="preserve"> </w:t>
      </w:r>
    </w:p>
    <w:p w14:paraId="4D510B1D" w14:textId="77777777" w:rsidR="00D607C7" w:rsidRDefault="00D607C7" w:rsidP="00D665F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v-SE"/>
        </w:rPr>
      </w:pPr>
    </w:p>
    <w:p w14:paraId="39243340" w14:textId="40659215" w:rsidR="00D607C7" w:rsidRPr="00EA3338" w:rsidRDefault="00C51DF0" w:rsidP="00D665F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v-SE"/>
        </w:rPr>
      </w:pPr>
      <w:r w:rsidRPr="00EA3338">
        <w:rPr>
          <w:rFonts w:ascii="Verdana" w:eastAsia="Times New Roman" w:hAnsi="Verdana" w:cs="Times New Roman"/>
          <w:b/>
          <w:sz w:val="20"/>
          <w:szCs w:val="20"/>
          <w:lang w:val="sv-SE"/>
        </w:rPr>
        <w:t>En Göteborgare</w:t>
      </w:r>
      <w:r w:rsidRPr="00EA3338">
        <w:rPr>
          <w:rFonts w:ascii="Verdana" w:eastAsia="Times New Roman" w:hAnsi="Verdana" w:cs="Times New Roman"/>
          <w:sz w:val="20"/>
          <w:szCs w:val="20"/>
          <w:lang w:val="sv-SE"/>
        </w:rPr>
        <w:t xml:space="preserve"> som pendlar med bil </w:t>
      </w:r>
      <w:r w:rsidR="00EA3338">
        <w:rPr>
          <w:rFonts w:ascii="Verdana" w:eastAsia="Times New Roman" w:hAnsi="Verdana" w:cs="Times New Roman"/>
          <w:sz w:val="20"/>
          <w:szCs w:val="20"/>
          <w:lang w:val="sv-SE"/>
        </w:rPr>
        <w:t xml:space="preserve">minst </w:t>
      </w:r>
      <w:r w:rsidRPr="00EA3338">
        <w:rPr>
          <w:rFonts w:ascii="Verdana" w:eastAsia="Times New Roman" w:hAnsi="Verdana" w:cs="Times New Roman"/>
          <w:sz w:val="20"/>
          <w:szCs w:val="20"/>
          <w:lang w:val="sv-SE"/>
        </w:rPr>
        <w:t xml:space="preserve">30 minuter om dagen </w:t>
      </w:r>
      <w:r w:rsidR="00390EB5">
        <w:rPr>
          <w:rFonts w:ascii="Verdana" w:eastAsia="Times New Roman" w:hAnsi="Verdana" w:cs="Times New Roman"/>
          <w:sz w:val="20"/>
          <w:szCs w:val="20"/>
          <w:lang w:val="sv-SE"/>
        </w:rPr>
        <w:t>tillbringar</w:t>
      </w:r>
      <w:r w:rsidR="00390EB5" w:rsidRPr="00EA3338">
        <w:rPr>
          <w:rFonts w:ascii="Verdana" w:eastAsia="Times New Roman" w:hAnsi="Verdana" w:cs="Times New Roman"/>
          <w:sz w:val="20"/>
          <w:szCs w:val="20"/>
          <w:lang w:val="sv-SE"/>
        </w:rPr>
        <w:t xml:space="preserve"> </w:t>
      </w:r>
      <w:r w:rsidRPr="009A134C">
        <w:rPr>
          <w:rFonts w:ascii="Verdana" w:eastAsia="Times New Roman" w:hAnsi="Verdana" w:cs="Times New Roman"/>
          <w:sz w:val="20"/>
          <w:szCs w:val="20"/>
          <w:lang w:val="sv-SE"/>
        </w:rPr>
        <w:t>67 timmar</w:t>
      </w:r>
      <w:r w:rsidRPr="00EA3338">
        <w:rPr>
          <w:rFonts w:ascii="Verdana" w:eastAsia="Times New Roman" w:hAnsi="Verdana" w:cs="Times New Roman"/>
          <w:sz w:val="20"/>
          <w:szCs w:val="20"/>
          <w:lang w:val="sv-SE"/>
        </w:rPr>
        <w:t xml:space="preserve"> </w:t>
      </w:r>
      <w:r w:rsidR="00390EB5">
        <w:rPr>
          <w:rFonts w:ascii="Verdana" w:eastAsia="Times New Roman" w:hAnsi="Verdana" w:cs="Times New Roman"/>
          <w:sz w:val="20"/>
          <w:szCs w:val="20"/>
          <w:lang w:val="sv-SE"/>
        </w:rPr>
        <w:t xml:space="preserve">extra i bilen </w:t>
      </w:r>
      <w:r w:rsidRPr="00EA3338">
        <w:rPr>
          <w:rFonts w:ascii="Verdana" w:eastAsia="Times New Roman" w:hAnsi="Verdana" w:cs="Times New Roman"/>
          <w:sz w:val="20"/>
          <w:szCs w:val="20"/>
          <w:lang w:val="sv-SE"/>
        </w:rPr>
        <w:t xml:space="preserve">om året </w:t>
      </w:r>
      <w:r w:rsidR="009A134C">
        <w:rPr>
          <w:rFonts w:ascii="Verdana" w:eastAsia="Times New Roman" w:hAnsi="Verdana" w:cs="Times New Roman"/>
          <w:sz w:val="20"/>
          <w:szCs w:val="20"/>
          <w:lang w:val="sv-SE"/>
        </w:rPr>
        <w:t xml:space="preserve">på grund </w:t>
      </w:r>
      <w:r w:rsidRPr="00EA3338">
        <w:rPr>
          <w:rFonts w:ascii="Verdana" w:eastAsia="Times New Roman" w:hAnsi="Verdana" w:cs="Times New Roman"/>
          <w:sz w:val="20"/>
          <w:szCs w:val="20"/>
          <w:lang w:val="sv-SE"/>
        </w:rPr>
        <w:t xml:space="preserve">av </w:t>
      </w:r>
      <w:r w:rsidR="00390EB5">
        <w:rPr>
          <w:rFonts w:ascii="Verdana" w:eastAsia="Times New Roman" w:hAnsi="Verdana" w:cs="Times New Roman"/>
          <w:sz w:val="20"/>
          <w:szCs w:val="20"/>
          <w:lang w:val="sv-SE"/>
        </w:rPr>
        <w:t>trög trafik</w:t>
      </w:r>
      <w:r w:rsidRPr="00EA3338">
        <w:rPr>
          <w:rFonts w:ascii="Verdana" w:eastAsia="Times New Roman" w:hAnsi="Verdana" w:cs="Times New Roman"/>
          <w:sz w:val="20"/>
          <w:szCs w:val="20"/>
          <w:lang w:val="sv-SE"/>
        </w:rPr>
        <w:t xml:space="preserve">. </w:t>
      </w:r>
      <w:r w:rsidR="00390EB5" w:rsidRPr="00BA162C">
        <w:rPr>
          <w:rFonts w:ascii="Verdana" w:eastAsia="Times New Roman" w:hAnsi="Verdana" w:cs="Times New Roman"/>
          <w:sz w:val="20"/>
          <w:szCs w:val="20"/>
          <w:lang w:val="sv-SE"/>
        </w:rPr>
        <w:t xml:space="preserve">Restiderna i </w:t>
      </w:r>
      <w:r w:rsidR="00390EB5">
        <w:rPr>
          <w:rFonts w:ascii="Verdana" w:eastAsia="Times New Roman" w:hAnsi="Verdana" w:cs="Times New Roman"/>
          <w:sz w:val="20"/>
          <w:szCs w:val="20"/>
          <w:lang w:val="sv-SE"/>
        </w:rPr>
        <w:t>Göteborg</w:t>
      </w:r>
      <w:r w:rsidR="00390EB5" w:rsidRPr="00BA162C">
        <w:rPr>
          <w:rFonts w:ascii="Verdana" w:eastAsia="Times New Roman" w:hAnsi="Verdana" w:cs="Times New Roman"/>
          <w:sz w:val="20"/>
          <w:szCs w:val="20"/>
          <w:lang w:val="sv-SE"/>
        </w:rPr>
        <w:t xml:space="preserve"> var i genomsnitt </w:t>
      </w:r>
      <w:r w:rsidR="00390EB5">
        <w:rPr>
          <w:rFonts w:ascii="Verdana" w:eastAsia="Times New Roman" w:hAnsi="Verdana" w:cs="Times New Roman"/>
          <w:sz w:val="20"/>
          <w:szCs w:val="20"/>
          <w:lang w:val="sv-SE"/>
        </w:rPr>
        <w:t xml:space="preserve">19 </w:t>
      </w:r>
      <w:r w:rsidR="00390EB5" w:rsidRPr="00BA162C">
        <w:rPr>
          <w:rFonts w:ascii="Verdana" w:eastAsia="Times New Roman" w:hAnsi="Verdana" w:cs="Times New Roman"/>
          <w:sz w:val="20"/>
          <w:szCs w:val="20"/>
          <w:lang w:val="sv-SE"/>
        </w:rPr>
        <w:t xml:space="preserve">% längre </w:t>
      </w:r>
      <w:r w:rsidR="00390EB5" w:rsidRPr="00BA162C">
        <w:rPr>
          <w:rFonts w:ascii="Verdana" w:hAnsi="Verdana" w:cs="Arial"/>
          <w:color w:val="000000"/>
          <w:sz w:val="20"/>
          <w:szCs w:val="20"/>
          <w:lang w:val="sv-SE"/>
        </w:rPr>
        <w:t xml:space="preserve">jämfört </w:t>
      </w:r>
      <w:r w:rsidR="00390EB5">
        <w:rPr>
          <w:rFonts w:ascii="Verdana" w:hAnsi="Verdana" w:cs="Arial"/>
          <w:color w:val="000000"/>
          <w:sz w:val="20"/>
          <w:szCs w:val="20"/>
          <w:lang w:val="sv-SE"/>
        </w:rPr>
        <w:t>med ”free-flow</w:t>
      </w:r>
      <w:r w:rsidR="00F46822">
        <w:rPr>
          <w:rFonts w:ascii="Verdana" w:hAnsi="Verdana" w:cs="Arial"/>
          <w:color w:val="000000"/>
          <w:sz w:val="20"/>
          <w:szCs w:val="20"/>
          <w:lang w:val="sv-SE"/>
        </w:rPr>
        <w:t xml:space="preserve"> och under </w:t>
      </w:r>
      <w:r w:rsidR="00F46822">
        <w:rPr>
          <w:rFonts w:ascii="Verdana" w:eastAsia="Times New Roman" w:hAnsi="Verdana" w:cs="Times New Roman"/>
          <w:sz w:val="20"/>
          <w:szCs w:val="20"/>
          <w:lang w:val="sv-SE"/>
        </w:rPr>
        <w:t>rusningstrafik fördröjs varje restimma med 25</w:t>
      </w:r>
      <w:r w:rsidR="00F46822" w:rsidRPr="008223A4">
        <w:rPr>
          <w:rFonts w:ascii="Verdana" w:eastAsia="Times New Roman" w:hAnsi="Verdana" w:cs="Times New Roman"/>
          <w:i/>
          <w:sz w:val="20"/>
          <w:szCs w:val="20"/>
          <w:lang w:val="sv-SE"/>
        </w:rPr>
        <w:t xml:space="preserve"> </w:t>
      </w:r>
      <w:r w:rsidR="00F46822" w:rsidRPr="004217EF">
        <w:rPr>
          <w:rFonts w:ascii="Verdana" w:eastAsia="Times New Roman" w:hAnsi="Verdana" w:cs="Times New Roman"/>
          <w:sz w:val="20"/>
          <w:szCs w:val="20"/>
          <w:lang w:val="sv-SE"/>
        </w:rPr>
        <w:t>minute</w:t>
      </w:r>
      <w:r w:rsidR="00F46822">
        <w:rPr>
          <w:rFonts w:ascii="Verdana" w:eastAsia="Times New Roman" w:hAnsi="Verdana" w:cs="Times New Roman"/>
          <w:sz w:val="20"/>
          <w:szCs w:val="20"/>
          <w:lang w:val="sv-SE"/>
        </w:rPr>
        <w:t xml:space="preserve">r. </w:t>
      </w:r>
      <w:r w:rsidR="00390EB5" w:rsidRPr="00EA3338">
        <w:rPr>
          <w:rFonts w:ascii="Verdana" w:eastAsia="Times New Roman" w:hAnsi="Verdana" w:cs="Times New Roman"/>
          <w:sz w:val="20"/>
          <w:szCs w:val="20"/>
          <w:lang w:val="sv-SE"/>
        </w:rPr>
        <w:t xml:space="preserve">Göteborg </w:t>
      </w:r>
      <w:r w:rsidR="00390EB5">
        <w:rPr>
          <w:rFonts w:ascii="Verdana" w:eastAsia="Times New Roman" w:hAnsi="Verdana" w:cs="Times New Roman"/>
          <w:sz w:val="20"/>
          <w:szCs w:val="20"/>
          <w:lang w:val="sv-SE"/>
        </w:rPr>
        <w:t xml:space="preserve">var den 43:e mest trafikdrabbade staden i Europa och tredje värst i Norden. </w:t>
      </w:r>
      <w:r w:rsidR="00390EB5">
        <w:rPr>
          <w:rFonts w:ascii="Verdana" w:hAnsi="Verdana" w:cs="Arial"/>
          <w:color w:val="000000"/>
          <w:sz w:val="20"/>
          <w:szCs w:val="20"/>
          <w:lang w:val="sv-SE"/>
        </w:rPr>
        <w:t xml:space="preserve">Det var mest trögrörlig </w:t>
      </w:r>
      <w:r w:rsidR="00390EB5">
        <w:rPr>
          <w:rFonts w:ascii="Verdana" w:eastAsia="Times New Roman" w:hAnsi="Verdana" w:cs="Times New Roman"/>
          <w:sz w:val="20"/>
          <w:szCs w:val="20"/>
          <w:lang w:val="sv-SE"/>
        </w:rPr>
        <w:t xml:space="preserve">trafik </w:t>
      </w:r>
      <w:r w:rsidR="001C1208" w:rsidRPr="009A134C">
        <w:rPr>
          <w:rFonts w:ascii="Verdana" w:eastAsia="Times New Roman" w:hAnsi="Verdana" w:cs="Times New Roman"/>
          <w:sz w:val="20"/>
          <w:szCs w:val="20"/>
          <w:lang w:val="sv-SE"/>
        </w:rPr>
        <w:t>tisdag morgon</w:t>
      </w:r>
      <w:r w:rsidR="001C1208" w:rsidRPr="00EA3338">
        <w:rPr>
          <w:rFonts w:ascii="Verdana" w:eastAsia="Times New Roman" w:hAnsi="Verdana" w:cs="Times New Roman"/>
          <w:sz w:val="20"/>
          <w:szCs w:val="20"/>
          <w:lang w:val="sv-SE"/>
        </w:rPr>
        <w:t xml:space="preserve"> och </w:t>
      </w:r>
      <w:r w:rsidR="001C1208" w:rsidRPr="009A134C">
        <w:rPr>
          <w:rFonts w:ascii="Verdana" w:eastAsia="Times New Roman" w:hAnsi="Verdana" w:cs="Times New Roman"/>
          <w:sz w:val="20"/>
          <w:szCs w:val="20"/>
          <w:lang w:val="sv-SE"/>
        </w:rPr>
        <w:t xml:space="preserve">torsdag </w:t>
      </w:r>
      <w:r w:rsidR="00390EB5">
        <w:rPr>
          <w:rFonts w:ascii="Verdana" w:eastAsia="Times New Roman" w:hAnsi="Verdana" w:cs="Times New Roman"/>
          <w:sz w:val="20"/>
          <w:szCs w:val="20"/>
          <w:lang w:val="sv-SE"/>
        </w:rPr>
        <w:t xml:space="preserve">eftermiddag och minst trögrörligt </w:t>
      </w:r>
      <w:r w:rsidRPr="009A134C">
        <w:rPr>
          <w:rFonts w:ascii="Verdana" w:eastAsia="Times New Roman" w:hAnsi="Verdana" w:cs="Times New Roman"/>
          <w:sz w:val="20"/>
          <w:szCs w:val="20"/>
          <w:lang w:val="sv-SE"/>
        </w:rPr>
        <w:t>f</w:t>
      </w:r>
      <w:r w:rsidR="00D607C7" w:rsidRPr="009A134C">
        <w:rPr>
          <w:rFonts w:ascii="Verdana" w:eastAsia="Times New Roman" w:hAnsi="Verdana" w:cs="Times New Roman"/>
          <w:sz w:val="20"/>
          <w:szCs w:val="20"/>
          <w:lang w:val="sv-SE"/>
        </w:rPr>
        <w:t>redag morgon</w:t>
      </w:r>
      <w:r w:rsidR="00D607C7" w:rsidRPr="00EA3338">
        <w:rPr>
          <w:rFonts w:ascii="Verdana" w:eastAsia="Times New Roman" w:hAnsi="Verdana" w:cs="Times New Roman"/>
          <w:sz w:val="20"/>
          <w:szCs w:val="20"/>
          <w:lang w:val="sv-SE"/>
        </w:rPr>
        <w:t xml:space="preserve"> och </w:t>
      </w:r>
      <w:r w:rsidR="00D607C7" w:rsidRPr="009A134C">
        <w:rPr>
          <w:rFonts w:ascii="Verdana" w:eastAsia="Times New Roman" w:hAnsi="Verdana" w:cs="Times New Roman"/>
          <w:sz w:val="20"/>
          <w:szCs w:val="20"/>
          <w:lang w:val="sv-SE"/>
        </w:rPr>
        <w:t>tisdag kväll</w:t>
      </w:r>
      <w:r w:rsidR="00D607C7" w:rsidRPr="00EA3338">
        <w:rPr>
          <w:rFonts w:ascii="Verdana" w:eastAsia="Times New Roman" w:hAnsi="Verdana" w:cs="Times New Roman"/>
          <w:sz w:val="20"/>
          <w:szCs w:val="20"/>
          <w:lang w:val="sv-SE"/>
        </w:rPr>
        <w:t xml:space="preserve">. </w:t>
      </w:r>
    </w:p>
    <w:p w14:paraId="3CCEDE50" w14:textId="77777777" w:rsidR="0024733A" w:rsidRDefault="0024733A" w:rsidP="00D665F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v-SE"/>
        </w:rPr>
      </w:pPr>
    </w:p>
    <w:p w14:paraId="67338883" w14:textId="2413797C" w:rsidR="00D14337" w:rsidRDefault="00C51DF0" w:rsidP="00D665F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v-SE"/>
        </w:rPr>
      </w:pPr>
      <w:r w:rsidRPr="00390EB5">
        <w:rPr>
          <w:rFonts w:ascii="Verdana" w:eastAsia="Times New Roman" w:hAnsi="Verdana" w:cs="Times New Roman"/>
          <w:b/>
          <w:sz w:val="20"/>
          <w:szCs w:val="20"/>
          <w:lang w:val="sv-SE"/>
        </w:rPr>
        <w:t>En Malmöbo</w:t>
      </w:r>
      <w:r w:rsidRPr="00390EB5">
        <w:rPr>
          <w:rFonts w:ascii="Verdana" w:eastAsia="Times New Roman" w:hAnsi="Verdana" w:cs="Times New Roman"/>
          <w:sz w:val="20"/>
          <w:szCs w:val="20"/>
          <w:lang w:val="sv-SE"/>
        </w:rPr>
        <w:t xml:space="preserve"> som pendlar med bil </w:t>
      </w:r>
      <w:r w:rsidR="00390EB5" w:rsidRPr="00390EB5">
        <w:rPr>
          <w:rFonts w:ascii="Verdana" w:eastAsia="Times New Roman" w:hAnsi="Verdana" w:cs="Times New Roman"/>
          <w:sz w:val="20"/>
          <w:szCs w:val="20"/>
          <w:lang w:val="sv-SE"/>
        </w:rPr>
        <w:t xml:space="preserve">minst </w:t>
      </w:r>
      <w:r w:rsidRPr="00390EB5">
        <w:rPr>
          <w:rFonts w:ascii="Verdana" w:eastAsia="Times New Roman" w:hAnsi="Verdana" w:cs="Times New Roman"/>
          <w:sz w:val="20"/>
          <w:szCs w:val="20"/>
          <w:lang w:val="sv-SE"/>
        </w:rPr>
        <w:t xml:space="preserve">30 minuter om dagen </w:t>
      </w:r>
      <w:r w:rsidR="00390EB5">
        <w:rPr>
          <w:rFonts w:ascii="Verdana" w:eastAsia="Times New Roman" w:hAnsi="Verdana" w:cs="Times New Roman"/>
          <w:sz w:val="20"/>
          <w:szCs w:val="20"/>
          <w:lang w:val="sv-SE"/>
        </w:rPr>
        <w:t>tillbringar</w:t>
      </w:r>
      <w:r w:rsidR="00390EB5" w:rsidRPr="00390EB5">
        <w:rPr>
          <w:rFonts w:ascii="Verdana" w:eastAsia="Times New Roman" w:hAnsi="Verdana" w:cs="Times New Roman"/>
          <w:sz w:val="20"/>
          <w:szCs w:val="20"/>
          <w:lang w:val="sv-SE"/>
        </w:rPr>
        <w:t xml:space="preserve"> </w:t>
      </w:r>
      <w:r w:rsidRPr="009A134C">
        <w:rPr>
          <w:rFonts w:ascii="Verdana" w:eastAsia="Times New Roman" w:hAnsi="Verdana" w:cs="Times New Roman"/>
          <w:sz w:val="20"/>
          <w:szCs w:val="20"/>
          <w:lang w:val="sv-SE"/>
        </w:rPr>
        <w:t>30 timmar</w:t>
      </w:r>
      <w:r w:rsidRPr="00390EB5">
        <w:rPr>
          <w:rFonts w:ascii="Verdana" w:eastAsia="Times New Roman" w:hAnsi="Verdana" w:cs="Times New Roman"/>
          <w:sz w:val="20"/>
          <w:szCs w:val="20"/>
          <w:lang w:val="sv-SE"/>
        </w:rPr>
        <w:t xml:space="preserve"> </w:t>
      </w:r>
      <w:r w:rsidR="00390EB5">
        <w:rPr>
          <w:rFonts w:ascii="Verdana" w:eastAsia="Times New Roman" w:hAnsi="Verdana" w:cs="Times New Roman"/>
          <w:sz w:val="20"/>
          <w:szCs w:val="20"/>
          <w:lang w:val="sv-SE"/>
        </w:rPr>
        <w:t xml:space="preserve">extra i bilen </w:t>
      </w:r>
      <w:r w:rsidRPr="00390EB5">
        <w:rPr>
          <w:rFonts w:ascii="Verdana" w:eastAsia="Times New Roman" w:hAnsi="Verdana" w:cs="Times New Roman"/>
          <w:sz w:val="20"/>
          <w:szCs w:val="20"/>
          <w:lang w:val="sv-SE"/>
        </w:rPr>
        <w:t xml:space="preserve">om året </w:t>
      </w:r>
      <w:r w:rsidR="00390EB5">
        <w:rPr>
          <w:rFonts w:ascii="Verdana" w:eastAsia="Times New Roman" w:hAnsi="Verdana" w:cs="Times New Roman"/>
          <w:sz w:val="20"/>
          <w:szCs w:val="20"/>
          <w:lang w:val="sv-SE"/>
        </w:rPr>
        <w:t>på grund av trög trafik</w:t>
      </w:r>
      <w:r w:rsidRPr="00390EB5">
        <w:rPr>
          <w:rFonts w:ascii="Verdana" w:eastAsia="Times New Roman" w:hAnsi="Verdana" w:cs="Times New Roman"/>
          <w:sz w:val="20"/>
          <w:szCs w:val="20"/>
          <w:lang w:val="sv-SE"/>
        </w:rPr>
        <w:t>.</w:t>
      </w:r>
      <w:r w:rsidR="00390EB5">
        <w:rPr>
          <w:rFonts w:ascii="Verdana" w:eastAsia="Times New Roman" w:hAnsi="Verdana" w:cs="Times New Roman"/>
          <w:sz w:val="20"/>
          <w:szCs w:val="20"/>
          <w:lang w:val="sv-SE"/>
        </w:rPr>
        <w:t xml:space="preserve"> </w:t>
      </w:r>
      <w:r w:rsidR="00390EB5" w:rsidRPr="00BA162C">
        <w:rPr>
          <w:rFonts w:ascii="Verdana" w:eastAsia="Times New Roman" w:hAnsi="Verdana" w:cs="Times New Roman"/>
          <w:sz w:val="20"/>
          <w:szCs w:val="20"/>
          <w:lang w:val="sv-SE"/>
        </w:rPr>
        <w:t xml:space="preserve">Restiderna i </w:t>
      </w:r>
      <w:r w:rsidR="00390EB5">
        <w:rPr>
          <w:rFonts w:ascii="Verdana" w:eastAsia="Times New Roman" w:hAnsi="Verdana" w:cs="Times New Roman"/>
          <w:sz w:val="20"/>
          <w:szCs w:val="20"/>
          <w:lang w:val="sv-SE"/>
        </w:rPr>
        <w:t>Malmö</w:t>
      </w:r>
      <w:r w:rsidR="00390EB5" w:rsidRPr="00BA162C">
        <w:rPr>
          <w:rFonts w:ascii="Verdana" w:eastAsia="Times New Roman" w:hAnsi="Verdana" w:cs="Times New Roman"/>
          <w:sz w:val="20"/>
          <w:szCs w:val="20"/>
          <w:lang w:val="sv-SE"/>
        </w:rPr>
        <w:t xml:space="preserve"> var i genomsnitt </w:t>
      </w:r>
      <w:r w:rsidR="00390EB5">
        <w:rPr>
          <w:rFonts w:ascii="Verdana" w:eastAsia="Times New Roman" w:hAnsi="Verdana" w:cs="Times New Roman"/>
          <w:sz w:val="20"/>
          <w:szCs w:val="20"/>
          <w:lang w:val="sv-SE"/>
        </w:rPr>
        <w:t xml:space="preserve">endast 10 </w:t>
      </w:r>
      <w:r w:rsidR="00390EB5" w:rsidRPr="00BA162C">
        <w:rPr>
          <w:rFonts w:ascii="Verdana" w:eastAsia="Times New Roman" w:hAnsi="Verdana" w:cs="Times New Roman"/>
          <w:sz w:val="20"/>
          <w:szCs w:val="20"/>
          <w:lang w:val="sv-SE"/>
        </w:rPr>
        <w:t xml:space="preserve">% längre </w:t>
      </w:r>
      <w:r w:rsidR="00390EB5" w:rsidRPr="00BA162C">
        <w:rPr>
          <w:rFonts w:ascii="Verdana" w:hAnsi="Verdana" w:cs="Arial"/>
          <w:color w:val="000000"/>
          <w:sz w:val="20"/>
          <w:szCs w:val="20"/>
          <w:lang w:val="sv-SE"/>
        </w:rPr>
        <w:t xml:space="preserve">jämfört </w:t>
      </w:r>
      <w:r w:rsidR="00390EB5">
        <w:rPr>
          <w:rFonts w:ascii="Verdana" w:hAnsi="Verdana" w:cs="Arial"/>
          <w:color w:val="000000"/>
          <w:sz w:val="20"/>
          <w:szCs w:val="20"/>
          <w:lang w:val="sv-SE"/>
        </w:rPr>
        <w:t>med ”free-flow</w:t>
      </w:r>
      <w:r w:rsidR="00CA6908">
        <w:rPr>
          <w:rFonts w:ascii="Verdana" w:hAnsi="Verdana" w:cs="Arial"/>
          <w:color w:val="000000"/>
          <w:sz w:val="20"/>
          <w:szCs w:val="20"/>
          <w:lang w:val="sv-SE"/>
        </w:rPr>
        <w:t>”</w:t>
      </w:r>
      <w:r w:rsidR="00F46822">
        <w:rPr>
          <w:rFonts w:ascii="Verdana" w:hAnsi="Verdana" w:cs="Arial"/>
          <w:color w:val="000000"/>
          <w:sz w:val="20"/>
          <w:szCs w:val="20"/>
          <w:lang w:val="sv-SE"/>
        </w:rPr>
        <w:t xml:space="preserve"> och under </w:t>
      </w:r>
      <w:r w:rsidR="00F46822">
        <w:rPr>
          <w:rFonts w:ascii="Verdana" w:eastAsia="Times New Roman" w:hAnsi="Verdana" w:cs="Times New Roman"/>
          <w:sz w:val="20"/>
          <w:szCs w:val="20"/>
          <w:lang w:val="sv-SE"/>
        </w:rPr>
        <w:t xml:space="preserve">rusningstrafik fördröjs varje restimma med </w:t>
      </w:r>
      <w:r w:rsidR="00F46822" w:rsidRPr="004217EF">
        <w:rPr>
          <w:rFonts w:ascii="Verdana" w:eastAsia="Times New Roman" w:hAnsi="Verdana" w:cs="Times New Roman"/>
          <w:sz w:val="20"/>
          <w:szCs w:val="20"/>
          <w:lang w:val="sv-SE"/>
        </w:rPr>
        <w:t>9</w:t>
      </w:r>
      <w:r w:rsidR="00F46822" w:rsidRPr="008223A4">
        <w:rPr>
          <w:rFonts w:ascii="Verdana" w:eastAsia="Times New Roman" w:hAnsi="Verdana" w:cs="Times New Roman"/>
          <w:i/>
          <w:sz w:val="20"/>
          <w:szCs w:val="20"/>
          <w:lang w:val="sv-SE"/>
        </w:rPr>
        <w:t xml:space="preserve"> </w:t>
      </w:r>
      <w:r w:rsidR="00F46822" w:rsidRPr="004217EF">
        <w:rPr>
          <w:rFonts w:ascii="Verdana" w:eastAsia="Times New Roman" w:hAnsi="Verdana" w:cs="Times New Roman"/>
          <w:sz w:val="20"/>
          <w:szCs w:val="20"/>
          <w:lang w:val="sv-SE"/>
        </w:rPr>
        <w:t>minuter</w:t>
      </w:r>
      <w:r w:rsidR="00F46822">
        <w:rPr>
          <w:rFonts w:ascii="Verdana" w:eastAsia="Times New Roman" w:hAnsi="Verdana" w:cs="Times New Roman"/>
          <w:sz w:val="20"/>
          <w:szCs w:val="20"/>
          <w:lang w:val="sv-SE"/>
        </w:rPr>
        <w:t xml:space="preserve">. </w:t>
      </w:r>
      <w:r w:rsidR="007C29A2">
        <w:rPr>
          <w:rFonts w:ascii="Verdana" w:eastAsia="Times New Roman" w:hAnsi="Verdana" w:cs="Times New Roman"/>
          <w:sz w:val="20"/>
          <w:szCs w:val="20"/>
          <w:lang w:val="sv-SE"/>
        </w:rPr>
        <w:t>Malmö</w:t>
      </w:r>
      <w:r w:rsidR="00390EB5" w:rsidRPr="00EA3338">
        <w:rPr>
          <w:rFonts w:ascii="Verdana" w:eastAsia="Times New Roman" w:hAnsi="Verdana" w:cs="Times New Roman"/>
          <w:sz w:val="20"/>
          <w:szCs w:val="20"/>
          <w:lang w:val="sv-SE"/>
        </w:rPr>
        <w:t xml:space="preserve"> </w:t>
      </w:r>
      <w:r w:rsidR="007C29A2">
        <w:rPr>
          <w:rFonts w:ascii="Verdana" w:eastAsia="Times New Roman" w:hAnsi="Verdana" w:cs="Times New Roman"/>
          <w:sz w:val="20"/>
          <w:szCs w:val="20"/>
          <w:lang w:val="sv-SE"/>
        </w:rPr>
        <w:t>var den 57</w:t>
      </w:r>
      <w:r w:rsidR="00390EB5">
        <w:rPr>
          <w:rFonts w:ascii="Verdana" w:eastAsia="Times New Roman" w:hAnsi="Verdana" w:cs="Times New Roman"/>
          <w:sz w:val="20"/>
          <w:szCs w:val="20"/>
          <w:lang w:val="sv-SE"/>
        </w:rPr>
        <w:t xml:space="preserve">:e mest trafikdrabbade staden i Europa </w:t>
      </w:r>
      <w:r w:rsidR="007C29A2">
        <w:rPr>
          <w:rFonts w:ascii="Verdana" w:eastAsia="Times New Roman" w:hAnsi="Verdana" w:cs="Times New Roman"/>
          <w:sz w:val="20"/>
          <w:szCs w:val="20"/>
          <w:lang w:val="sv-SE"/>
        </w:rPr>
        <w:t xml:space="preserve">– vilket </w:t>
      </w:r>
      <w:r w:rsidR="00007C7A">
        <w:rPr>
          <w:rFonts w:ascii="Verdana" w:eastAsia="Times New Roman" w:hAnsi="Verdana" w:cs="Times New Roman"/>
          <w:sz w:val="20"/>
          <w:szCs w:val="20"/>
          <w:lang w:val="sv-SE"/>
        </w:rPr>
        <w:t>gör Malmö till en av städerna med bäst trafiksituation i både Norden och Europa.</w:t>
      </w:r>
      <w:r w:rsidR="007C29A2">
        <w:rPr>
          <w:rFonts w:ascii="Verdana" w:eastAsia="Times New Roman" w:hAnsi="Verdana" w:cs="Times New Roman"/>
          <w:sz w:val="20"/>
          <w:szCs w:val="20"/>
          <w:lang w:val="sv-SE"/>
        </w:rPr>
        <w:t xml:space="preserve"> Det var </w:t>
      </w:r>
      <w:r w:rsidR="0024733A" w:rsidRPr="00390EB5">
        <w:rPr>
          <w:rFonts w:ascii="Verdana" w:eastAsia="Times New Roman" w:hAnsi="Verdana" w:cs="Times New Roman"/>
          <w:sz w:val="20"/>
          <w:szCs w:val="20"/>
          <w:lang w:val="sv-SE"/>
        </w:rPr>
        <w:t xml:space="preserve">mest </w:t>
      </w:r>
      <w:r w:rsidR="007C29A2">
        <w:rPr>
          <w:rFonts w:ascii="Verdana" w:eastAsia="Times New Roman" w:hAnsi="Verdana" w:cs="Times New Roman"/>
          <w:sz w:val="20"/>
          <w:szCs w:val="20"/>
          <w:lang w:val="sv-SE"/>
        </w:rPr>
        <w:t>trögrörlig</w:t>
      </w:r>
      <w:r w:rsidR="007C29A2" w:rsidRPr="00390EB5">
        <w:rPr>
          <w:rFonts w:ascii="Verdana" w:eastAsia="Times New Roman" w:hAnsi="Verdana" w:cs="Times New Roman"/>
          <w:sz w:val="20"/>
          <w:szCs w:val="20"/>
          <w:lang w:val="sv-SE"/>
        </w:rPr>
        <w:t xml:space="preserve"> </w:t>
      </w:r>
      <w:r w:rsidR="007C29A2">
        <w:rPr>
          <w:rFonts w:ascii="Verdana" w:eastAsia="Times New Roman" w:hAnsi="Verdana" w:cs="Times New Roman"/>
          <w:sz w:val="20"/>
          <w:szCs w:val="20"/>
          <w:lang w:val="sv-SE"/>
        </w:rPr>
        <w:t xml:space="preserve">trafik </w:t>
      </w:r>
      <w:r w:rsidR="0024733A" w:rsidRPr="009A134C">
        <w:rPr>
          <w:rFonts w:ascii="Verdana" w:eastAsia="Times New Roman" w:hAnsi="Verdana" w:cs="Times New Roman"/>
          <w:sz w:val="20"/>
          <w:szCs w:val="20"/>
          <w:lang w:val="sv-SE"/>
        </w:rPr>
        <w:t>månda</w:t>
      </w:r>
      <w:r w:rsidR="001C1208" w:rsidRPr="009A134C">
        <w:rPr>
          <w:rFonts w:ascii="Verdana" w:eastAsia="Times New Roman" w:hAnsi="Verdana" w:cs="Times New Roman"/>
          <w:sz w:val="20"/>
          <w:szCs w:val="20"/>
          <w:lang w:val="sv-SE"/>
        </w:rPr>
        <w:t>g morgon</w:t>
      </w:r>
      <w:r w:rsidR="001C1208" w:rsidRPr="00390EB5">
        <w:rPr>
          <w:rFonts w:ascii="Verdana" w:eastAsia="Times New Roman" w:hAnsi="Verdana" w:cs="Times New Roman"/>
          <w:sz w:val="20"/>
          <w:szCs w:val="20"/>
          <w:lang w:val="sv-SE"/>
        </w:rPr>
        <w:t xml:space="preserve"> och </w:t>
      </w:r>
      <w:r w:rsidR="001C1208" w:rsidRPr="009A134C">
        <w:rPr>
          <w:rFonts w:ascii="Verdana" w:eastAsia="Times New Roman" w:hAnsi="Verdana" w:cs="Times New Roman"/>
          <w:sz w:val="20"/>
          <w:szCs w:val="20"/>
          <w:lang w:val="sv-SE"/>
        </w:rPr>
        <w:t>måndag kväll</w:t>
      </w:r>
      <w:r w:rsidR="007C29A2">
        <w:rPr>
          <w:rFonts w:ascii="Verdana" w:eastAsia="Times New Roman" w:hAnsi="Verdana" w:cs="Times New Roman"/>
          <w:sz w:val="20"/>
          <w:szCs w:val="20"/>
          <w:lang w:val="sv-SE"/>
        </w:rPr>
        <w:t xml:space="preserve"> och minst trögrörlig trafik </w:t>
      </w:r>
      <w:r w:rsidR="007C29A2" w:rsidRPr="004217EF">
        <w:rPr>
          <w:rFonts w:ascii="Verdana" w:eastAsia="Times New Roman" w:hAnsi="Verdana" w:cs="Times New Roman"/>
          <w:sz w:val="20"/>
          <w:szCs w:val="20"/>
          <w:lang w:val="sv-SE"/>
        </w:rPr>
        <w:t>fredag morgon</w:t>
      </w:r>
      <w:r w:rsidR="007C29A2" w:rsidRPr="00390EB5">
        <w:rPr>
          <w:rFonts w:ascii="Verdana" w:eastAsia="Times New Roman" w:hAnsi="Verdana" w:cs="Times New Roman"/>
          <w:sz w:val="20"/>
          <w:szCs w:val="20"/>
          <w:lang w:val="sv-SE"/>
        </w:rPr>
        <w:t xml:space="preserve"> och </w:t>
      </w:r>
      <w:r w:rsidR="007C29A2" w:rsidRPr="004217EF">
        <w:rPr>
          <w:rFonts w:ascii="Verdana" w:eastAsia="Times New Roman" w:hAnsi="Verdana" w:cs="Times New Roman"/>
          <w:sz w:val="20"/>
          <w:szCs w:val="20"/>
          <w:lang w:val="sv-SE"/>
        </w:rPr>
        <w:t>fredag kväll</w:t>
      </w:r>
      <w:r w:rsidR="007C29A2" w:rsidRPr="00390EB5">
        <w:rPr>
          <w:rFonts w:ascii="Verdana" w:eastAsia="Times New Roman" w:hAnsi="Verdana" w:cs="Times New Roman"/>
          <w:sz w:val="20"/>
          <w:szCs w:val="20"/>
          <w:lang w:val="sv-SE"/>
        </w:rPr>
        <w:t>.</w:t>
      </w:r>
      <w:r w:rsidR="007C29A2">
        <w:rPr>
          <w:rFonts w:ascii="Verdana" w:eastAsia="Times New Roman" w:hAnsi="Verdana" w:cs="Times New Roman"/>
          <w:sz w:val="20"/>
          <w:szCs w:val="20"/>
          <w:lang w:val="sv-SE"/>
        </w:rPr>
        <w:t xml:space="preserve"> </w:t>
      </w:r>
    </w:p>
    <w:p w14:paraId="3F09078B" w14:textId="77777777" w:rsidR="007C29A2" w:rsidRDefault="007C29A2" w:rsidP="00D665F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v-SE"/>
        </w:rPr>
      </w:pPr>
    </w:p>
    <w:p w14:paraId="13A214DC" w14:textId="77777777" w:rsidR="00B96B17" w:rsidRDefault="00B96B17" w:rsidP="00D665F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v-SE"/>
        </w:rPr>
      </w:pPr>
    </w:p>
    <w:p w14:paraId="6D9A92E0" w14:textId="77777777" w:rsidR="00B96B17" w:rsidRPr="007C29A2" w:rsidRDefault="00B96B17" w:rsidP="00D665F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v-SE"/>
        </w:rPr>
      </w:pPr>
    </w:p>
    <w:p w14:paraId="5873464C" w14:textId="7766ACAB" w:rsidR="00DD4B9D" w:rsidRDefault="00D14337" w:rsidP="00D1433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v-SE"/>
        </w:rPr>
      </w:pPr>
      <w:r w:rsidRPr="007C29A2">
        <w:rPr>
          <w:rFonts w:ascii="Verdana" w:eastAsia="Times New Roman" w:hAnsi="Verdana" w:cs="Times New Roman"/>
          <w:b/>
          <w:sz w:val="20"/>
          <w:szCs w:val="20"/>
          <w:lang w:val="sv-SE"/>
        </w:rPr>
        <w:t>En Uppsalabo</w:t>
      </w:r>
      <w:r w:rsidRPr="007C29A2">
        <w:rPr>
          <w:rFonts w:ascii="Verdana" w:eastAsia="Times New Roman" w:hAnsi="Verdana" w:cs="Times New Roman"/>
          <w:sz w:val="20"/>
          <w:szCs w:val="20"/>
          <w:lang w:val="sv-SE"/>
        </w:rPr>
        <w:t xml:space="preserve"> som pendlar med bil </w:t>
      </w:r>
      <w:r w:rsidR="007C29A2">
        <w:rPr>
          <w:rFonts w:ascii="Verdana" w:eastAsia="Times New Roman" w:hAnsi="Verdana" w:cs="Times New Roman"/>
          <w:sz w:val="20"/>
          <w:szCs w:val="20"/>
          <w:lang w:val="sv-SE"/>
        </w:rPr>
        <w:t xml:space="preserve">minst </w:t>
      </w:r>
      <w:r w:rsidRPr="007C29A2">
        <w:rPr>
          <w:rFonts w:ascii="Verdana" w:eastAsia="Times New Roman" w:hAnsi="Verdana" w:cs="Times New Roman"/>
          <w:sz w:val="20"/>
          <w:szCs w:val="20"/>
          <w:lang w:val="sv-SE"/>
        </w:rPr>
        <w:t xml:space="preserve">30 minuter om dagen </w:t>
      </w:r>
      <w:r w:rsidR="007C29A2">
        <w:rPr>
          <w:rFonts w:ascii="Verdana" w:eastAsia="Times New Roman" w:hAnsi="Verdana" w:cs="Times New Roman"/>
          <w:sz w:val="20"/>
          <w:szCs w:val="20"/>
          <w:lang w:val="sv-SE"/>
        </w:rPr>
        <w:t>tillbringar</w:t>
      </w:r>
      <w:r w:rsidR="007C29A2" w:rsidRPr="007C29A2">
        <w:rPr>
          <w:rFonts w:ascii="Verdana" w:eastAsia="Times New Roman" w:hAnsi="Verdana" w:cs="Times New Roman"/>
          <w:sz w:val="20"/>
          <w:szCs w:val="20"/>
          <w:lang w:val="sv-SE"/>
        </w:rPr>
        <w:t xml:space="preserve"> </w:t>
      </w:r>
      <w:r w:rsidRPr="009A134C">
        <w:rPr>
          <w:rFonts w:ascii="Verdana" w:eastAsia="Times New Roman" w:hAnsi="Verdana" w:cs="Times New Roman"/>
          <w:sz w:val="20"/>
          <w:szCs w:val="20"/>
          <w:lang w:val="sv-SE"/>
        </w:rPr>
        <w:t>48 timmar</w:t>
      </w:r>
      <w:r w:rsidRPr="007C29A2">
        <w:rPr>
          <w:rFonts w:ascii="Verdana" w:eastAsia="Times New Roman" w:hAnsi="Verdana" w:cs="Times New Roman"/>
          <w:sz w:val="20"/>
          <w:szCs w:val="20"/>
          <w:lang w:val="sv-SE"/>
        </w:rPr>
        <w:t xml:space="preserve"> </w:t>
      </w:r>
      <w:r w:rsidR="007C29A2">
        <w:rPr>
          <w:rFonts w:ascii="Verdana" w:eastAsia="Times New Roman" w:hAnsi="Verdana" w:cs="Times New Roman"/>
          <w:sz w:val="20"/>
          <w:szCs w:val="20"/>
          <w:lang w:val="sv-SE"/>
        </w:rPr>
        <w:t xml:space="preserve">extra i bilen </w:t>
      </w:r>
      <w:r w:rsidRPr="007C29A2">
        <w:rPr>
          <w:rFonts w:ascii="Verdana" w:eastAsia="Times New Roman" w:hAnsi="Verdana" w:cs="Times New Roman"/>
          <w:sz w:val="20"/>
          <w:szCs w:val="20"/>
          <w:lang w:val="sv-SE"/>
        </w:rPr>
        <w:t xml:space="preserve">om året </w:t>
      </w:r>
      <w:r w:rsidR="007C29A2">
        <w:rPr>
          <w:rFonts w:ascii="Verdana" w:eastAsia="Times New Roman" w:hAnsi="Verdana" w:cs="Times New Roman"/>
          <w:sz w:val="20"/>
          <w:szCs w:val="20"/>
          <w:lang w:val="sv-SE"/>
        </w:rPr>
        <w:t xml:space="preserve">på grund av trögrörlig trafik. </w:t>
      </w:r>
      <w:r w:rsidR="007C29A2" w:rsidRPr="00BA162C">
        <w:rPr>
          <w:rFonts w:ascii="Verdana" w:eastAsia="Times New Roman" w:hAnsi="Verdana" w:cs="Times New Roman"/>
          <w:sz w:val="20"/>
          <w:szCs w:val="20"/>
          <w:lang w:val="sv-SE"/>
        </w:rPr>
        <w:t xml:space="preserve">Restiderna i </w:t>
      </w:r>
      <w:r w:rsidR="007C29A2">
        <w:rPr>
          <w:rFonts w:ascii="Verdana" w:eastAsia="Times New Roman" w:hAnsi="Verdana" w:cs="Times New Roman"/>
          <w:sz w:val="20"/>
          <w:szCs w:val="20"/>
          <w:lang w:val="sv-SE"/>
        </w:rPr>
        <w:t>Uppsala</w:t>
      </w:r>
      <w:r w:rsidR="007C29A2" w:rsidRPr="00BA162C">
        <w:rPr>
          <w:rFonts w:ascii="Verdana" w:eastAsia="Times New Roman" w:hAnsi="Verdana" w:cs="Times New Roman"/>
          <w:sz w:val="20"/>
          <w:szCs w:val="20"/>
          <w:lang w:val="sv-SE"/>
        </w:rPr>
        <w:t xml:space="preserve"> var i genomsnitt</w:t>
      </w:r>
      <w:r w:rsidR="007C29A2">
        <w:rPr>
          <w:rFonts w:ascii="Verdana" w:eastAsia="Times New Roman" w:hAnsi="Verdana" w:cs="Times New Roman"/>
          <w:sz w:val="20"/>
          <w:szCs w:val="20"/>
          <w:lang w:val="sv-SE"/>
        </w:rPr>
        <w:t xml:space="preserve"> 16 </w:t>
      </w:r>
      <w:r w:rsidR="007C29A2" w:rsidRPr="00BA162C">
        <w:rPr>
          <w:rFonts w:ascii="Verdana" w:eastAsia="Times New Roman" w:hAnsi="Verdana" w:cs="Times New Roman"/>
          <w:sz w:val="20"/>
          <w:szCs w:val="20"/>
          <w:lang w:val="sv-SE"/>
        </w:rPr>
        <w:t xml:space="preserve">% längre </w:t>
      </w:r>
      <w:r w:rsidR="007C29A2" w:rsidRPr="00BA162C">
        <w:rPr>
          <w:rFonts w:ascii="Verdana" w:hAnsi="Verdana" w:cs="Arial"/>
          <w:color w:val="000000"/>
          <w:sz w:val="20"/>
          <w:szCs w:val="20"/>
          <w:lang w:val="sv-SE"/>
        </w:rPr>
        <w:t xml:space="preserve">jämfört </w:t>
      </w:r>
      <w:r w:rsidR="007C29A2">
        <w:rPr>
          <w:rFonts w:ascii="Verdana" w:hAnsi="Verdana" w:cs="Arial"/>
          <w:color w:val="000000"/>
          <w:sz w:val="20"/>
          <w:szCs w:val="20"/>
          <w:lang w:val="sv-SE"/>
        </w:rPr>
        <w:t>med ”free-flow</w:t>
      </w:r>
      <w:r w:rsidR="00F46822">
        <w:rPr>
          <w:rFonts w:ascii="Verdana" w:hAnsi="Verdana" w:cs="Arial"/>
          <w:color w:val="000000"/>
          <w:sz w:val="20"/>
          <w:szCs w:val="20"/>
          <w:lang w:val="sv-SE"/>
        </w:rPr>
        <w:t xml:space="preserve"> och under </w:t>
      </w:r>
      <w:r w:rsidR="00F46822">
        <w:rPr>
          <w:rFonts w:ascii="Verdana" w:eastAsia="Times New Roman" w:hAnsi="Verdana" w:cs="Times New Roman"/>
          <w:sz w:val="20"/>
          <w:szCs w:val="20"/>
          <w:lang w:val="sv-SE"/>
        </w:rPr>
        <w:t>rusningstrafik fördröjs varje restimma med 16</w:t>
      </w:r>
      <w:r w:rsidR="00F46822" w:rsidRPr="008223A4">
        <w:rPr>
          <w:rFonts w:ascii="Verdana" w:eastAsia="Times New Roman" w:hAnsi="Verdana" w:cs="Times New Roman"/>
          <w:i/>
          <w:sz w:val="20"/>
          <w:szCs w:val="20"/>
          <w:lang w:val="sv-SE"/>
        </w:rPr>
        <w:t xml:space="preserve"> </w:t>
      </w:r>
      <w:r w:rsidR="00F46822" w:rsidRPr="004217EF">
        <w:rPr>
          <w:rFonts w:ascii="Verdana" w:eastAsia="Times New Roman" w:hAnsi="Verdana" w:cs="Times New Roman"/>
          <w:sz w:val="20"/>
          <w:szCs w:val="20"/>
          <w:lang w:val="sv-SE"/>
        </w:rPr>
        <w:t>minuter</w:t>
      </w:r>
      <w:r w:rsidR="00F46822">
        <w:rPr>
          <w:rFonts w:ascii="Verdana" w:eastAsia="Times New Roman" w:hAnsi="Verdana" w:cs="Times New Roman"/>
          <w:sz w:val="20"/>
          <w:szCs w:val="20"/>
          <w:lang w:val="sv-SE"/>
        </w:rPr>
        <w:t>.</w:t>
      </w:r>
      <w:r w:rsidR="007C29A2">
        <w:rPr>
          <w:rFonts w:ascii="Verdana" w:hAnsi="Verdana" w:cs="Arial"/>
          <w:color w:val="000000"/>
          <w:sz w:val="20"/>
          <w:szCs w:val="20"/>
          <w:lang w:val="sv-SE"/>
        </w:rPr>
        <w:t xml:space="preserve"> </w:t>
      </w:r>
      <w:r w:rsidR="007C29A2">
        <w:rPr>
          <w:rFonts w:ascii="Verdana" w:eastAsia="Times New Roman" w:hAnsi="Verdana" w:cs="Times New Roman"/>
          <w:sz w:val="20"/>
          <w:szCs w:val="20"/>
          <w:lang w:val="sv-SE"/>
        </w:rPr>
        <w:t>Uppsala</w:t>
      </w:r>
      <w:r w:rsidR="007C29A2" w:rsidRPr="00EA3338">
        <w:rPr>
          <w:rFonts w:ascii="Verdana" w:eastAsia="Times New Roman" w:hAnsi="Verdana" w:cs="Times New Roman"/>
          <w:sz w:val="20"/>
          <w:szCs w:val="20"/>
          <w:lang w:val="sv-SE"/>
        </w:rPr>
        <w:t xml:space="preserve"> </w:t>
      </w:r>
      <w:r w:rsidR="007C29A2">
        <w:rPr>
          <w:rFonts w:ascii="Verdana" w:eastAsia="Times New Roman" w:hAnsi="Verdana" w:cs="Times New Roman"/>
          <w:sz w:val="20"/>
          <w:szCs w:val="20"/>
          <w:lang w:val="sv-SE"/>
        </w:rPr>
        <w:t xml:space="preserve">var den 50:e mest trafikdrabbade staden i Europa och den tionde värsta i Norden. Det var mest trögrörlig trafik </w:t>
      </w:r>
      <w:r w:rsidRPr="009A134C">
        <w:rPr>
          <w:rFonts w:ascii="Verdana" w:eastAsia="Times New Roman" w:hAnsi="Verdana" w:cs="Times New Roman"/>
          <w:sz w:val="20"/>
          <w:szCs w:val="20"/>
          <w:lang w:val="sv-SE"/>
        </w:rPr>
        <w:t>torsdag morgon</w:t>
      </w:r>
      <w:r w:rsidRPr="007C29A2">
        <w:rPr>
          <w:rFonts w:ascii="Verdana" w:eastAsia="Times New Roman" w:hAnsi="Verdana" w:cs="Times New Roman"/>
          <w:sz w:val="20"/>
          <w:szCs w:val="20"/>
          <w:lang w:val="sv-SE"/>
        </w:rPr>
        <w:t xml:space="preserve"> och </w:t>
      </w:r>
      <w:r w:rsidRPr="009A134C">
        <w:rPr>
          <w:rFonts w:ascii="Verdana" w:eastAsia="Times New Roman" w:hAnsi="Verdana" w:cs="Times New Roman"/>
          <w:sz w:val="20"/>
          <w:szCs w:val="20"/>
          <w:lang w:val="sv-SE"/>
        </w:rPr>
        <w:t>torsdag kväll</w:t>
      </w:r>
      <w:r w:rsidR="007C29A2">
        <w:rPr>
          <w:rFonts w:ascii="Verdana" w:eastAsia="Times New Roman" w:hAnsi="Verdana" w:cs="Times New Roman"/>
          <w:sz w:val="20"/>
          <w:szCs w:val="20"/>
          <w:lang w:val="sv-SE"/>
        </w:rPr>
        <w:t xml:space="preserve"> och minst trögrörlig trafik </w:t>
      </w:r>
      <w:r w:rsidRPr="009A134C">
        <w:rPr>
          <w:rFonts w:ascii="Verdana" w:eastAsia="Times New Roman" w:hAnsi="Verdana" w:cs="Times New Roman"/>
          <w:sz w:val="20"/>
          <w:szCs w:val="20"/>
          <w:lang w:val="sv-SE"/>
        </w:rPr>
        <w:t>fredag morgon</w:t>
      </w:r>
      <w:r w:rsidRPr="007C29A2">
        <w:rPr>
          <w:rFonts w:ascii="Verdana" w:eastAsia="Times New Roman" w:hAnsi="Verdana" w:cs="Times New Roman"/>
          <w:sz w:val="20"/>
          <w:szCs w:val="20"/>
          <w:lang w:val="sv-SE"/>
        </w:rPr>
        <w:t xml:space="preserve"> och </w:t>
      </w:r>
      <w:r w:rsidRPr="009A134C">
        <w:rPr>
          <w:rFonts w:ascii="Verdana" w:eastAsia="Times New Roman" w:hAnsi="Verdana" w:cs="Times New Roman"/>
          <w:sz w:val="20"/>
          <w:szCs w:val="20"/>
          <w:lang w:val="sv-SE"/>
        </w:rPr>
        <w:t>måndag kväll</w:t>
      </w:r>
      <w:r w:rsidRPr="007C29A2">
        <w:rPr>
          <w:rFonts w:ascii="Verdana" w:eastAsia="Times New Roman" w:hAnsi="Verdana" w:cs="Times New Roman"/>
          <w:sz w:val="20"/>
          <w:szCs w:val="20"/>
          <w:lang w:val="sv-SE"/>
        </w:rPr>
        <w:t xml:space="preserve">. </w:t>
      </w:r>
    </w:p>
    <w:p w14:paraId="595CB38A" w14:textId="77777777" w:rsidR="00436A4E" w:rsidRDefault="00436A4E" w:rsidP="00D1433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v-SE"/>
        </w:rPr>
      </w:pPr>
    </w:p>
    <w:p w14:paraId="54609E7B" w14:textId="77777777" w:rsidR="00436A4E" w:rsidRPr="00436A4E" w:rsidRDefault="00436A4E" w:rsidP="00D14337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sv-SE" w:eastAsia="en-GB"/>
        </w:rPr>
      </w:pPr>
      <w:r w:rsidRPr="00B96BB1">
        <w:rPr>
          <w:rFonts w:ascii="Verdana" w:eastAsia="Times New Roman" w:hAnsi="Verdana" w:cs="Arial"/>
          <w:bCs/>
          <w:color w:val="000000" w:themeColor="text1"/>
          <w:sz w:val="20"/>
          <w:szCs w:val="20"/>
          <w:lang w:val="sv-SE" w:eastAsia="en-GB"/>
        </w:rPr>
        <w:t>–</w:t>
      </w:r>
      <w:r>
        <w:rPr>
          <w:rFonts w:ascii="Verdana" w:eastAsia="Times New Roman" w:hAnsi="Verdana" w:cs="Times New Roman"/>
          <w:sz w:val="20"/>
          <w:szCs w:val="20"/>
          <w:lang w:val="sv-SE"/>
        </w:rPr>
        <w:t xml:space="preserve"> </w:t>
      </w:r>
      <w:r w:rsidRPr="00977D1C">
        <w:rPr>
          <w:rFonts w:ascii="Verdana" w:eastAsia="Times New Roman" w:hAnsi="Verdana" w:cs="Times New Roman"/>
          <w:sz w:val="20"/>
          <w:szCs w:val="20"/>
          <w:lang w:val="sv-SE"/>
        </w:rPr>
        <w:t xml:space="preserve">När vi kombinerar </w:t>
      </w:r>
      <w:r>
        <w:rPr>
          <w:rFonts w:ascii="Verdana" w:eastAsia="Times New Roman" w:hAnsi="Verdana" w:cs="Times New Roman"/>
          <w:sz w:val="20"/>
          <w:szCs w:val="20"/>
          <w:lang w:val="sv-SE"/>
        </w:rPr>
        <w:t>vår</w:t>
      </w:r>
      <w:r w:rsidR="00CB6F63">
        <w:rPr>
          <w:rFonts w:ascii="Verdana" w:eastAsia="Times New Roman" w:hAnsi="Verdana" w:cs="Times New Roman"/>
          <w:sz w:val="20"/>
          <w:szCs w:val="20"/>
          <w:lang w:val="sv-SE"/>
        </w:rPr>
        <w:t xml:space="preserve"> databas med detaljerad</w:t>
      </w:r>
      <w:r w:rsidRPr="00977D1C">
        <w:rPr>
          <w:rFonts w:ascii="Verdana" w:eastAsia="Times New Roman" w:hAnsi="Verdana" w:cs="Times New Roman"/>
          <w:sz w:val="20"/>
          <w:szCs w:val="20"/>
          <w:lang w:val="sv-SE"/>
        </w:rPr>
        <w:t xml:space="preserve"> trafikinformation i realtid </w:t>
      </w:r>
      <w:r>
        <w:rPr>
          <w:rFonts w:ascii="Verdana" w:eastAsia="Times New Roman" w:hAnsi="Verdana" w:cs="Times New Roman"/>
          <w:sz w:val="20"/>
          <w:szCs w:val="20"/>
          <w:lang w:val="sv-SE"/>
        </w:rPr>
        <w:t>med vår</w:t>
      </w:r>
      <w:r w:rsidRPr="00977D1C">
        <w:rPr>
          <w:rFonts w:ascii="Verdana" w:eastAsia="Times New Roman" w:hAnsi="Verdana" w:cs="Times New Roman"/>
          <w:sz w:val="20"/>
          <w:szCs w:val="20"/>
          <w:lang w:val="sv-SE"/>
        </w:rPr>
        <w:t xml:space="preserve"> navigeringsteknik kan vi </w:t>
      </w:r>
      <w:r>
        <w:rPr>
          <w:rFonts w:ascii="Verdana" w:eastAsia="Times New Roman" w:hAnsi="Verdana" w:cs="Times New Roman"/>
          <w:sz w:val="20"/>
          <w:szCs w:val="20"/>
          <w:lang w:val="sv-SE"/>
        </w:rPr>
        <w:t xml:space="preserve">guida förare runt trafikstockningar via en snabbare rutt. Om bara en procent av förarna tar en annan och snabbare rutt kommer kapaciteten för hela vägnätet att öka – vilket gynnar samtliga förare liksom samhället och miljön, säger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val="sv-SE" w:eastAsia="en-GB"/>
        </w:rPr>
        <w:t>Oscar Otteborn, Nordenchef på TomTom</w:t>
      </w:r>
      <w:r w:rsidRPr="00B96BB1">
        <w:rPr>
          <w:rFonts w:ascii="Verdana" w:eastAsia="Times New Roman" w:hAnsi="Verdana" w:cs="Arial"/>
          <w:color w:val="000000" w:themeColor="text1"/>
          <w:sz w:val="20"/>
          <w:szCs w:val="20"/>
          <w:lang w:val="sv-SE" w:eastAsia="en-GB"/>
        </w:rPr>
        <w:t xml:space="preserve">. </w:t>
      </w:r>
    </w:p>
    <w:p w14:paraId="19ACBD5C" w14:textId="77777777" w:rsidR="006940D1" w:rsidRDefault="006940D1" w:rsidP="006940D1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val="sv-SE" w:eastAsia="en-GB"/>
        </w:rPr>
      </w:pPr>
    </w:p>
    <w:p w14:paraId="12E942C0" w14:textId="77777777" w:rsidR="00781D0E" w:rsidRPr="000130C2" w:rsidRDefault="000130C2" w:rsidP="008474A7">
      <w:pPr>
        <w:spacing w:after="0" w:line="240" w:lineRule="auto"/>
        <w:rPr>
          <w:rFonts w:ascii="Verdana" w:hAnsi="Verdana" w:cs="Arial"/>
          <w:color w:val="000000"/>
          <w:sz w:val="20"/>
          <w:szCs w:val="20"/>
          <w:lang w:val="sv-SE"/>
        </w:rPr>
      </w:pPr>
      <w:r w:rsidRPr="000130C2">
        <w:rPr>
          <w:rFonts w:ascii="Verdana" w:hAnsi="Verdana" w:cs="Arial"/>
          <w:color w:val="000000"/>
          <w:sz w:val="20"/>
          <w:szCs w:val="20"/>
          <w:lang w:val="sv-SE"/>
        </w:rPr>
        <w:t xml:space="preserve">Det totala genomsnittet för trafiken i samtliga undersökta städer i Europa </w:t>
      </w:r>
      <w:r>
        <w:rPr>
          <w:rFonts w:ascii="Verdana" w:hAnsi="Verdana" w:cs="Arial"/>
          <w:color w:val="000000"/>
          <w:sz w:val="20"/>
          <w:szCs w:val="20"/>
          <w:lang w:val="sv-SE"/>
        </w:rPr>
        <w:t xml:space="preserve">visade </w:t>
      </w:r>
      <w:r w:rsidR="00916600">
        <w:rPr>
          <w:rFonts w:ascii="Verdana" w:hAnsi="Verdana" w:cs="Arial"/>
          <w:color w:val="000000"/>
          <w:sz w:val="20"/>
          <w:szCs w:val="20"/>
          <w:lang w:val="sv-SE"/>
        </w:rPr>
        <w:t>ett</w:t>
      </w:r>
      <w:r w:rsidR="00EE36AE">
        <w:rPr>
          <w:rFonts w:ascii="Verdana" w:hAnsi="Verdana" w:cs="Arial"/>
          <w:color w:val="000000"/>
          <w:sz w:val="20"/>
          <w:szCs w:val="20"/>
          <w:lang w:val="sv-SE"/>
        </w:rPr>
        <w:t xml:space="preserve"> </w:t>
      </w:r>
      <w:r w:rsidR="00CB6F63">
        <w:rPr>
          <w:rFonts w:ascii="Verdana" w:hAnsi="Verdana" w:cs="Arial"/>
          <w:color w:val="000000"/>
          <w:sz w:val="20"/>
          <w:szCs w:val="20"/>
          <w:lang w:val="sv-SE"/>
        </w:rPr>
        <w:t>trafik</w:t>
      </w:r>
      <w:r w:rsidR="00EE36AE">
        <w:rPr>
          <w:rFonts w:ascii="Verdana" w:hAnsi="Verdana" w:cs="Arial"/>
          <w:color w:val="000000"/>
          <w:sz w:val="20"/>
          <w:szCs w:val="20"/>
          <w:lang w:val="sv-SE"/>
        </w:rPr>
        <w:t>stocknings</w:t>
      </w:r>
      <w:r w:rsidR="00B43A61">
        <w:rPr>
          <w:rFonts w:ascii="Verdana" w:hAnsi="Verdana" w:cs="Arial"/>
          <w:color w:val="000000"/>
          <w:sz w:val="20"/>
          <w:szCs w:val="20"/>
          <w:lang w:val="sv-SE"/>
        </w:rPr>
        <w:t xml:space="preserve">index </w:t>
      </w:r>
      <w:r w:rsidR="00CB6F63">
        <w:rPr>
          <w:rFonts w:ascii="Verdana" w:hAnsi="Verdana" w:cs="Arial"/>
          <w:color w:val="000000"/>
          <w:sz w:val="20"/>
          <w:szCs w:val="20"/>
          <w:lang w:val="sv-SE"/>
        </w:rPr>
        <w:t>om</w:t>
      </w:r>
      <w:r w:rsidR="00B43A61">
        <w:rPr>
          <w:rFonts w:ascii="Verdana" w:hAnsi="Verdana" w:cs="Arial"/>
          <w:color w:val="000000"/>
          <w:sz w:val="20"/>
          <w:szCs w:val="20"/>
          <w:lang w:val="sv-SE"/>
        </w:rPr>
        <w:t xml:space="preserve"> 24</w:t>
      </w:r>
      <w:r>
        <w:rPr>
          <w:rFonts w:ascii="Verdana" w:hAnsi="Verdana" w:cs="Arial"/>
          <w:color w:val="000000"/>
          <w:sz w:val="20"/>
          <w:szCs w:val="20"/>
          <w:lang w:val="sv-SE"/>
        </w:rPr>
        <w:t xml:space="preserve"> %</w:t>
      </w:r>
      <w:r w:rsidR="007C29A2">
        <w:rPr>
          <w:rFonts w:ascii="Verdana" w:hAnsi="Verdana" w:cs="Arial"/>
          <w:color w:val="000000"/>
          <w:sz w:val="20"/>
          <w:szCs w:val="20"/>
          <w:lang w:val="sv-SE"/>
        </w:rPr>
        <w:t>,</w:t>
      </w:r>
      <w:r>
        <w:rPr>
          <w:rFonts w:ascii="Verdana" w:hAnsi="Verdana" w:cs="Arial"/>
          <w:color w:val="000000"/>
          <w:sz w:val="20"/>
          <w:szCs w:val="20"/>
          <w:lang w:val="sv-SE"/>
        </w:rPr>
        <w:t xml:space="preserve"> vilket </w:t>
      </w:r>
      <w:r w:rsidR="00916600">
        <w:rPr>
          <w:rFonts w:ascii="Verdana" w:hAnsi="Verdana" w:cs="Arial"/>
          <w:color w:val="000000"/>
          <w:sz w:val="20"/>
          <w:szCs w:val="20"/>
          <w:lang w:val="sv-SE"/>
        </w:rPr>
        <w:t>innebär</w:t>
      </w:r>
      <w:r>
        <w:rPr>
          <w:rFonts w:ascii="Verdana" w:hAnsi="Verdana" w:cs="Arial"/>
          <w:color w:val="000000"/>
          <w:sz w:val="20"/>
          <w:szCs w:val="20"/>
          <w:lang w:val="sv-SE"/>
        </w:rPr>
        <w:t xml:space="preserve"> att restiderna tog i genomsnitt 2</w:t>
      </w:r>
      <w:r w:rsidR="00B43A61">
        <w:rPr>
          <w:rFonts w:ascii="Verdana" w:hAnsi="Verdana" w:cs="Arial"/>
          <w:color w:val="000000"/>
          <w:sz w:val="20"/>
          <w:szCs w:val="20"/>
          <w:lang w:val="sv-SE"/>
        </w:rPr>
        <w:t>4</w:t>
      </w:r>
      <w:r>
        <w:rPr>
          <w:rFonts w:ascii="Verdana" w:hAnsi="Verdana" w:cs="Arial"/>
          <w:color w:val="000000"/>
          <w:sz w:val="20"/>
          <w:szCs w:val="20"/>
          <w:lang w:val="sv-SE"/>
        </w:rPr>
        <w:t xml:space="preserve"> % längre </w:t>
      </w:r>
      <w:r>
        <w:rPr>
          <w:rFonts w:ascii="Verdana" w:eastAsia="Times New Roman" w:hAnsi="Verdana" w:cs="Times New Roman"/>
          <w:sz w:val="20"/>
          <w:szCs w:val="20"/>
          <w:lang w:val="sv-SE"/>
        </w:rPr>
        <w:t xml:space="preserve">än när trafiken flyter fritt. </w:t>
      </w:r>
    </w:p>
    <w:p w14:paraId="19B26870" w14:textId="77777777" w:rsidR="00EB1D04" w:rsidRDefault="00EB1D04" w:rsidP="00B96BB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v-SE"/>
        </w:rPr>
      </w:pPr>
    </w:p>
    <w:p w14:paraId="6C5D5C5D" w14:textId="77777777" w:rsidR="00436A4E" w:rsidRDefault="0061372F" w:rsidP="00B96BB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sv-SE"/>
        </w:rPr>
      </w:pPr>
      <w:r>
        <w:rPr>
          <w:rFonts w:ascii="Verdana" w:eastAsia="Times New Roman" w:hAnsi="Verdana" w:cs="Times New Roman"/>
          <w:b/>
          <w:sz w:val="20"/>
          <w:szCs w:val="20"/>
          <w:lang w:val="sv-SE"/>
        </w:rPr>
        <w:t xml:space="preserve">Topplista från </w:t>
      </w:r>
      <w:r w:rsidR="00F0712D">
        <w:rPr>
          <w:rFonts w:ascii="Verdana" w:eastAsia="Times New Roman" w:hAnsi="Verdana" w:cs="Times New Roman"/>
          <w:b/>
          <w:sz w:val="20"/>
          <w:szCs w:val="20"/>
          <w:lang w:val="sv-SE"/>
        </w:rPr>
        <w:t>TomToms Congestion Index</w:t>
      </w:r>
      <w:r>
        <w:rPr>
          <w:rFonts w:ascii="Verdana" w:eastAsia="Times New Roman" w:hAnsi="Verdana" w:cs="Times New Roman"/>
          <w:b/>
          <w:sz w:val="20"/>
          <w:szCs w:val="20"/>
          <w:lang w:val="sv-SE"/>
        </w:rPr>
        <w:t>*</w:t>
      </w:r>
    </w:p>
    <w:p w14:paraId="54AD4728" w14:textId="77777777" w:rsidR="00436A4E" w:rsidRDefault="00436A4E" w:rsidP="00B96BB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sv-SE"/>
        </w:rPr>
      </w:pPr>
    </w:p>
    <w:p w14:paraId="168FAE9D" w14:textId="77777777" w:rsidR="00FF1985" w:rsidRPr="00FF1985" w:rsidRDefault="00FF1985" w:rsidP="00B96BB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sv-SE"/>
        </w:rPr>
      </w:pPr>
      <w:r w:rsidRPr="00FF1985">
        <w:rPr>
          <w:rFonts w:ascii="Verdana" w:eastAsia="Times New Roman" w:hAnsi="Verdana" w:cs="Times New Roman"/>
          <w:b/>
          <w:sz w:val="20"/>
          <w:szCs w:val="20"/>
          <w:lang w:val="sv-SE"/>
        </w:rPr>
        <w:t>NORDEN</w:t>
      </w:r>
      <w:r w:rsidRPr="00FF1985">
        <w:rPr>
          <w:rFonts w:ascii="Verdana" w:eastAsia="Times New Roman" w:hAnsi="Verdana" w:cs="Times New Roman"/>
          <w:b/>
          <w:sz w:val="20"/>
          <w:szCs w:val="20"/>
          <w:lang w:val="sv-SE"/>
        </w:rPr>
        <w:tab/>
      </w:r>
      <w:r w:rsidRPr="00FF1985">
        <w:rPr>
          <w:rFonts w:ascii="Verdana" w:eastAsia="Times New Roman" w:hAnsi="Verdana" w:cs="Times New Roman"/>
          <w:b/>
          <w:sz w:val="20"/>
          <w:szCs w:val="20"/>
          <w:lang w:val="sv-SE"/>
        </w:rPr>
        <w:tab/>
      </w:r>
      <w:r w:rsidRPr="00FF1985">
        <w:rPr>
          <w:rFonts w:ascii="Verdana" w:eastAsia="Times New Roman" w:hAnsi="Verdana" w:cs="Times New Roman"/>
          <w:b/>
          <w:sz w:val="20"/>
          <w:szCs w:val="20"/>
          <w:lang w:val="sv-SE"/>
        </w:rPr>
        <w:tab/>
      </w:r>
      <w:r w:rsidRPr="00FF1985">
        <w:rPr>
          <w:rFonts w:ascii="Verdana" w:eastAsia="Times New Roman" w:hAnsi="Verdana" w:cs="Times New Roman"/>
          <w:b/>
          <w:sz w:val="20"/>
          <w:szCs w:val="20"/>
          <w:lang w:val="sv-SE"/>
        </w:rPr>
        <w:tab/>
      </w:r>
      <w:r w:rsidRPr="00FF1985">
        <w:rPr>
          <w:rFonts w:ascii="Verdana" w:eastAsia="Times New Roman" w:hAnsi="Verdana" w:cs="Times New Roman"/>
          <w:b/>
          <w:sz w:val="20"/>
          <w:szCs w:val="20"/>
          <w:lang w:val="sv-SE"/>
        </w:rPr>
        <w:tab/>
      </w:r>
      <w:r w:rsidR="00EA3338">
        <w:rPr>
          <w:rFonts w:ascii="Verdana" w:eastAsia="Times New Roman" w:hAnsi="Verdana" w:cs="Times New Roman"/>
          <w:b/>
          <w:sz w:val="20"/>
          <w:szCs w:val="20"/>
          <w:lang w:val="sv-SE"/>
        </w:rPr>
        <w:t xml:space="preserve">    </w:t>
      </w:r>
      <w:r w:rsidRPr="00FF1985">
        <w:rPr>
          <w:rFonts w:ascii="Verdana" w:eastAsia="Times New Roman" w:hAnsi="Verdana" w:cs="Times New Roman"/>
          <w:b/>
          <w:sz w:val="20"/>
          <w:szCs w:val="20"/>
          <w:lang w:val="sv-SE"/>
        </w:rPr>
        <w:t>EUROPA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F1985" w14:paraId="55936B4A" w14:textId="77777777" w:rsidTr="00FF1985">
        <w:tc>
          <w:tcPr>
            <w:tcW w:w="4621" w:type="dxa"/>
          </w:tcPr>
          <w:p w14:paraId="212A71C9" w14:textId="77777777" w:rsidR="00FF1985" w:rsidRDefault="00FF1985" w:rsidP="00FF1985">
            <w:pPr>
              <w:tabs>
                <w:tab w:val="left" w:pos="426"/>
              </w:tabs>
              <w:rPr>
                <w:rFonts w:ascii="Verdana" w:eastAsia="Times New Roman" w:hAnsi="Verdana" w:cs="Times New Roman"/>
                <w:sz w:val="18"/>
                <w:szCs w:val="18"/>
                <w:lang w:val="sv-SE"/>
              </w:rPr>
            </w:pPr>
            <w:r w:rsidRPr="00FF1985">
              <w:rPr>
                <w:rFonts w:ascii="Verdana" w:eastAsia="Times New Roman" w:hAnsi="Verdana" w:cs="Times New Roman"/>
                <w:sz w:val="18"/>
                <w:szCs w:val="18"/>
                <w:lang w:val="sv-SE"/>
              </w:rPr>
              <w:t xml:space="preserve">De mest trafikdrabbade städerna i Norden, utifrån genomsnittlig trafikstockningsnivå, </w:t>
            </w:r>
            <w:r w:rsidR="007C29A2">
              <w:rPr>
                <w:rFonts w:ascii="Verdana" w:eastAsia="Times New Roman" w:hAnsi="Verdana" w:cs="Times New Roman"/>
                <w:sz w:val="18"/>
                <w:szCs w:val="18"/>
                <w:lang w:val="sv-SE"/>
              </w:rPr>
              <w:t>under helåret 2012</w:t>
            </w:r>
            <w:r w:rsidRPr="00FF1985">
              <w:rPr>
                <w:rFonts w:ascii="Verdana" w:eastAsia="Times New Roman" w:hAnsi="Verdana" w:cs="Times New Roman"/>
                <w:sz w:val="18"/>
                <w:szCs w:val="18"/>
                <w:lang w:val="sv-SE"/>
              </w:rPr>
              <w:t>:</w:t>
            </w:r>
          </w:p>
          <w:p w14:paraId="745C010F" w14:textId="77777777" w:rsidR="00EA3338" w:rsidRPr="00FF1985" w:rsidRDefault="00EA3338" w:rsidP="00FF1985">
            <w:pPr>
              <w:tabs>
                <w:tab w:val="left" w:pos="426"/>
              </w:tabs>
              <w:rPr>
                <w:rFonts w:ascii="Verdana" w:eastAsia="Times New Roman" w:hAnsi="Verdana" w:cs="Times New Roman"/>
                <w:b/>
                <w:sz w:val="18"/>
                <w:szCs w:val="18"/>
                <w:lang w:val="sv-SE"/>
              </w:rPr>
            </w:pPr>
          </w:p>
          <w:p w14:paraId="3A11AC5E" w14:textId="0CA0EE65" w:rsidR="00FF1985" w:rsidRPr="00EB2175" w:rsidRDefault="00D2646B" w:rsidP="00EB2175">
            <w:pPr>
              <w:tabs>
                <w:tab w:val="left" w:pos="426"/>
              </w:tabs>
              <w:spacing w:after="200" w:line="276" w:lineRule="auto"/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</w:pPr>
            <w:r w:rsidRPr="009A134C">
              <w:rPr>
                <w:rFonts w:ascii="Verdana" w:eastAsia="Times New Roman" w:hAnsi="Verdana" w:cs="Times New Roman"/>
                <w:b/>
                <w:sz w:val="20"/>
                <w:szCs w:val="20"/>
                <w:lang w:val="sv-SE"/>
              </w:rPr>
              <w:t>1.</w:t>
            </w:r>
            <w:r w:rsidRPr="009A134C">
              <w:rPr>
                <w:rFonts w:ascii="Verdana" w:eastAsia="Times New Roman" w:hAnsi="Verdana" w:cs="Times New Roman"/>
                <w:b/>
                <w:sz w:val="20"/>
                <w:szCs w:val="20"/>
                <w:lang w:val="sv-SE"/>
              </w:rPr>
              <w:tab/>
              <w:t xml:space="preserve">Stockholm, 28 % </w:t>
            </w:r>
            <w:r w:rsidR="009A134C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br/>
            </w:r>
            <w:r w:rsidR="00FF1985" w:rsidRPr="009A134C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>2.</w:t>
            </w:r>
            <w:r w:rsidR="00FF1985" w:rsidRPr="009A134C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ab/>
              <w:t xml:space="preserve">Oslo, 23 % </w:t>
            </w:r>
            <w:r w:rsidR="009A134C">
              <w:rPr>
                <w:rFonts w:ascii="Verdana" w:eastAsia="Times New Roman" w:hAnsi="Verdana" w:cs="Times New Roman"/>
                <w:b/>
                <w:sz w:val="20"/>
                <w:szCs w:val="20"/>
                <w:lang w:val="sv-SE"/>
              </w:rPr>
              <w:br/>
            </w:r>
            <w:r w:rsidR="00FF1985" w:rsidRPr="009A134C">
              <w:rPr>
                <w:rFonts w:ascii="Verdana" w:eastAsia="Times New Roman" w:hAnsi="Verdana" w:cs="Times New Roman"/>
                <w:b/>
                <w:sz w:val="20"/>
                <w:szCs w:val="20"/>
                <w:lang w:val="sv-SE"/>
              </w:rPr>
              <w:t>3.</w:t>
            </w:r>
            <w:r w:rsidR="00FF1985" w:rsidRPr="009A134C">
              <w:rPr>
                <w:rFonts w:ascii="Verdana" w:eastAsia="Times New Roman" w:hAnsi="Verdana" w:cs="Times New Roman"/>
                <w:b/>
                <w:sz w:val="20"/>
                <w:szCs w:val="20"/>
                <w:lang w:val="sv-SE"/>
              </w:rPr>
              <w:tab/>
              <w:t xml:space="preserve">Göteborg, 19 % </w:t>
            </w:r>
            <w:r w:rsidR="005E0C6F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br/>
            </w:r>
            <w:r w:rsidR="00FF1985" w:rsidRPr="009A134C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>4.</w:t>
            </w:r>
            <w:r w:rsidR="00FF1985" w:rsidRPr="009A134C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ab/>
              <w:t>Århus, 21,2 %</w:t>
            </w:r>
            <w:r w:rsidR="00FF1985" w:rsidRPr="009A134C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ab/>
            </w:r>
            <w:r w:rsidR="00EB2175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br/>
            </w:r>
            <w:r w:rsidR="00FF1985" w:rsidRPr="009A134C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>5.</w:t>
            </w:r>
            <w:r w:rsidR="00FF1985" w:rsidRPr="009A134C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ab/>
              <w:t xml:space="preserve">Stavanger, 20 % </w:t>
            </w:r>
            <w:r w:rsidR="00EB2175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br/>
            </w:r>
            <w:r w:rsidR="00FF1985" w:rsidRPr="009A134C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>6.   Turku 18,6 %</w:t>
            </w:r>
            <w:r w:rsidR="00EB2175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br/>
            </w:r>
            <w:r w:rsidR="00FF1985" w:rsidRPr="009A134C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>7.</w:t>
            </w:r>
            <w:r w:rsidR="00FF1985" w:rsidRPr="009A134C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ab/>
              <w:t xml:space="preserve">Köpenhamn, 17 % </w:t>
            </w:r>
            <w:r w:rsidR="00EB2175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br/>
            </w:r>
            <w:r w:rsidR="000123C0" w:rsidRPr="009A134C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>8.</w:t>
            </w:r>
            <w:r w:rsidR="000123C0" w:rsidRPr="009A134C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ab/>
              <w:t xml:space="preserve">Bergen, 15,3 % </w:t>
            </w:r>
            <w:r w:rsidR="00EB2175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br/>
            </w:r>
            <w:r w:rsidR="00FF1985" w:rsidRPr="009A134C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>9</w:t>
            </w:r>
            <w:r w:rsidR="000123C0" w:rsidRPr="009A134C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>.</w:t>
            </w:r>
            <w:r w:rsidR="000123C0" w:rsidRPr="009A134C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ab/>
              <w:t xml:space="preserve">Helsingfors, 17,6 % </w:t>
            </w:r>
            <w:r w:rsidR="00EB2175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br/>
            </w:r>
            <w:r w:rsidR="00FF1985" w:rsidRPr="009A134C">
              <w:rPr>
                <w:rFonts w:ascii="Verdana" w:eastAsia="Times New Roman" w:hAnsi="Verdana" w:cs="Times New Roman"/>
                <w:b/>
                <w:sz w:val="20"/>
                <w:szCs w:val="20"/>
                <w:lang w:val="sv-SE"/>
              </w:rPr>
              <w:t xml:space="preserve">10. Uppsala, 16 % </w:t>
            </w:r>
            <w:r w:rsidR="00EB2175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br/>
            </w:r>
            <w:r w:rsidR="00FF1985" w:rsidRPr="009A134C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 xml:space="preserve">11. Trondheim, 15 % </w:t>
            </w:r>
            <w:r w:rsidR="00EB2175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br/>
            </w:r>
            <w:r w:rsidR="00FF1985" w:rsidRPr="009A134C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 xml:space="preserve">12. Odense, 10,8 % </w:t>
            </w:r>
            <w:r w:rsidR="00EB2175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br/>
            </w:r>
            <w:r w:rsidR="00FF1985" w:rsidRPr="009A134C">
              <w:rPr>
                <w:rFonts w:ascii="Verdana" w:eastAsia="Times New Roman" w:hAnsi="Verdana" w:cs="Times New Roman"/>
                <w:b/>
                <w:sz w:val="20"/>
                <w:szCs w:val="20"/>
                <w:lang w:val="sv-SE"/>
              </w:rPr>
              <w:t>13. Malmö, 10 %</w:t>
            </w:r>
            <w:r w:rsidR="00EB2175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br/>
            </w:r>
            <w:r w:rsidR="00FF1985" w:rsidRPr="009A134C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>14. Tammerfors, 9,1 %</w:t>
            </w:r>
            <w:r w:rsidR="00FF1985" w:rsidRPr="00FF1985">
              <w:rPr>
                <w:rFonts w:ascii="Verdana" w:eastAsia="Times New Roman" w:hAnsi="Verdana" w:cs="Times New Roman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4621" w:type="dxa"/>
          </w:tcPr>
          <w:p w14:paraId="530E561C" w14:textId="76FFD1E7" w:rsidR="00FF1985" w:rsidRPr="009A134C" w:rsidRDefault="00FF1985" w:rsidP="009A134C">
            <w:pPr>
              <w:tabs>
                <w:tab w:val="left" w:pos="426"/>
              </w:tabs>
              <w:rPr>
                <w:rFonts w:ascii="Verdana" w:eastAsia="Times New Roman" w:hAnsi="Verdana" w:cs="Times New Roman"/>
                <w:sz w:val="18"/>
                <w:szCs w:val="18"/>
                <w:lang w:val="sv-SE"/>
              </w:rPr>
            </w:pPr>
            <w:r w:rsidRPr="009A134C">
              <w:rPr>
                <w:rFonts w:ascii="Verdana" w:eastAsia="Times New Roman" w:hAnsi="Verdana" w:cs="Times New Roman"/>
                <w:sz w:val="18"/>
                <w:szCs w:val="18"/>
                <w:lang w:val="sv-SE"/>
              </w:rPr>
              <w:t xml:space="preserve">De mest trafikdrabbade städerna i Europa, utifrån genomsnittlig </w:t>
            </w:r>
            <w:r w:rsidR="00BB32ED">
              <w:rPr>
                <w:rFonts w:ascii="Verdana" w:eastAsia="Times New Roman" w:hAnsi="Verdana" w:cs="Times New Roman"/>
                <w:sz w:val="18"/>
                <w:szCs w:val="18"/>
                <w:lang w:val="sv-SE"/>
              </w:rPr>
              <w:t>trafik</w:t>
            </w:r>
            <w:r w:rsidRPr="009A134C">
              <w:rPr>
                <w:rFonts w:ascii="Verdana" w:eastAsia="Times New Roman" w:hAnsi="Verdana" w:cs="Times New Roman"/>
                <w:sz w:val="18"/>
                <w:szCs w:val="18"/>
                <w:lang w:val="sv-SE"/>
              </w:rPr>
              <w:t xml:space="preserve">stockningsnivå, </w:t>
            </w:r>
            <w:r w:rsidR="007C29A2">
              <w:rPr>
                <w:rFonts w:ascii="Verdana" w:eastAsia="Times New Roman" w:hAnsi="Verdana" w:cs="Times New Roman"/>
                <w:sz w:val="18"/>
                <w:szCs w:val="18"/>
                <w:lang w:val="sv-SE"/>
              </w:rPr>
              <w:t>under helåret 2012</w:t>
            </w:r>
            <w:r w:rsidR="007C29A2" w:rsidRPr="00FF1985">
              <w:rPr>
                <w:rFonts w:ascii="Verdana" w:eastAsia="Times New Roman" w:hAnsi="Verdana" w:cs="Times New Roman"/>
                <w:sz w:val="18"/>
                <w:szCs w:val="18"/>
                <w:lang w:val="sv-SE"/>
              </w:rPr>
              <w:t>:</w:t>
            </w:r>
          </w:p>
          <w:p w14:paraId="680A4058" w14:textId="77777777" w:rsidR="00EA3338" w:rsidRDefault="00EA3338" w:rsidP="00FF1985">
            <w:pPr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</w:pPr>
          </w:p>
          <w:p w14:paraId="6C535771" w14:textId="77777777" w:rsidR="00FF1985" w:rsidRPr="006940D1" w:rsidRDefault="00FF1985" w:rsidP="005E0C6F">
            <w:pPr>
              <w:tabs>
                <w:tab w:val="left" w:pos="426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</w:pPr>
            <w:r w:rsidRPr="006940D1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>1.</w:t>
            </w:r>
            <w:r w:rsidRPr="006940D1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ab/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 xml:space="preserve">Moskva, 66 </w:t>
            </w:r>
            <w:r w:rsidRPr="006940D1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 xml:space="preserve">% </w:t>
            </w:r>
          </w:p>
          <w:p w14:paraId="544E8455" w14:textId="77777777" w:rsidR="00FF1985" w:rsidRPr="006940D1" w:rsidRDefault="00FF1985" w:rsidP="005E0C6F">
            <w:pPr>
              <w:tabs>
                <w:tab w:val="left" w:pos="426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</w:pPr>
            <w:r w:rsidRPr="006940D1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>2.</w:t>
            </w:r>
            <w:r w:rsidRPr="006940D1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ab/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 xml:space="preserve">Istanbul, 55 </w:t>
            </w:r>
            <w:r w:rsidRPr="006940D1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>%</w:t>
            </w:r>
          </w:p>
          <w:p w14:paraId="63379B80" w14:textId="77777777" w:rsidR="00FF1985" w:rsidRPr="006940D1" w:rsidRDefault="00FF1985" w:rsidP="005E0C6F">
            <w:pPr>
              <w:tabs>
                <w:tab w:val="left" w:pos="426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</w:pPr>
            <w:r w:rsidRPr="006940D1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>3.</w:t>
            </w:r>
            <w:r w:rsidRPr="006940D1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ab/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 xml:space="preserve">Warzava, 42 </w:t>
            </w:r>
            <w:r w:rsidRPr="006940D1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>%</w:t>
            </w:r>
          </w:p>
          <w:p w14:paraId="6755698B" w14:textId="77777777" w:rsidR="00FF1985" w:rsidRPr="006940D1" w:rsidRDefault="00FF1985" w:rsidP="005E0C6F">
            <w:pPr>
              <w:tabs>
                <w:tab w:val="left" w:pos="426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</w:pPr>
            <w:r w:rsidRPr="006940D1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>4.</w:t>
            </w:r>
            <w:r w:rsidRPr="006940D1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ab/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 xml:space="preserve">Marseille, 40 </w:t>
            </w:r>
            <w:r w:rsidRPr="006940D1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>%</w:t>
            </w:r>
          </w:p>
          <w:p w14:paraId="52BEF6DA" w14:textId="77777777" w:rsidR="00FF1985" w:rsidRDefault="00FF1985" w:rsidP="005E0C6F">
            <w:pPr>
              <w:tabs>
                <w:tab w:val="left" w:pos="426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</w:pPr>
            <w:r w:rsidRPr="006940D1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>5.</w:t>
            </w:r>
            <w:r w:rsidRPr="006940D1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ab/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 xml:space="preserve">Palermo, 39 </w:t>
            </w:r>
            <w:r w:rsidRPr="006940D1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>%</w:t>
            </w:r>
          </w:p>
          <w:p w14:paraId="0310DE9E" w14:textId="77777777" w:rsidR="00FF1985" w:rsidRDefault="00FF1985" w:rsidP="005E0C6F">
            <w:pPr>
              <w:tabs>
                <w:tab w:val="left" w:pos="426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 xml:space="preserve">6.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ab/>
              <w:t>Stuttgart, 33 %</w:t>
            </w:r>
          </w:p>
          <w:p w14:paraId="39390993" w14:textId="77777777" w:rsidR="00FF1985" w:rsidRDefault="00FF1985" w:rsidP="005E0C6F">
            <w:pPr>
              <w:tabs>
                <w:tab w:val="left" w:pos="426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 xml:space="preserve">7.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ab/>
              <w:t>Paris</w:t>
            </w:r>
            <w:r w:rsidR="00F46822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>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 xml:space="preserve"> 33 %</w:t>
            </w:r>
          </w:p>
          <w:p w14:paraId="5C310C64" w14:textId="77777777" w:rsidR="00FF1985" w:rsidRDefault="00FF1985" w:rsidP="005E0C6F">
            <w:pPr>
              <w:tabs>
                <w:tab w:val="left" w:pos="426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>8.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ab/>
              <w:t xml:space="preserve">Rom, 33 % </w:t>
            </w:r>
          </w:p>
          <w:p w14:paraId="60B54DD0" w14:textId="77777777" w:rsidR="00FF1985" w:rsidRDefault="00FF1985" w:rsidP="005E0C6F">
            <w:pPr>
              <w:tabs>
                <w:tab w:val="left" w:pos="426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 xml:space="preserve">9.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ab/>
              <w:t xml:space="preserve">Hamburg, 32 % </w:t>
            </w:r>
          </w:p>
          <w:p w14:paraId="26771D93" w14:textId="58C039F2" w:rsidR="00FF1985" w:rsidRDefault="00CA6908" w:rsidP="005E0C6F">
            <w:pPr>
              <w:tabs>
                <w:tab w:val="left" w:pos="426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>10.</w:t>
            </w:r>
            <w:r w:rsidR="00FF1985"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 xml:space="preserve"> Bryssel, 30 % </w:t>
            </w:r>
          </w:p>
          <w:p w14:paraId="42B6514A" w14:textId="77777777" w:rsidR="004375C9" w:rsidRDefault="004375C9" w:rsidP="005E0C6F">
            <w:pPr>
              <w:tabs>
                <w:tab w:val="left" w:pos="426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  <w:t>11. Dublin, 29 %</w:t>
            </w:r>
          </w:p>
          <w:p w14:paraId="67596942" w14:textId="77777777" w:rsidR="004375C9" w:rsidRPr="009A134C" w:rsidRDefault="004375C9" w:rsidP="009A134C">
            <w:pPr>
              <w:tabs>
                <w:tab w:val="left" w:pos="426"/>
              </w:tabs>
              <w:spacing w:after="20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sv-SE"/>
              </w:rPr>
            </w:pPr>
            <w:r w:rsidRPr="009A134C">
              <w:rPr>
                <w:rFonts w:ascii="Verdana" w:eastAsia="Times New Roman" w:hAnsi="Verdana" w:cs="Times New Roman"/>
                <w:b/>
                <w:sz w:val="20"/>
                <w:szCs w:val="20"/>
                <w:lang w:val="sv-SE"/>
              </w:rPr>
              <w:t>12. Stockholm, 28 %</w:t>
            </w:r>
          </w:p>
          <w:p w14:paraId="6C27FFF6" w14:textId="77777777" w:rsidR="00FF1985" w:rsidRDefault="00FF1985" w:rsidP="00B96BB1">
            <w:pPr>
              <w:rPr>
                <w:rFonts w:ascii="Verdana" w:eastAsia="Times New Roman" w:hAnsi="Verdana" w:cs="Times New Roman"/>
                <w:sz w:val="20"/>
                <w:szCs w:val="20"/>
                <w:lang w:val="sv-SE"/>
              </w:rPr>
            </w:pPr>
          </w:p>
        </w:tc>
      </w:tr>
    </w:tbl>
    <w:p w14:paraId="1387D784" w14:textId="77777777" w:rsidR="009C6CFF" w:rsidRDefault="009C6CFF" w:rsidP="00EB1D0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v-SE"/>
        </w:rPr>
      </w:pPr>
    </w:p>
    <w:p w14:paraId="5D63B06D" w14:textId="07B824D7" w:rsidR="00F02331" w:rsidRDefault="0061372F" w:rsidP="00EB1D0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v-SE"/>
        </w:rPr>
      </w:pPr>
      <w:r>
        <w:rPr>
          <w:rFonts w:ascii="Verdana" w:eastAsia="Times New Roman" w:hAnsi="Verdana" w:cs="Times New Roman"/>
          <w:sz w:val="20"/>
          <w:szCs w:val="20"/>
          <w:lang w:val="sv-SE"/>
        </w:rPr>
        <w:t>*</w:t>
      </w:r>
      <w:r w:rsidR="00CA6908">
        <w:rPr>
          <w:rFonts w:ascii="Verdana" w:eastAsia="Times New Roman" w:hAnsi="Verdana" w:cs="Times New Roman"/>
          <w:sz w:val="20"/>
          <w:szCs w:val="20"/>
          <w:lang w:val="sv-SE"/>
        </w:rPr>
        <w:t>G</w:t>
      </w:r>
      <w:r>
        <w:rPr>
          <w:rFonts w:ascii="Verdana" w:eastAsia="Times New Roman" w:hAnsi="Verdana" w:cs="Times New Roman"/>
          <w:sz w:val="20"/>
          <w:szCs w:val="20"/>
          <w:lang w:val="sv-SE"/>
        </w:rPr>
        <w:t xml:space="preserve">enomsnittlig </w:t>
      </w:r>
      <w:r w:rsidR="00CA6908">
        <w:rPr>
          <w:rFonts w:ascii="Verdana" w:eastAsia="Times New Roman" w:hAnsi="Verdana" w:cs="Times New Roman"/>
          <w:sz w:val="20"/>
          <w:szCs w:val="20"/>
          <w:lang w:val="sv-SE"/>
        </w:rPr>
        <w:t>extra tid</w:t>
      </w:r>
      <w:r>
        <w:rPr>
          <w:rFonts w:ascii="Verdana" w:eastAsia="Times New Roman" w:hAnsi="Verdana" w:cs="Times New Roman"/>
          <w:sz w:val="20"/>
          <w:szCs w:val="20"/>
          <w:lang w:val="sv-SE"/>
        </w:rPr>
        <w:t xml:space="preserve"> för </w:t>
      </w:r>
      <w:r w:rsidR="00F02331" w:rsidRPr="00BA162C">
        <w:rPr>
          <w:rFonts w:ascii="Verdana" w:eastAsia="Times New Roman" w:hAnsi="Verdana" w:cs="Times New Roman"/>
          <w:sz w:val="20"/>
          <w:szCs w:val="20"/>
          <w:lang w:val="sv-SE"/>
        </w:rPr>
        <w:t xml:space="preserve">samtliga resor, under hela dygnet och alla dagar </w:t>
      </w:r>
      <w:r w:rsidR="00CA6908">
        <w:rPr>
          <w:rFonts w:ascii="Verdana" w:eastAsia="Times New Roman" w:hAnsi="Verdana" w:cs="Times New Roman"/>
          <w:sz w:val="20"/>
          <w:szCs w:val="20"/>
          <w:lang w:val="sv-SE"/>
        </w:rPr>
        <w:t xml:space="preserve">under </w:t>
      </w:r>
      <w:r w:rsidR="00390EB5">
        <w:rPr>
          <w:rFonts w:ascii="Verdana" w:eastAsia="Times New Roman" w:hAnsi="Verdana" w:cs="Times New Roman"/>
          <w:sz w:val="20"/>
          <w:szCs w:val="20"/>
          <w:lang w:val="sv-SE"/>
        </w:rPr>
        <w:t>2012</w:t>
      </w:r>
      <w:r w:rsidR="00F02331">
        <w:rPr>
          <w:rFonts w:ascii="Verdana" w:eastAsia="Times New Roman" w:hAnsi="Verdana" w:cs="Times New Roman"/>
          <w:sz w:val="20"/>
          <w:szCs w:val="20"/>
          <w:lang w:val="sv-SE"/>
        </w:rPr>
        <w:t>.</w:t>
      </w:r>
      <w:r w:rsidR="00F15488">
        <w:rPr>
          <w:rFonts w:ascii="Verdana" w:eastAsia="Times New Roman" w:hAnsi="Verdana" w:cs="Times New Roman"/>
          <w:sz w:val="20"/>
          <w:szCs w:val="20"/>
          <w:lang w:val="sv-SE"/>
        </w:rPr>
        <w:t xml:space="preserve"> </w:t>
      </w:r>
    </w:p>
    <w:p w14:paraId="54743EC1" w14:textId="77777777" w:rsidR="00A95C60" w:rsidRDefault="00A95C60" w:rsidP="00EB1D0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v-SE"/>
        </w:rPr>
      </w:pPr>
    </w:p>
    <w:p w14:paraId="0A98674E" w14:textId="77777777" w:rsidR="00EB1D04" w:rsidRPr="00E47D39" w:rsidRDefault="00EB1D04" w:rsidP="00B96BB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v-SE"/>
        </w:rPr>
      </w:pPr>
      <w:r w:rsidRPr="00E47D39">
        <w:rPr>
          <w:rFonts w:ascii="Verdana" w:eastAsia="Times New Roman" w:hAnsi="Verdana" w:cs="Times New Roman"/>
          <w:sz w:val="20"/>
          <w:szCs w:val="20"/>
          <w:lang w:val="sv-SE"/>
        </w:rPr>
        <w:t>TomTom</w:t>
      </w:r>
      <w:r w:rsidR="00E47D39" w:rsidRPr="00E47D39">
        <w:rPr>
          <w:rFonts w:ascii="Verdana" w:eastAsia="Times New Roman" w:hAnsi="Verdana" w:cs="Times New Roman"/>
          <w:sz w:val="20"/>
          <w:szCs w:val="20"/>
          <w:lang w:val="sv-SE"/>
        </w:rPr>
        <w:t>s</w:t>
      </w:r>
      <w:r w:rsidRPr="00E47D39">
        <w:rPr>
          <w:rFonts w:ascii="Verdana" w:eastAsia="Times New Roman" w:hAnsi="Verdana" w:cs="Times New Roman"/>
          <w:sz w:val="20"/>
          <w:szCs w:val="20"/>
          <w:lang w:val="sv-SE"/>
        </w:rPr>
        <w:t xml:space="preserve"> </w:t>
      </w:r>
      <w:r w:rsidR="00E47D39" w:rsidRPr="00E47D39">
        <w:rPr>
          <w:rFonts w:ascii="Verdana" w:eastAsia="Times New Roman" w:hAnsi="Verdana" w:cs="Times New Roman"/>
          <w:sz w:val="20"/>
          <w:szCs w:val="20"/>
          <w:lang w:val="sv-SE"/>
        </w:rPr>
        <w:t>rapport “</w:t>
      </w:r>
      <w:r w:rsidRPr="00E47D39">
        <w:rPr>
          <w:rFonts w:ascii="Verdana" w:eastAsia="Times New Roman" w:hAnsi="Verdana" w:cs="Times New Roman"/>
          <w:sz w:val="20"/>
          <w:szCs w:val="20"/>
          <w:lang w:val="sv-SE"/>
        </w:rPr>
        <w:t>Congestion Index</w:t>
      </w:r>
      <w:r w:rsidR="00E47D39" w:rsidRPr="00E47D39">
        <w:rPr>
          <w:rFonts w:ascii="Verdana" w:eastAsia="Times New Roman" w:hAnsi="Verdana" w:cs="Times New Roman"/>
          <w:sz w:val="20"/>
          <w:szCs w:val="20"/>
          <w:lang w:val="sv-SE"/>
        </w:rPr>
        <w:t>”</w:t>
      </w:r>
      <w:r w:rsidRPr="00E47D39">
        <w:rPr>
          <w:rFonts w:ascii="Verdana" w:eastAsia="Times New Roman" w:hAnsi="Verdana" w:cs="Times New Roman"/>
          <w:sz w:val="20"/>
          <w:szCs w:val="20"/>
          <w:lang w:val="sv-SE"/>
        </w:rPr>
        <w:t xml:space="preserve">, </w:t>
      </w:r>
      <w:r w:rsidR="004C0F35">
        <w:rPr>
          <w:rFonts w:ascii="Verdana" w:eastAsia="Times New Roman" w:hAnsi="Verdana" w:cs="Times New Roman"/>
          <w:sz w:val="20"/>
          <w:szCs w:val="20"/>
          <w:lang w:val="sv-SE"/>
        </w:rPr>
        <w:t>ink</w:t>
      </w:r>
      <w:r w:rsidR="00E47D39" w:rsidRPr="00E47D39">
        <w:rPr>
          <w:rFonts w:ascii="Verdana" w:eastAsia="Times New Roman" w:hAnsi="Verdana" w:cs="Times New Roman"/>
          <w:sz w:val="20"/>
          <w:szCs w:val="20"/>
          <w:lang w:val="sv-SE"/>
        </w:rPr>
        <w:t>lusive individuella städers rapporter</w:t>
      </w:r>
      <w:r w:rsidR="00FE1709">
        <w:rPr>
          <w:rFonts w:ascii="Verdana" w:eastAsia="Times New Roman" w:hAnsi="Verdana" w:cs="Times New Roman"/>
          <w:sz w:val="20"/>
          <w:szCs w:val="20"/>
          <w:lang w:val="sv-SE"/>
        </w:rPr>
        <w:t xml:space="preserve"> finns här </w:t>
      </w:r>
      <w:hyperlink r:id="rId10" w:history="1">
        <w:r w:rsidRPr="00E47D3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sv-SE"/>
          </w:rPr>
          <w:t>www.tomtom.com/congestionindex</w:t>
        </w:r>
      </w:hyperlink>
    </w:p>
    <w:p w14:paraId="13BFD21D" w14:textId="77777777" w:rsidR="00EB1D04" w:rsidRDefault="00EB1D04" w:rsidP="00B96BB1">
      <w:pPr>
        <w:spacing w:after="0" w:line="240" w:lineRule="auto"/>
        <w:rPr>
          <w:rFonts w:ascii="Verdana" w:hAnsi="Verdana" w:cs="Arial"/>
          <w:b/>
          <w:color w:val="000000" w:themeColor="text1"/>
          <w:sz w:val="20"/>
          <w:szCs w:val="20"/>
          <w:lang w:val="sv-SE"/>
        </w:rPr>
      </w:pPr>
    </w:p>
    <w:p w14:paraId="40EC4D8B" w14:textId="77777777" w:rsidR="002008E2" w:rsidRPr="002008E2" w:rsidRDefault="002008E2" w:rsidP="002008E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v-SE"/>
        </w:rPr>
      </w:pPr>
      <w:r w:rsidRPr="002008E2">
        <w:rPr>
          <w:rFonts w:ascii="Verdana" w:eastAsia="Times New Roman" w:hAnsi="Verdana" w:cs="Times New Roman"/>
          <w:b/>
          <w:sz w:val="20"/>
          <w:szCs w:val="20"/>
          <w:lang w:val="sv-SE"/>
        </w:rPr>
        <w:t xml:space="preserve">För mer information kontakta: </w:t>
      </w:r>
    </w:p>
    <w:p w14:paraId="4467B160" w14:textId="77777777" w:rsidR="002008E2" w:rsidRPr="002008E2" w:rsidRDefault="002008E2" w:rsidP="002008E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v-SE"/>
        </w:rPr>
      </w:pPr>
      <w:r w:rsidRPr="002008E2">
        <w:rPr>
          <w:rFonts w:ascii="Verdana" w:eastAsia="Times New Roman" w:hAnsi="Verdana" w:cs="Times New Roman"/>
          <w:sz w:val="20"/>
          <w:szCs w:val="20"/>
          <w:lang w:val="sv-SE"/>
        </w:rPr>
        <w:t>Martin Ågren, presskontakt för TomTom i Sverige</w:t>
      </w:r>
    </w:p>
    <w:p w14:paraId="590C8E95" w14:textId="77777777" w:rsidR="002008E2" w:rsidRPr="002008E2" w:rsidRDefault="002008E2" w:rsidP="002008E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v-SE"/>
        </w:rPr>
      </w:pPr>
      <w:r w:rsidRPr="002008E2">
        <w:rPr>
          <w:rFonts w:ascii="Verdana" w:eastAsia="Times New Roman" w:hAnsi="Verdana" w:cs="Times New Roman"/>
          <w:sz w:val="20"/>
          <w:szCs w:val="20"/>
          <w:lang w:val="sv-SE"/>
        </w:rPr>
        <w:t>Telefon: +46 708 93 50 31</w:t>
      </w:r>
    </w:p>
    <w:p w14:paraId="51C6DABF" w14:textId="77777777" w:rsidR="002008E2" w:rsidRPr="00F52B8E" w:rsidRDefault="002008E2" w:rsidP="002008E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v-SE"/>
        </w:rPr>
      </w:pPr>
      <w:r w:rsidRPr="00F52B8E">
        <w:rPr>
          <w:rFonts w:ascii="Verdana" w:eastAsia="Times New Roman" w:hAnsi="Verdana" w:cs="Times New Roman"/>
          <w:sz w:val="20"/>
          <w:szCs w:val="20"/>
          <w:lang w:val="sv-SE"/>
        </w:rPr>
        <w:t xml:space="preserve">E-post: </w:t>
      </w:r>
      <w:hyperlink r:id="rId11" w:history="1">
        <w:r w:rsidRPr="00F52B8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sv-SE"/>
          </w:rPr>
          <w:t>martin.agren@hkstrategies.com</w:t>
        </w:r>
      </w:hyperlink>
      <w:r w:rsidRPr="00F52B8E">
        <w:rPr>
          <w:rFonts w:ascii="Verdana" w:eastAsia="Times New Roman" w:hAnsi="Verdana" w:cs="Times New Roman"/>
          <w:sz w:val="20"/>
          <w:szCs w:val="20"/>
          <w:lang w:val="sv-SE"/>
        </w:rPr>
        <w:t xml:space="preserve"> </w:t>
      </w:r>
    </w:p>
    <w:p w14:paraId="54C2AB73" w14:textId="77777777" w:rsidR="00B96BB1" w:rsidRPr="00F52B8E" w:rsidRDefault="00B96BB1" w:rsidP="00B96BB1">
      <w:pPr>
        <w:spacing w:after="0"/>
        <w:rPr>
          <w:rFonts w:ascii="Verdana" w:hAnsi="Verdana"/>
          <w:b/>
          <w:sz w:val="16"/>
          <w:szCs w:val="16"/>
          <w:lang w:val="sv-SE"/>
        </w:rPr>
      </w:pPr>
    </w:p>
    <w:p w14:paraId="4B38415B" w14:textId="77777777" w:rsidR="008D74A5" w:rsidRPr="00F52B8E" w:rsidRDefault="008D74A5" w:rsidP="00B96BB1">
      <w:pPr>
        <w:spacing w:after="0"/>
        <w:rPr>
          <w:rFonts w:ascii="Verdana" w:hAnsi="Verdana"/>
          <w:b/>
          <w:sz w:val="16"/>
          <w:szCs w:val="16"/>
          <w:lang w:val="sv-SE"/>
        </w:rPr>
      </w:pPr>
    </w:p>
    <w:p w14:paraId="4C06FE9C" w14:textId="77777777" w:rsidR="00B96B17" w:rsidRDefault="00B96B17" w:rsidP="008D74A5">
      <w:pPr>
        <w:spacing w:after="0"/>
        <w:rPr>
          <w:rFonts w:ascii="Verdana" w:hAnsi="Verdana"/>
          <w:b/>
          <w:sz w:val="16"/>
          <w:szCs w:val="16"/>
          <w:lang w:val="sv-SE"/>
        </w:rPr>
      </w:pPr>
    </w:p>
    <w:p w14:paraId="43627379" w14:textId="77777777" w:rsidR="00B96B17" w:rsidRDefault="00B96B17" w:rsidP="008D74A5">
      <w:pPr>
        <w:spacing w:after="0"/>
        <w:rPr>
          <w:rFonts w:ascii="Verdana" w:hAnsi="Verdana"/>
          <w:b/>
          <w:sz w:val="16"/>
          <w:szCs w:val="16"/>
          <w:lang w:val="sv-SE"/>
        </w:rPr>
      </w:pPr>
    </w:p>
    <w:p w14:paraId="32F4C9C4" w14:textId="77777777" w:rsidR="00B96B17" w:rsidRDefault="00B96B17" w:rsidP="008D74A5">
      <w:pPr>
        <w:spacing w:after="0"/>
        <w:rPr>
          <w:rFonts w:ascii="Verdana" w:hAnsi="Verdana"/>
          <w:b/>
          <w:sz w:val="16"/>
          <w:szCs w:val="16"/>
          <w:lang w:val="sv-SE"/>
        </w:rPr>
      </w:pPr>
    </w:p>
    <w:p w14:paraId="48300D16" w14:textId="77777777" w:rsidR="008D74A5" w:rsidRPr="008D74A5" w:rsidRDefault="0039012D" w:rsidP="008D74A5">
      <w:pPr>
        <w:spacing w:after="0"/>
        <w:rPr>
          <w:rFonts w:ascii="Verdana" w:hAnsi="Verdana"/>
          <w:sz w:val="16"/>
          <w:szCs w:val="16"/>
          <w:lang w:val="sv-SE"/>
        </w:rPr>
      </w:pPr>
      <w:r w:rsidRPr="004817D5">
        <w:rPr>
          <w:rFonts w:ascii="Verdana" w:hAnsi="Verdana"/>
          <w:b/>
          <w:sz w:val="16"/>
          <w:szCs w:val="16"/>
          <w:lang w:val="sv-SE"/>
        </w:rPr>
        <w:lastRenderedPageBreak/>
        <w:t xml:space="preserve">Om </w:t>
      </w:r>
      <w:r w:rsidR="000720C0">
        <w:rPr>
          <w:rFonts w:ascii="Verdana" w:hAnsi="Verdana"/>
          <w:b/>
          <w:sz w:val="16"/>
          <w:szCs w:val="16"/>
          <w:lang w:val="sv-SE"/>
        </w:rPr>
        <w:t>Congestion Index</w:t>
      </w:r>
      <w:r w:rsidRPr="004817D5">
        <w:rPr>
          <w:rFonts w:ascii="Verdana" w:hAnsi="Verdana"/>
          <w:b/>
          <w:sz w:val="16"/>
          <w:szCs w:val="16"/>
          <w:lang w:val="sv-SE"/>
        </w:rPr>
        <w:br/>
      </w:r>
      <w:r w:rsidR="006677FE" w:rsidRPr="006677FE">
        <w:rPr>
          <w:rFonts w:ascii="Verdana" w:hAnsi="Verdana"/>
          <w:sz w:val="16"/>
          <w:szCs w:val="16"/>
          <w:lang w:val="sv-SE"/>
        </w:rPr>
        <w:t xml:space="preserve">TomToms rapport “Congestion Index” är världens mest precisa barometer av trafikstockningar och trögflytande trafik i storstäder. Indexet är unikt och är baserat på historisk faktisk hastighetsdata från bilar som kört i vägnätet under perioden. </w:t>
      </w:r>
      <w:r w:rsidR="006677FE" w:rsidRPr="000720C0">
        <w:rPr>
          <w:rFonts w:ascii="Verdana" w:hAnsi="Verdana"/>
          <w:sz w:val="16"/>
          <w:szCs w:val="16"/>
          <w:lang w:val="sv-SE"/>
        </w:rPr>
        <w:t xml:space="preserve">Datan från navigatorerna är anonymt insamlad och med medgivande. </w:t>
      </w:r>
      <w:r w:rsidR="006677FE" w:rsidRPr="006677FE">
        <w:rPr>
          <w:rFonts w:ascii="Verdana" w:hAnsi="Verdana"/>
          <w:sz w:val="16"/>
          <w:szCs w:val="16"/>
          <w:lang w:val="sv-SE"/>
        </w:rPr>
        <w:t xml:space="preserve">TomToms trafikdatabas innehåller mer än </w:t>
      </w:r>
      <w:r w:rsidR="00FE1709">
        <w:rPr>
          <w:rFonts w:ascii="Verdana" w:hAnsi="Verdana"/>
          <w:sz w:val="16"/>
          <w:szCs w:val="16"/>
          <w:lang w:val="sv-SE"/>
        </w:rPr>
        <w:t>sex</w:t>
      </w:r>
      <w:r w:rsidR="006677FE" w:rsidRPr="006677FE">
        <w:rPr>
          <w:rFonts w:ascii="Verdana" w:hAnsi="Verdana"/>
          <w:sz w:val="16"/>
          <w:szCs w:val="16"/>
          <w:lang w:val="sv-SE"/>
        </w:rPr>
        <w:t xml:space="preserve"> biljoner datamätningar och det tillkommer omkring fem miljarder mätningar varje dag</w:t>
      </w:r>
      <w:r w:rsidR="007C29A2">
        <w:rPr>
          <w:rFonts w:ascii="Verdana" w:hAnsi="Verdana"/>
          <w:sz w:val="16"/>
          <w:szCs w:val="16"/>
          <w:lang w:val="sv-SE"/>
        </w:rPr>
        <w:t xml:space="preserve">. </w:t>
      </w:r>
      <w:r w:rsidR="000720C0">
        <w:rPr>
          <w:rFonts w:ascii="Verdana" w:hAnsi="Verdana"/>
          <w:sz w:val="16"/>
          <w:szCs w:val="16"/>
          <w:lang w:val="sv-SE"/>
        </w:rPr>
        <w:t xml:space="preserve">Metodiken i rapporten jämför restiden under tider då trafiken flyter fritt (”free flow”) med restider under rusningstrafik. Skillnaden uttrycks i en procentuell ökning av restiden. Indexet inkluderar </w:t>
      </w:r>
      <w:r w:rsidR="006677FE">
        <w:rPr>
          <w:rFonts w:ascii="Verdana" w:hAnsi="Verdana"/>
          <w:sz w:val="16"/>
          <w:szCs w:val="16"/>
          <w:lang w:val="sv-SE"/>
        </w:rPr>
        <w:t xml:space="preserve">hela vägnätet och </w:t>
      </w:r>
      <w:r w:rsidR="000720C0">
        <w:rPr>
          <w:rFonts w:ascii="Verdana" w:hAnsi="Verdana"/>
          <w:sz w:val="16"/>
          <w:szCs w:val="16"/>
          <w:lang w:val="sv-SE"/>
        </w:rPr>
        <w:t>data från alla tider på dygnet och alla dagar under peri</w:t>
      </w:r>
      <w:r w:rsidR="006677FE">
        <w:rPr>
          <w:rFonts w:ascii="Verdana" w:hAnsi="Verdana"/>
          <w:sz w:val="16"/>
          <w:szCs w:val="16"/>
          <w:lang w:val="sv-SE"/>
        </w:rPr>
        <w:t xml:space="preserve">oden, </w:t>
      </w:r>
      <w:r w:rsidR="000720C0">
        <w:rPr>
          <w:rFonts w:ascii="Verdana" w:hAnsi="Verdana"/>
          <w:sz w:val="16"/>
          <w:szCs w:val="16"/>
          <w:lang w:val="sv-SE"/>
        </w:rPr>
        <w:t xml:space="preserve">och kan jämföras med data från föregående år. </w:t>
      </w:r>
      <w:r w:rsidR="008D74A5">
        <w:rPr>
          <w:rFonts w:ascii="Verdana" w:hAnsi="Verdana"/>
          <w:sz w:val="16"/>
          <w:szCs w:val="16"/>
          <w:lang w:val="sv-SE"/>
        </w:rPr>
        <w:t>Rapporten innehåller mer detaljerad information om de olika städerna trafiksituation som exempelvis den värsta dagen, genomsnittlig ”free flow”-hastighet, hur mycket extra tid som bilförarna kör.</w:t>
      </w:r>
      <w:r w:rsidR="006677FE">
        <w:rPr>
          <w:rFonts w:ascii="Verdana" w:hAnsi="Verdana"/>
          <w:sz w:val="16"/>
          <w:szCs w:val="16"/>
          <w:lang w:val="sv-SE"/>
        </w:rPr>
        <w:t xml:space="preserve"> </w:t>
      </w:r>
    </w:p>
    <w:p w14:paraId="56AC5AAE" w14:textId="77777777" w:rsidR="00FA0648" w:rsidRDefault="00FA0648" w:rsidP="007C29A2">
      <w:pPr>
        <w:pStyle w:val="paragraphscx157239457"/>
        <w:spacing w:beforeLines="0" w:afterLines="0"/>
        <w:textAlignment w:val="baseline"/>
        <w:rPr>
          <w:rStyle w:val="textrunscx157239457"/>
          <w:rFonts w:ascii="Verdana" w:hAnsi="Verdana"/>
          <w:b/>
          <w:bCs/>
          <w:sz w:val="16"/>
          <w:szCs w:val="16"/>
        </w:rPr>
      </w:pPr>
    </w:p>
    <w:p w14:paraId="50A97429" w14:textId="3FFA0D9A" w:rsidR="00AE6755" w:rsidRPr="00FA0648" w:rsidRDefault="00EB1D04" w:rsidP="007C29A2">
      <w:pPr>
        <w:pStyle w:val="paragraphscx157239457"/>
        <w:spacing w:beforeLines="0" w:afterLines="0"/>
        <w:textAlignment w:val="baseline"/>
        <w:rPr>
          <w:rStyle w:val="textrunscx157239457"/>
          <w:rFonts w:ascii="Verdana" w:hAnsi="Verdana"/>
          <w:sz w:val="16"/>
          <w:szCs w:val="16"/>
        </w:rPr>
      </w:pPr>
      <w:r w:rsidRPr="00EB1D04">
        <w:rPr>
          <w:rStyle w:val="textrunscx157239457"/>
          <w:rFonts w:ascii="Verdana" w:hAnsi="Verdana"/>
          <w:b/>
          <w:sz w:val="16"/>
          <w:szCs w:val="16"/>
        </w:rPr>
        <w:t>Om</w:t>
      </w:r>
      <w:r w:rsidRPr="00EB1D04">
        <w:rPr>
          <w:rStyle w:val="apple-converted-space"/>
          <w:rFonts w:ascii="Verdana" w:hAnsi="Verdana"/>
          <w:b/>
          <w:bCs/>
          <w:sz w:val="16"/>
          <w:szCs w:val="16"/>
        </w:rPr>
        <w:t> </w:t>
      </w:r>
      <w:r w:rsidRPr="00EB1D04">
        <w:rPr>
          <w:rStyle w:val="textrunscx157239457"/>
          <w:rFonts w:ascii="Verdana" w:hAnsi="Verdana"/>
          <w:b/>
          <w:sz w:val="16"/>
          <w:szCs w:val="16"/>
        </w:rPr>
        <w:t>TomTom</w:t>
      </w:r>
      <w:r w:rsidRPr="00EB1D04">
        <w:rPr>
          <w:rStyle w:val="eopscx157239457"/>
          <w:rFonts w:ascii="Verdana" w:hAnsi="Verdana"/>
          <w:b/>
        </w:rPr>
        <w:t> </w:t>
      </w:r>
      <w:r w:rsidR="008D74A5">
        <w:rPr>
          <w:rFonts w:ascii="Verdana" w:hAnsi="Verdana"/>
          <w:b/>
          <w:sz w:val="16"/>
          <w:szCs w:val="16"/>
        </w:rPr>
        <w:br/>
      </w:r>
      <w:r w:rsidRPr="00FA0648">
        <w:rPr>
          <w:rStyle w:val="textrunscx157239457"/>
          <w:rFonts w:ascii="Verdana" w:hAnsi="Verdana"/>
          <w:sz w:val="16"/>
          <w:szCs w:val="16"/>
        </w:rPr>
        <w:t>Grundat 1991,</w:t>
      </w:r>
      <w:r w:rsidRPr="00FA0648">
        <w:rPr>
          <w:rStyle w:val="apple-converted-space"/>
          <w:rFonts w:ascii="Verdana" w:hAnsi="Verdana"/>
          <w:sz w:val="16"/>
          <w:szCs w:val="16"/>
        </w:rPr>
        <w:t> </w:t>
      </w:r>
      <w:r w:rsidRPr="00FA0648">
        <w:rPr>
          <w:rStyle w:val="textrunscx157239457"/>
          <w:rFonts w:ascii="Verdana" w:hAnsi="Verdana"/>
          <w:sz w:val="16"/>
          <w:szCs w:val="16"/>
        </w:rPr>
        <w:t>TomTom</w:t>
      </w:r>
      <w:r w:rsidRPr="00FA0648">
        <w:rPr>
          <w:rStyle w:val="apple-converted-space"/>
          <w:rFonts w:ascii="Verdana" w:hAnsi="Verdana"/>
          <w:sz w:val="16"/>
          <w:szCs w:val="16"/>
        </w:rPr>
        <w:t> </w:t>
      </w:r>
      <w:r w:rsidR="007160DF" w:rsidRPr="00FA0648">
        <w:rPr>
          <w:rStyle w:val="textrunscx157239457"/>
          <w:rFonts w:ascii="Verdana" w:hAnsi="Verdana"/>
          <w:sz w:val="16"/>
          <w:szCs w:val="16"/>
        </w:rPr>
        <w:t>(</w:t>
      </w:r>
      <w:r w:rsidRPr="00FA0648">
        <w:rPr>
          <w:rStyle w:val="textrunscx157239457"/>
          <w:rFonts w:ascii="Verdana" w:hAnsi="Verdana"/>
          <w:sz w:val="16"/>
          <w:szCs w:val="16"/>
        </w:rPr>
        <w:t xml:space="preserve">TOM2) är </w:t>
      </w:r>
      <w:r w:rsidR="007160DF" w:rsidRPr="00FA0648">
        <w:rPr>
          <w:rStyle w:val="textrunscx157239457"/>
          <w:rFonts w:ascii="Verdana" w:hAnsi="Verdana"/>
          <w:sz w:val="16"/>
          <w:szCs w:val="16"/>
        </w:rPr>
        <w:t>en</w:t>
      </w:r>
      <w:r w:rsidRPr="00FA0648">
        <w:rPr>
          <w:rStyle w:val="textrunscx157239457"/>
          <w:rFonts w:ascii="Verdana" w:hAnsi="Verdana"/>
          <w:sz w:val="16"/>
          <w:szCs w:val="16"/>
        </w:rPr>
        <w:t xml:space="preserve"> ledande leverantör av positionerings- och navigationsprodukter och tjänster</w:t>
      </w:r>
      <w:r w:rsidR="007160DF" w:rsidRPr="00FA0648">
        <w:rPr>
          <w:rStyle w:val="textrunscx157239457"/>
          <w:rFonts w:ascii="Verdana" w:hAnsi="Verdana"/>
          <w:sz w:val="16"/>
          <w:szCs w:val="16"/>
        </w:rPr>
        <w:t>.</w:t>
      </w:r>
      <w:r w:rsidR="00FA0648">
        <w:rPr>
          <w:rStyle w:val="textrunscx157239457"/>
          <w:rFonts w:ascii="Verdana" w:hAnsi="Verdana"/>
          <w:sz w:val="16"/>
          <w:szCs w:val="16"/>
        </w:rPr>
        <w:t xml:space="preserve"> </w:t>
      </w:r>
      <w:r w:rsidR="00F755EE" w:rsidRPr="00FA0648">
        <w:rPr>
          <w:rStyle w:val="textrunscx157239457"/>
          <w:rFonts w:ascii="Verdana" w:hAnsi="Verdana"/>
          <w:sz w:val="16"/>
          <w:szCs w:val="16"/>
        </w:rPr>
        <w:t xml:space="preserve">TomToms kartor, trafikinformation och navigationsteknologi används i integrerade infotainment-system för bilar, mobila enheter, webbaserade applikationer samt </w:t>
      </w:r>
      <w:r w:rsidR="008B2493" w:rsidRPr="00FA0648">
        <w:rPr>
          <w:rStyle w:val="textrunscx157239457"/>
          <w:rFonts w:ascii="Verdana" w:hAnsi="Verdana"/>
          <w:sz w:val="16"/>
          <w:szCs w:val="16"/>
        </w:rPr>
        <w:t xml:space="preserve">i </w:t>
      </w:r>
      <w:r w:rsidR="00AE6755" w:rsidRPr="00FA0648">
        <w:rPr>
          <w:rStyle w:val="textrunscx157239457"/>
          <w:rFonts w:ascii="Verdana" w:hAnsi="Verdana"/>
          <w:sz w:val="16"/>
          <w:szCs w:val="16"/>
        </w:rPr>
        <w:t xml:space="preserve">lösningar för </w:t>
      </w:r>
      <w:r w:rsidR="00FA0648" w:rsidRPr="00FA0648">
        <w:rPr>
          <w:rStyle w:val="textrunscx157239457"/>
          <w:rFonts w:ascii="Verdana" w:hAnsi="Verdana"/>
          <w:sz w:val="16"/>
          <w:szCs w:val="16"/>
        </w:rPr>
        <w:t>företag och offentlig verksamhet</w:t>
      </w:r>
      <w:r w:rsidR="00AE6755" w:rsidRPr="00FA0648">
        <w:rPr>
          <w:rStyle w:val="textrunscx157239457"/>
          <w:rFonts w:ascii="Verdana" w:hAnsi="Verdana"/>
          <w:sz w:val="16"/>
          <w:szCs w:val="16"/>
        </w:rPr>
        <w:t>. TomTom designar och tillverkar även sina egna positionsbaserade produkter vilket inkluderar portabla navigatorer, system för fordonsflottor samt GPS-</w:t>
      </w:r>
      <w:r w:rsidR="00FA0648" w:rsidRPr="00FA0648">
        <w:rPr>
          <w:rStyle w:val="textrunscx157239457"/>
          <w:rFonts w:ascii="Verdana" w:hAnsi="Verdana"/>
          <w:sz w:val="16"/>
          <w:szCs w:val="16"/>
        </w:rPr>
        <w:t>baserade</w:t>
      </w:r>
      <w:r w:rsidR="00AE6755" w:rsidRPr="00FA0648">
        <w:rPr>
          <w:rStyle w:val="textrunscx157239457"/>
          <w:rFonts w:ascii="Verdana" w:hAnsi="Verdana"/>
          <w:sz w:val="16"/>
          <w:szCs w:val="16"/>
        </w:rPr>
        <w:t xml:space="preserve"> sportklockor.  </w:t>
      </w:r>
    </w:p>
    <w:p w14:paraId="0FDA2476" w14:textId="77777777" w:rsidR="001C1208" w:rsidRPr="00FA0648" w:rsidRDefault="00AE6755" w:rsidP="007C29A2">
      <w:pPr>
        <w:pStyle w:val="paragraphscx157239457"/>
        <w:spacing w:beforeLines="0" w:afterLines="0"/>
        <w:textAlignment w:val="baseline"/>
        <w:rPr>
          <w:rStyle w:val="apple-converted-space"/>
          <w:rFonts w:ascii="Verdana" w:hAnsi="Verdana"/>
          <w:sz w:val="16"/>
          <w:szCs w:val="16"/>
        </w:rPr>
      </w:pPr>
      <w:r w:rsidRPr="00FA0648">
        <w:rPr>
          <w:rStyle w:val="textrunscx157239457"/>
          <w:rFonts w:ascii="Verdana" w:hAnsi="Verdana"/>
          <w:sz w:val="16"/>
          <w:szCs w:val="16"/>
        </w:rPr>
        <w:t>Med huvudkontor i Amsterdam har</w:t>
      </w:r>
      <w:r w:rsidRPr="00FA0648">
        <w:rPr>
          <w:rStyle w:val="apple-converted-space"/>
          <w:rFonts w:ascii="Verdana" w:hAnsi="Verdana"/>
          <w:sz w:val="16"/>
          <w:szCs w:val="16"/>
        </w:rPr>
        <w:t> </w:t>
      </w:r>
      <w:r w:rsidRPr="00FA0648">
        <w:rPr>
          <w:rStyle w:val="textrunscx157239457"/>
          <w:rFonts w:ascii="Verdana" w:hAnsi="Verdana"/>
          <w:sz w:val="16"/>
          <w:szCs w:val="16"/>
        </w:rPr>
        <w:t>TomTom</w:t>
      </w:r>
      <w:r w:rsidRPr="00FA0648">
        <w:rPr>
          <w:rStyle w:val="apple-converted-space"/>
          <w:rFonts w:ascii="Verdana" w:hAnsi="Verdana"/>
          <w:sz w:val="16"/>
          <w:szCs w:val="16"/>
        </w:rPr>
        <w:t> </w:t>
      </w:r>
      <w:r w:rsidRPr="00FA0648">
        <w:rPr>
          <w:rStyle w:val="textrunscx157239457"/>
          <w:rFonts w:ascii="Verdana" w:hAnsi="Verdana"/>
          <w:sz w:val="16"/>
          <w:szCs w:val="16"/>
        </w:rPr>
        <w:t>3500 anställda och säljer sina produkter i över 35 länder.</w:t>
      </w:r>
    </w:p>
    <w:p w14:paraId="3EB574FF" w14:textId="77777777" w:rsidR="001C1208" w:rsidRPr="001C1208" w:rsidRDefault="00EB1D04" w:rsidP="007C29A2">
      <w:pPr>
        <w:pStyle w:val="paragraphscx157239457"/>
        <w:spacing w:beforeLines="0" w:afterLines="0"/>
        <w:textAlignment w:val="baseline"/>
        <w:rPr>
          <w:rFonts w:ascii="Verdana" w:hAnsi="Verdana"/>
          <w:sz w:val="16"/>
          <w:szCs w:val="16"/>
        </w:rPr>
      </w:pPr>
      <w:r w:rsidRPr="00FA0648">
        <w:rPr>
          <w:rStyle w:val="textrunscx157239457"/>
          <w:rFonts w:ascii="Verdana" w:hAnsi="Verdana"/>
          <w:sz w:val="16"/>
          <w:szCs w:val="16"/>
        </w:rPr>
        <w:t>För mer information besök oss gärna på</w:t>
      </w:r>
      <w:r w:rsidRPr="00FA0648">
        <w:rPr>
          <w:rStyle w:val="apple-converted-space"/>
          <w:rFonts w:ascii="Verdana" w:hAnsi="Verdana"/>
          <w:sz w:val="16"/>
          <w:szCs w:val="16"/>
        </w:rPr>
        <w:t> </w:t>
      </w:r>
      <w:hyperlink r:id="rId12" w:history="1">
        <w:r w:rsidRPr="00FA0648">
          <w:rPr>
            <w:rStyle w:val="textrunscx157239457"/>
            <w:rFonts w:ascii="Verdana" w:hAnsi="Verdana"/>
            <w:color w:val="0000FF"/>
            <w:sz w:val="16"/>
            <w:szCs w:val="16"/>
          </w:rPr>
          <w:t>www.tomtom.com</w:t>
        </w:r>
      </w:hyperlink>
      <w:r w:rsidRPr="00FA0648">
        <w:rPr>
          <w:rStyle w:val="textrunscx157239457"/>
          <w:rFonts w:ascii="Verdana" w:hAnsi="Verdana"/>
          <w:sz w:val="16"/>
          <w:szCs w:val="16"/>
        </w:rPr>
        <w:t>.</w:t>
      </w:r>
    </w:p>
    <w:p w14:paraId="6FFA283F" w14:textId="76E8A91B" w:rsidR="001C1208" w:rsidRPr="00375F09" w:rsidRDefault="001C1208" w:rsidP="007C29A2">
      <w:pPr>
        <w:pStyle w:val="paragraphscx157239457"/>
        <w:spacing w:beforeLines="0" w:afterLines="0"/>
        <w:textAlignment w:val="baseline"/>
        <w:rPr>
          <w:rFonts w:ascii="Verdana" w:hAnsi="Verdana"/>
          <w:sz w:val="16"/>
          <w:szCs w:val="16"/>
        </w:rPr>
      </w:pPr>
    </w:p>
    <w:sectPr w:rsidR="001C1208" w:rsidRPr="00375F09" w:rsidSect="00995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799B0" w14:textId="77777777" w:rsidR="00B96B17" w:rsidRDefault="00B96B17" w:rsidP="00534F61">
      <w:pPr>
        <w:spacing w:after="0" w:line="240" w:lineRule="auto"/>
      </w:pPr>
      <w:r>
        <w:separator/>
      </w:r>
    </w:p>
  </w:endnote>
  <w:endnote w:type="continuationSeparator" w:id="0">
    <w:p w14:paraId="4378DBA7" w14:textId="77777777" w:rsidR="00B96B17" w:rsidRDefault="00B96B17" w:rsidP="0053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4BB5B" w14:textId="77777777" w:rsidR="00B96B17" w:rsidRDefault="00B96B17" w:rsidP="00534F61">
      <w:pPr>
        <w:spacing w:after="0" w:line="240" w:lineRule="auto"/>
      </w:pPr>
      <w:r>
        <w:separator/>
      </w:r>
    </w:p>
  </w:footnote>
  <w:footnote w:type="continuationSeparator" w:id="0">
    <w:p w14:paraId="1D6B5AFB" w14:textId="77777777" w:rsidR="00B96B17" w:rsidRDefault="00B96B17" w:rsidP="00534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05A"/>
    <w:multiLevelType w:val="hybridMultilevel"/>
    <w:tmpl w:val="53348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B157B"/>
    <w:multiLevelType w:val="hybridMultilevel"/>
    <w:tmpl w:val="62BEB240"/>
    <w:lvl w:ilvl="0" w:tplc="96D046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238BC"/>
    <w:multiLevelType w:val="hybridMultilevel"/>
    <w:tmpl w:val="58AA0E52"/>
    <w:lvl w:ilvl="0" w:tplc="57CEF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093731"/>
    <w:multiLevelType w:val="hybridMultilevel"/>
    <w:tmpl w:val="F35819EA"/>
    <w:lvl w:ilvl="0" w:tplc="099618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61"/>
    <w:rsid w:val="00007C7A"/>
    <w:rsid w:val="00007EA2"/>
    <w:rsid w:val="000123C0"/>
    <w:rsid w:val="000130C2"/>
    <w:rsid w:val="0006463C"/>
    <w:rsid w:val="000720C0"/>
    <w:rsid w:val="000913E6"/>
    <w:rsid w:val="00094C4C"/>
    <w:rsid w:val="00095F00"/>
    <w:rsid w:val="000A0F21"/>
    <w:rsid w:val="000B020E"/>
    <w:rsid w:val="000B4FDC"/>
    <w:rsid w:val="000C5688"/>
    <w:rsid w:val="000E6AF8"/>
    <w:rsid w:val="000E6EE3"/>
    <w:rsid w:val="000F3C93"/>
    <w:rsid w:val="000F596D"/>
    <w:rsid w:val="00122F96"/>
    <w:rsid w:val="00134E91"/>
    <w:rsid w:val="00143034"/>
    <w:rsid w:val="0015069A"/>
    <w:rsid w:val="001609CB"/>
    <w:rsid w:val="001757E8"/>
    <w:rsid w:val="00177C40"/>
    <w:rsid w:val="001A5D96"/>
    <w:rsid w:val="001C1208"/>
    <w:rsid w:val="001C6789"/>
    <w:rsid w:val="001E6324"/>
    <w:rsid w:val="001F7318"/>
    <w:rsid w:val="002008E2"/>
    <w:rsid w:val="00212784"/>
    <w:rsid w:val="00222400"/>
    <w:rsid w:val="002318B3"/>
    <w:rsid w:val="0024733A"/>
    <w:rsid w:val="002B0539"/>
    <w:rsid w:val="002D1988"/>
    <w:rsid w:val="002E0C96"/>
    <w:rsid w:val="002E75C6"/>
    <w:rsid w:val="00325733"/>
    <w:rsid w:val="003756EB"/>
    <w:rsid w:val="00375F09"/>
    <w:rsid w:val="0039012D"/>
    <w:rsid w:val="00390D03"/>
    <w:rsid w:val="00390EB5"/>
    <w:rsid w:val="003C709D"/>
    <w:rsid w:val="003C777F"/>
    <w:rsid w:val="003D4563"/>
    <w:rsid w:val="003D6535"/>
    <w:rsid w:val="00402F21"/>
    <w:rsid w:val="00416EC5"/>
    <w:rsid w:val="00436A4E"/>
    <w:rsid w:val="004375C9"/>
    <w:rsid w:val="004444FB"/>
    <w:rsid w:val="0045528E"/>
    <w:rsid w:val="004817D5"/>
    <w:rsid w:val="00490173"/>
    <w:rsid w:val="004C0F35"/>
    <w:rsid w:val="004C3397"/>
    <w:rsid w:val="004C7016"/>
    <w:rsid w:val="004F48D1"/>
    <w:rsid w:val="00502845"/>
    <w:rsid w:val="00534F61"/>
    <w:rsid w:val="005C2A3A"/>
    <w:rsid w:val="005E0C6F"/>
    <w:rsid w:val="005E3A39"/>
    <w:rsid w:val="0061372F"/>
    <w:rsid w:val="006349B6"/>
    <w:rsid w:val="00634E08"/>
    <w:rsid w:val="006646CA"/>
    <w:rsid w:val="006677FE"/>
    <w:rsid w:val="006940D1"/>
    <w:rsid w:val="007160DF"/>
    <w:rsid w:val="00735C59"/>
    <w:rsid w:val="00764E6F"/>
    <w:rsid w:val="00781D0E"/>
    <w:rsid w:val="007B3FBA"/>
    <w:rsid w:val="007C29A2"/>
    <w:rsid w:val="007F1D3F"/>
    <w:rsid w:val="00806201"/>
    <w:rsid w:val="00810501"/>
    <w:rsid w:val="008223A4"/>
    <w:rsid w:val="00830F03"/>
    <w:rsid w:val="008474A7"/>
    <w:rsid w:val="00850BBE"/>
    <w:rsid w:val="00857D7A"/>
    <w:rsid w:val="008821BD"/>
    <w:rsid w:val="00893329"/>
    <w:rsid w:val="008941F6"/>
    <w:rsid w:val="008A0E35"/>
    <w:rsid w:val="008B2493"/>
    <w:rsid w:val="008D0242"/>
    <w:rsid w:val="008D74A5"/>
    <w:rsid w:val="008D7EA1"/>
    <w:rsid w:val="008F4E0E"/>
    <w:rsid w:val="008F52A4"/>
    <w:rsid w:val="00916600"/>
    <w:rsid w:val="00940E4B"/>
    <w:rsid w:val="009465C5"/>
    <w:rsid w:val="00977D1C"/>
    <w:rsid w:val="00990559"/>
    <w:rsid w:val="00995C10"/>
    <w:rsid w:val="009969B9"/>
    <w:rsid w:val="009A134C"/>
    <w:rsid w:val="009C1DCD"/>
    <w:rsid w:val="009C6CFF"/>
    <w:rsid w:val="009E4AA7"/>
    <w:rsid w:val="00A665A7"/>
    <w:rsid w:val="00A701C6"/>
    <w:rsid w:val="00A95C60"/>
    <w:rsid w:val="00AE13BC"/>
    <w:rsid w:val="00AE5527"/>
    <w:rsid w:val="00AE6755"/>
    <w:rsid w:val="00B06DE4"/>
    <w:rsid w:val="00B43A61"/>
    <w:rsid w:val="00B61C61"/>
    <w:rsid w:val="00B96B17"/>
    <w:rsid w:val="00B96BB1"/>
    <w:rsid w:val="00BA02FF"/>
    <w:rsid w:val="00BA162C"/>
    <w:rsid w:val="00BA7061"/>
    <w:rsid w:val="00BB1E5A"/>
    <w:rsid w:val="00BB32ED"/>
    <w:rsid w:val="00BB3530"/>
    <w:rsid w:val="00BB37D2"/>
    <w:rsid w:val="00BD5BB5"/>
    <w:rsid w:val="00BF7A85"/>
    <w:rsid w:val="00C112AB"/>
    <w:rsid w:val="00C2344B"/>
    <w:rsid w:val="00C51DF0"/>
    <w:rsid w:val="00C82FFE"/>
    <w:rsid w:val="00CA281E"/>
    <w:rsid w:val="00CA6908"/>
    <w:rsid w:val="00CB6F63"/>
    <w:rsid w:val="00CB7731"/>
    <w:rsid w:val="00CE1EBB"/>
    <w:rsid w:val="00CE66FE"/>
    <w:rsid w:val="00CF6945"/>
    <w:rsid w:val="00D02C03"/>
    <w:rsid w:val="00D114DF"/>
    <w:rsid w:val="00D14337"/>
    <w:rsid w:val="00D2646B"/>
    <w:rsid w:val="00D607C7"/>
    <w:rsid w:val="00D665F7"/>
    <w:rsid w:val="00D945E4"/>
    <w:rsid w:val="00D950ED"/>
    <w:rsid w:val="00DD4B9D"/>
    <w:rsid w:val="00DE2258"/>
    <w:rsid w:val="00DE4B7A"/>
    <w:rsid w:val="00E040BA"/>
    <w:rsid w:val="00E26D04"/>
    <w:rsid w:val="00E47D39"/>
    <w:rsid w:val="00E864D5"/>
    <w:rsid w:val="00EA3338"/>
    <w:rsid w:val="00EB1D04"/>
    <w:rsid w:val="00EB2175"/>
    <w:rsid w:val="00ED049A"/>
    <w:rsid w:val="00EE36AE"/>
    <w:rsid w:val="00F02331"/>
    <w:rsid w:val="00F0712D"/>
    <w:rsid w:val="00F15488"/>
    <w:rsid w:val="00F46822"/>
    <w:rsid w:val="00F51416"/>
    <w:rsid w:val="00F52B8E"/>
    <w:rsid w:val="00F755EE"/>
    <w:rsid w:val="00F76325"/>
    <w:rsid w:val="00F77974"/>
    <w:rsid w:val="00FA0648"/>
    <w:rsid w:val="00FE1709"/>
    <w:rsid w:val="00FE1C67"/>
    <w:rsid w:val="00FF1985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8C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646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61C61"/>
    <w:pPr>
      <w:ind w:left="720"/>
      <w:contextualSpacing/>
    </w:pPr>
  </w:style>
  <w:style w:type="character" w:styleId="Hyperlnk">
    <w:name w:val="Hyperlink"/>
    <w:basedOn w:val="Standardstycketeckensnitt"/>
    <w:unhideWhenUsed/>
    <w:rsid w:val="0006463C"/>
    <w:rPr>
      <w:color w:val="0000FF"/>
      <w:u w:val="single"/>
    </w:rPr>
  </w:style>
  <w:style w:type="paragraph" w:customStyle="1" w:styleId="xmsoplaintext">
    <w:name w:val="x_msoplaintext"/>
    <w:basedOn w:val="Normal"/>
    <w:rsid w:val="0006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apple-style-span">
    <w:name w:val="apple-style-span"/>
    <w:basedOn w:val="Standardstycketeckensnitt"/>
    <w:rsid w:val="0006463C"/>
    <w:rPr>
      <w:rFonts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064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596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F59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F59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F596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59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F596D"/>
    <w:rPr>
      <w:b/>
      <w:bCs/>
      <w:sz w:val="20"/>
      <w:szCs w:val="20"/>
    </w:rPr>
  </w:style>
  <w:style w:type="paragraph" w:customStyle="1" w:styleId="paragraphscx157239457">
    <w:name w:val="paragraph scx157239457"/>
    <w:basedOn w:val="Normal"/>
    <w:rsid w:val="00EB1D04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val="sv-SE"/>
    </w:rPr>
  </w:style>
  <w:style w:type="character" w:customStyle="1" w:styleId="textrunscx157239457">
    <w:name w:val="textrun scx157239457"/>
    <w:basedOn w:val="Standardstycketeckensnitt"/>
    <w:rsid w:val="00EB1D04"/>
  </w:style>
  <w:style w:type="character" w:customStyle="1" w:styleId="apple-converted-space">
    <w:name w:val="apple-converted-space"/>
    <w:basedOn w:val="Standardstycketeckensnitt"/>
    <w:rsid w:val="00EB1D04"/>
  </w:style>
  <w:style w:type="character" w:customStyle="1" w:styleId="eopscx157239457">
    <w:name w:val="eop scx157239457"/>
    <w:basedOn w:val="Standardstycketeckensnitt"/>
    <w:rsid w:val="00EB1D04"/>
  </w:style>
  <w:style w:type="paragraph" w:styleId="Revision">
    <w:name w:val="Revision"/>
    <w:hidden/>
    <w:uiPriority w:val="99"/>
    <w:semiHidden/>
    <w:rsid w:val="00A701C6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53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4F61"/>
  </w:style>
  <w:style w:type="paragraph" w:styleId="Sidfot">
    <w:name w:val="footer"/>
    <w:basedOn w:val="Normal"/>
    <w:link w:val="SidfotChar"/>
    <w:uiPriority w:val="99"/>
    <w:unhideWhenUsed/>
    <w:rsid w:val="0053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4F61"/>
  </w:style>
  <w:style w:type="table" w:styleId="Tabellrutnt">
    <w:name w:val="Table Grid"/>
    <w:basedOn w:val="Normaltabell"/>
    <w:uiPriority w:val="59"/>
    <w:rsid w:val="00FF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eckensnitt"/>
    <w:uiPriority w:val="99"/>
    <w:semiHidden/>
    <w:unhideWhenUsed/>
    <w:rsid w:val="00CA28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646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61C61"/>
    <w:pPr>
      <w:ind w:left="720"/>
      <w:contextualSpacing/>
    </w:pPr>
  </w:style>
  <w:style w:type="character" w:styleId="Hyperlnk">
    <w:name w:val="Hyperlink"/>
    <w:basedOn w:val="Standardstycketeckensnitt"/>
    <w:unhideWhenUsed/>
    <w:rsid w:val="0006463C"/>
    <w:rPr>
      <w:color w:val="0000FF"/>
      <w:u w:val="single"/>
    </w:rPr>
  </w:style>
  <w:style w:type="paragraph" w:customStyle="1" w:styleId="xmsoplaintext">
    <w:name w:val="x_msoplaintext"/>
    <w:basedOn w:val="Normal"/>
    <w:rsid w:val="0006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apple-style-span">
    <w:name w:val="apple-style-span"/>
    <w:basedOn w:val="Standardstycketeckensnitt"/>
    <w:rsid w:val="0006463C"/>
    <w:rPr>
      <w:rFonts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064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596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F59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F59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F596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59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F596D"/>
    <w:rPr>
      <w:b/>
      <w:bCs/>
      <w:sz w:val="20"/>
      <w:szCs w:val="20"/>
    </w:rPr>
  </w:style>
  <w:style w:type="paragraph" w:customStyle="1" w:styleId="paragraphscx157239457">
    <w:name w:val="paragraph scx157239457"/>
    <w:basedOn w:val="Normal"/>
    <w:rsid w:val="00EB1D04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val="sv-SE"/>
    </w:rPr>
  </w:style>
  <w:style w:type="character" w:customStyle="1" w:styleId="textrunscx157239457">
    <w:name w:val="textrun scx157239457"/>
    <w:basedOn w:val="Standardstycketeckensnitt"/>
    <w:rsid w:val="00EB1D04"/>
  </w:style>
  <w:style w:type="character" w:customStyle="1" w:styleId="apple-converted-space">
    <w:name w:val="apple-converted-space"/>
    <w:basedOn w:val="Standardstycketeckensnitt"/>
    <w:rsid w:val="00EB1D04"/>
  </w:style>
  <w:style w:type="character" w:customStyle="1" w:styleId="eopscx157239457">
    <w:name w:val="eop scx157239457"/>
    <w:basedOn w:val="Standardstycketeckensnitt"/>
    <w:rsid w:val="00EB1D04"/>
  </w:style>
  <w:style w:type="paragraph" w:styleId="Revision">
    <w:name w:val="Revision"/>
    <w:hidden/>
    <w:uiPriority w:val="99"/>
    <w:semiHidden/>
    <w:rsid w:val="00A701C6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53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4F61"/>
  </w:style>
  <w:style w:type="paragraph" w:styleId="Sidfot">
    <w:name w:val="footer"/>
    <w:basedOn w:val="Normal"/>
    <w:link w:val="SidfotChar"/>
    <w:uiPriority w:val="99"/>
    <w:unhideWhenUsed/>
    <w:rsid w:val="0053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4F61"/>
  </w:style>
  <w:style w:type="table" w:styleId="Tabellrutnt">
    <w:name w:val="Table Grid"/>
    <w:basedOn w:val="Normaltabell"/>
    <w:uiPriority w:val="59"/>
    <w:rsid w:val="00FF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eckensnitt"/>
    <w:uiPriority w:val="99"/>
    <w:semiHidden/>
    <w:unhideWhenUsed/>
    <w:rsid w:val="00CA28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mto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in.agren@hkstrategie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mtom.com/congestioninde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5DF6-22AB-4DD9-9B30-682B3D9E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1143</Words>
  <Characters>6063</Characters>
  <Application>Microsoft Office Word</Application>
  <DocSecurity>0</DocSecurity>
  <Lines>50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Hill &amp; Knowlton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mmorinder</dc:creator>
  <cp:lastModifiedBy>Martin Ågren</cp:lastModifiedBy>
  <cp:revision>5</cp:revision>
  <cp:lastPrinted>2012-07-10T08:13:00Z</cp:lastPrinted>
  <dcterms:created xsi:type="dcterms:W3CDTF">2013-04-03T12:08:00Z</dcterms:created>
  <dcterms:modified xsi:type="dcterms:W3CDTF">2013-04-03T12:32:00Z</dcterms:modified>
</cp:coreProperties>
</file>