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B9D" w:rsidRPr="005A4F1A" w:rsidRDefault="00097FC9">
      <w:pPr>
        <w:rPr>
          <w:rFonts w:cstheme="minorHAnsi"/>
          <w:b/>
          <w:bCs/>
          <w:color w:val="000000" w:themeColor="text1"/>
          <w:lang w:val="nl-NL"/>
        </w:rPr>
      </w:pPr>
      <w:r w:rsidRPr="005A4F1A">
        <w:rPr>
          <w:rFonts w:cstheme="minorHAnsi"/>
          <w:b/>
          <w:bCs/>
          <w:color w:val="000000" w:themeColor="text1"/>
          <w:lang w:val="nl-NL"/>
        </w:rPr>
        <w:t>PERSBERICHT:</w:t>
      </w:r>
    </w:p>
    <w:p w:rsidR="00097FC9" w:rsidRDefault="00097FC9">
      <w:pPr>
        <w:rPr>
          <w:rFonts w:cstheme="minorHAnsi"/>
          <w:b/>
          <w:bCs/>
          <w:color w:val="000000" w:themeColor="text1"/>
          <w:lang w:val="nl-NL"/>
        </w:rPr>
      </w:pPr>
      <w:r w:rsidRPr="005A4F1A">
        <w:rPr>
          <w:rFonts w:cstheme="minorHAnsi"/>
          <w:b/>
          <w:bCs/>
          <w:color w:val="000000" w:themeColor="text1"/>
          <w:lang w:val="nl-NL"/>
        </w:rPr>
        <w:t xml:space="preserve">LIVING TOMORROW LINKT INNOVATIE AAN KUNST TIJDENS DE PUBLIEKSDAG </w:t>
      </w:r>
    </w:p>
    <w:p w:rsidR="00110E7C" w:rsidRPr="0010448B" w:rsidRDefault="00110E7C">
      <w:pPr>
        <w:rPr>
          <w:rFonts w:cstheme="minorHAnsi"/>
          <w:color w:val="000000" w:themeColor="text1"/>
          <w:lang w:val="nl-NL"/>
        </w:rPr>
      </w:pPr>
    </w:p>
    <w:p w:rsidR="00EF5F40" w:rsidRPr="0010448B" w:rsidRDefault="00A03A62" w:rsidP="00EF5F40">
      <w:pPr>
        <w:rPr>
          <w:rFonts w:eastAsia="Times New Roman" w:cstheme="minorHAnsi"/>
          <w:i/>
          <w:iCs/>
          <w:color w:val="000000" w:themeColor="text1"/>
          <w:lang w:eastAsia="nl-NL"/>
        </w:rPr>
      </w:pPr>
      <w:r w:rsidRPr="0010448B">
        <w:rPr>
          <w:rFonts w:eastAsia="Times New Roman" w:cstheme="minorHAnsi"/>
          <w:i/>
          <w:iCs/>
          <w:color w:val="000000" w:themeColor="text1"/>
          <w:lang w:eastAsia="nl-NL"/>
        </w:rPr>
        <w:t xml:space="preserve">Op zondag 20 oktober zet Living Tomorrow haar deuren nog eens open voor het grote publiek. </w:t>
      </w:r>
      <w:r w:rsidR="00EF5F40" w:rsidRPr="0010448B">
        <w:rPr>
          <w:rFonts w:eastAsia="Times New Roman" w:cstheme="minorHAnsi"/>
          <w:i/>
          <w:iCs/>
          <w:color w:val="000000" w:themeColor="text1"/>
          <w:lang w:eastAsia="nl-NL"/>
        </w:rPr>
        <w:t xml:space="preserve">Deze editie zal volledig in het teken </w:t>
      </w:r>
      <w:r w:rsidR="001E649E" w:rsidRPr="0010448B">
        <w:rPr>
          <w:rFonts w:eastAsia="Times New Roman" w:cstheme="minorHAnsi"/>
          <w:i/>
          <w:iCs/>
          <w:color w:val="000000" w:themeColor="text1"/>
          <w:lang w:eastAsia="nl-NL"/>
        </w:rPr>
        <w:t xml:space="preserve">staan </w:t>
      </w:r>
      <w:r w:rsidR="00EF5F40" w:rsidRPr="0010448B">
        <w:rPr>
          <w:rFonts w:eastAsia="Times New Roman" w:cstheme="minorHAnsi"/>
          <w:i/>
          <w:iCs/>
          <w:color w:val="000000" w:themeColor="text1"/>
          <w:lang w:eastAsia="nl-NL"/>
        </w:rPr>
        <w:t xml:space="preserve">van de kunst. </w:t>
      </w:r>
      <w:r w:rsidR="00EF5F40" w:rsidRPr="0010448B">
        <w:rPr>
          <w:rFonts w:eastAsia="Times New Roman" w:cstheme="minorHAnsi"/>
          <w:i/>
          <w:iCs/>
          <w:color w:val="000000" w:themeColor="text1"/>
          <w:shd w:val="clear" w:color="auto" w:fill="FFFFFF"/>
          <w:lang w:eastAsia="nl-NL"/>
        </w:rPr>
        <w:t xml:space="preserve">Bij Living Tomorrow zijn </w:t>
      </w:r>
      <w:r w:rsidR="00EF5F40" w:rsidRPr="0010448B">
        <w:rPr>
          <w:rFonts w:eastAsia="Times New Roman" w:cstheme="minorHAnsi"/>
          <w:i/>
          <w:iCs/>
          <w:color w:val="000000" w:themeColor="text1"/>
          <w:shd w:val="clear" w:color="auto" w:fill="FFFFFF"/>
          <w:lang w:eastAsia="nl-NL"/>
        </w:rPr>
        <w:t>ze</w:t>
      </w:r>
      <w:r w:rsidR="00EF5F40" w:rsidRPr="0010448B">
        <w:rPr>
          <w:rFonts w:eastAsia="Times New Roman" w:cstheme="minorHAnsi"/>
          <w:i/>
          <w:iCs/>
          <w:color w:val="000000" w:themeColor="text1"/>
          <w:shd w:val="clear" w:color="auto" w:fill="FFFFFF"/>
          <w:lang w:eastAsia="nl-NL"/>
        </w:rPr>
        <w:t xml:space="preserve"> er</w:t>
      </w:r>
      <w:r w:rsidR="00EF5F40" w:rsidRPr="0010448B">
        <w:rPr>
          <w:rFonts w:eastAsia="Times New Roman" w:cstheme="minorHAnsi"/>
          <w:i/>
          <w:iCs/>
          <w:color w:val="000000" w:themeColor="text1"/>
          <w:shd w:val="clear" w:color="auto" w:fill="FFFFFF"/>
          <w:lang w:eastAsia="nl-NL"/>
        </w:rPr>
        <w:t xml:space="preserve"> </w:t>
      </w:r>
      <w:bookmarkStart w:id="0" w:name="_GoBack"/>
      <w:bookmarkEnd w:id="0"/>
      <w:r w:rsidR="00EF5F40" w:rsidRPr="0010448B">
        <w:rPr>
          <w:rFonts w:eastAsia="Times New Roman" w:cstheme="minorHAnsi"/>
          <w:i/>
          <w:iCs/>
          <w:color w:val="000000" w:themeColor="text1"/>
          <w:shd w:val="clear" w:color="auto" w:fill="FFFFFF"/>
          <w:lang w:eastAsia="nl-NL"/>
        </w:rPr>
        <w:t>van overtuigd dat kunst en innovatie heel veel met elkaar gemeen hebben. Innovatie ontstaat immers uit creatieve ideeën.</w:t>
      </w:r>
      <w:r w:rsidR="00EF5F40" w:rsidRPr="0010448B">
        <w:rPr>
          <w:rFonts w:eastAsia="Times New Roman" w:cstheme="minorHAnsi"/>
          <w:i/>
          <w:iCs/>
          <w:color w:val="000000" w:themeColor="text1"/>
          <w:lang w:eastAsia="nl-NL"/>
        </w:rPr>
        <w:t xml:space="preserve"> </w:t>
      </w:r>
      <w:r w:rsidR="00EF5F40" w:rsidRPr="0010448B">
        <w:rPr>
          <w:rFonts w:eastAsia="Times New Roman" w:cstheme="minorHAnsi"/>
          <w:i/>
          <w:iCs/>
          <w:color w:val="000000" w:themeColor="text1"/>
          <w:shd w:val="clear" w:color="auto" w:fill="FFFFFF"/>
          <w:lang w:eastAsia="nl-NL"/>
        </w:rPr>
        <w:t xml:space="preserve">Kunst kreeg dan ook een prominente plaats binnen </w:t>
      </w:r>
      <w:r w:rsidR="00EF5F40" w:rsidRPr="0010448B">
        <w:rPr>
          <w:rFonts w:eastAsia="Times New Roman" w:cstheme="minorHAnsi"/>
          <w:i/>
          <w:iCs/>
          <w:color w:val="000000" w:themeColor="text1"/>
          <w:shd w:val="clear" w:color="auto" w:fill="FFFFFF"/>
          <w:lang w:eastAsia="nl-NL"/>
        </w:rPr>
        <w:t>het</w:t>
      </w:r>
      <w:r w:rsidR="00EF5F40" w:rsidRPr="0010448B">
        <w:rPr>
          <w:rFonts w:eastAsia="Times New Roman" w:cstheme="minorHAnsi"/>
          <w:i/>
          <w:iCs/>
          <w:color w:val="000000" w:themeColor="text1"/>
          <w:shd w:val="clear" w:color="auto" w:fill="FFFFFF"/>
          <w:lang w:eastAsia="nl-NL"/>
        </w:rPr>
        <w:t xml:space="preserve"> innovatieplatform.</w:t>
      </w:r>
    </w:p>
    <w:p w:rsidR="00A03A62" w:rsidRPr="0010448B" w:rsidRDefault="00A03A62" w:rsidP="00C05256">
      <w:pPr>
        <w:shd w:val="clear" w:color="auto" w:fill="FFFFFF"/>
        <w:spacing w:after="300"/>
        <w:rPr>
          <w:rFonts w:eastAsia="Times New Roman" w:cstheme="minorHAnsi"/>
          <w:color w:val="000000" w:themeColor="text1"/>
          <w:lang w:eastAsia="nl-NL"/>
        </w:rPr>
      </w:pPr>
    </w:p>
    <w:p w:rsidR="00C05256" w:rsidRPr="00C05256" w:rsidRDefault="00C05256" w:rsidP="00C05256">
      <w:pPr>
        <w:shd w:val="clear" w:color="auto" w:fill="FFFFFF"/>
        <w:spacing w:after="300"/>
        <w:rPr>
          <w:rFonts w:eastAsia="Times New Roman" w:cstheme="minorHAnsi"/>
          <w:color w:val="000000" w:themeColor="text1"/>
          <w:lang w:eastAsia="nl-NL"/>
        </w:rPr>
      </w:pPr>
      <w:r w:rsidRPr="00C05256">
        <w:rPr>
          <w:rFonts w:eastAsia="Times New Roman" w:cstheme="minorHAnsi"/>
          <w:color w:val="000000" w:themeColor="text1"/>
          <w:lang w:eastAsia="nl-NL"/>
        </w:rPr>
        <w:t>Het kunstplatform van Living Tomorrow fungeert als een denktank voor de toekomst, waarbij de kunstenaars antwoorden formuleren op de maatschappelijke uitdagingen van morgen.</w:t>
      </w:r>
      <w:r w:rsidRPr="00C05256">
        <w:rPr>
          <w:rFonts w:eastAsia="Times New Roman" w:cstheme="minorHAnsi"/>
          <w:color w:val="000000" w:themeColor="text1"/>
          <w:lang w:eastAsia="nl-NL"/>
        </w:rPr>
        <w:br/>
        <w:t>Kunst, creativiteit en innovatie gaan hand in hand. Maar hoe kom je nu tot die creativiteit? Heel vaak door inspiratie op te doen bij wat je hoort, ziet of ruikt, of door te kijken naar iets wat je nog niet kent.</w:t>
      </w:r>
      <w:r w:rsidR="001E649E" w:rsidRPr="0010448B">
        <w:rPr>
          <w:rFonts w:eastAsia="Times New Roman" w:cstheme="minorHAnsi"/>
          <w:color w:val="000000" w:themeColor="text1"/>
          <w:lang w:eastAsia="nl-NL"/>
        </w:rPr>
        <w:t xml:space="preserve"> </w:t>
      </w:r>
      <w:r w:rsidRPr="00C05256">
        <w:rPr>
          <w:rFonts w:eastAsia="Times New Roman" w:cstheme="minorHAnsi"/>
          <w:color w:val="000000" w:themeColor="text1"/>
          <w:lang w:eastAsia="nl-NL"/>
        </w:rPr>
        <w:t xml:space="preserve">Tijdens </w:t>
      </w:r>
      <w:r w:rsidR="00A03A62" w:rsidRPr="0010448B">
        <w:rPr>
          <w:rFonts w:eastAsia="Times New Roman" w:cstheme="minorHAnsi"/>
          <w:color w:val="000000" w:themeColor="text1"/>
          <w:lang w:eastAsia="nl-NL"/>
        </w:rPr>
        <w:t>de</w:t>
      </w:r>
      <w:r w:rsidRPr="00C05256">
        <w:rPr>
          <w:rFonts w:eastAsia="Times New Roman" w:cstheme="minorHAnsi"/>
          <w:color w:val="000000" w:themeColor="text1"/>
          <w:lang w:eastAsia="nl-NL"/>
        </w:rPr>
        <w:t xml:space="preserve"> volgende Publieksdag </w:t>
      </w:r>
      <w:r w:rsidR="001E649E" w:rsidRPr="0010448B">
        <w:rPr>
          <w:rFonts w:eastAsia="Times New Roman" w:cstheme="minorHAnsi"/>
          <w:color w:val="000000" w:themeColor="text1"/>
          <w:lang w:eastAsia="nl-NL"/>
        </w:rPr>
        <w:t xml:space="preserve">wordt </w:t>
      </w:r>
      <w:r w:rsidRPr="00C05256">
        <w:rPr>
          <w:rFonts w:eastAsia="Times New Roman" w:cstheme="minorHAnsi"/>
          <w:color w:val="000000" w:themeColor="text1"/>
          <w:lang w:eastAsia="nl-NL"/>
        </w:rPr>
        <w:t xml:space="preserve">de klemtoon dan ook </w:t>
      </w:r>
      <w:r w:rsidR="001E649E" w:rsidRPr="0010448B">
        <w:rPr>
          <w:rFonts w:eastAsia="Times New Roman" w:cstheme="minorHAnsi"/>
          <w:color w:val="000000" w:themeColor="text1"/>
          <w:lang w:eastAsia="nl-NL"/>
        </w:rPr>
        <w:t>gelegd o</w:t>
      </w:r>
      <w:r w:rsidRPr="00C05256">
        <w:rPr>
          <w:rFonts w:eastAsia="Times New Roman" w:cstheme="minorHAnsi"/>
          <w:color w:val="000000" w:themeColor="text1"/>
          <w:lang w:eastAsia="nl-NL"/>
        </w:rPr>
        <w:t>p de kunst als medium om na te denken over de toekomst en haar uitdagingen en opportuniteiten.</w:t>
      </w:r>
    </w:p>
    <w:p w:rsidR="00C05256" w:rsidRPr="00C05256" w:rsidRDefault="00C05256" w:rsidP="00C05256">
      <w:pPr>
        <w:shd w:val="clear" w:color="auto" w:fill="FFFFFF"/>
        <w:spacing w:after="300"/>
        <w:rPr>
          <w:rFonts w:eastAsia="Times New Roman" w:cstheme="minorHAnsi"/>
          <w:color w:val="000000" w:themeColor="text1"/>
          <w:lang w:eastAsia="nl-NL"/>
        </w:rPr>
      </w:pPr>
      <w:r w:rsidRPr="00C05256">
        <w:rPr>
          <w:rFonts w:eastAsia="Times New Roman" w:cstheme="minorHAnsi"/>
          <w:color w:val="000000" w:themeColor="text1"/>
          <w:lang w:eastAsia="nl-NL"/>
        </w:rPr>
        <w:br/>
      </w:r>
      <w:r w:rsidRPr="00C05256">
        <w:rPr>
          <w:rFonts w:eastAsia="Times New Roman" w:cstheme="minorHAnsi"/>
          <w:b/>
          <w:bCs/>
          <w:color w:val="000000" w:themeColor="text1"/>
          <w:lang w:eastAsia="nl-NL"/>
        </w:rPr>
        <w:t>Wat mag je verwachten?</w:t>
      </w:r>
    </w:p>
    <w:p w:rsidR="00C05256" w:rsidRPr="0010448B" w:rsidRDefault="00C05256" w:rsidP="0010448B">
      <w:pPr>
        <w:shd w:val="clear" w:color="auto" w:fill="FFFFFF"/>
        <w:spacing w:before="100" w:beforeAutospacing="1" w:after="100" w:afterAutospacing="1"/>
        <w:rPr>
          <w:rFonts w:eastAsia="Times New Roman" w:cstheme="minorHAnsi"/>
          <w:color w:val="000000" w:themeColor="text1"/>
          <w:lang w:eastAsia="nl-NL"/>
        </w:rPr>
      </w:pPr>
      <w:r w:rsidRPr="00C05256">
        <w:rPr>
          <w:rFonts w:eastAsia="Times New Roman" w:cstheme="minorHAnsi"/>
          <w:color w:val="000000" w:themeColor="text1"/>
          <w:lang w:eastAsia="nl-NL"/>
        </w:rPr>
        <w:t>Een </w:t>
      </w:r>
      <w:r w:rsidRPr="00C05256">
        <w:rPr>
          <w:rFonts w:eastAsia="Times New Roman" w:cstheme="minorHAnsi"/>
          <w:b/>
          <w:bCs/>
          <w:i/>
          <w:iCs/>
          <w:color w:val="000000" w:themeColor="text1"/>
          <w:lang w:eastAsia="nl-NL"/>
        </w:rPr>
        <w:t>ontdekkingstocht</w:t>
      </w:r>
      <w:r w:rsidRPr="00C05256">
        <w:rPr>
          <w:rFonts w:eastAsia="Times New Roman" w:cstheme="minorHAnsi"/>
          <w:color w:val="000000" w:themeColor="text1"/>
          <w:lang w:eastAsia="nl-NL"/>
        </w:rPr>
        <w:t> door een wondere wereld van </w:t>
      </w:r>
      <w:r w:rsidRPr="00C05256">
        <w:rPr>
          <w:rFonts w:eastAsia="Times New Roman" w:cstheme="minorHAnsi"/>
          <w:b/>
          <w:bCs/>
          <w:i/>
          <w:iCs/>
          <w:color w:val="000000" w:themeColor="text1"/>
          <w:lang w:eastAsia="nl-NL"/>
        </w:rPr>
        <w:t>technologische innovaties</w:t>
      </w:r>
      <w:r w:rsidRPr="00C05256">
        <w:rPr>
          <w:rFonts w:eastAsia="Times New Roman" w:cstheme="minorHAnsi"/>
          <w:color w:val="000000" w:themeColor="text1"/>
          <w:lang w:eastAsia="nl-NL"/>
        </w:rPr>
        <w:t> waarbij via de aanwezige </w:t>
      </w:r>
      <w:r w:rsidRPr="00C05256">
        <w:rPr>
          <w:rFonts w:eastAsia="Times New Roman" w:cstheme="minorHAnsi"/>
          <w:b/>
          <w:bCs/>
          <w:i/>
          <w:iCs/>
          <w:color w:val="000000" w:themeColor="text1"/>
          <w:lang w:eastAsia="nl-NL"/>
        </w:rPr>
        <w:t>kunstwerken</w:t>
      </w:r>
      <w:r w:rsidRPr="00C05256">
        <w:rPr>
          <w:rFonts w:eastAsia="Times New Roman" w:cstheme="minorHAnsi"/>
          <w:color w:val="000000" w:themeColor="text1"/>
          <w:lang w:eastAsia="nl-NL"/>
        </w:rPr>
        <w:t> </w:t>
      </w:r>
      <w:r w:rsidRPr="00C05256">
        <w:rPr>
          <w:rFonts w:eastAsia="Times New Roman" w:cstheme="minorHAnsi"/>
          <w:b/>
          <w:bCs/>
          <w:i/>
          <w:iCs/>
          <w:color w:val="000000" w:themeColor="text1"/>
          <w:lang w:eastAsia="nl-NL"/>
        </w:rPr>
        <w:t>connecties</w:t>
      </w:r>
      <w:r w:rsidRPr="00C05256">
        <w:rPr>
          <w:rFonts w:eastAsia="Times New Roman" w:cstheme="minorHAnsi"/>
          <w:color w:val="000000" w:themeColor="text1"/>
          <w:lang w:eastAsia="nl-NL"/>
        </w:rPr>
        <w:t> worden gelegd </w:t>
      </w:r>
      <w:r w:rsidRPr="00C05256">
        <w:rPr>
          <w:rFonts w:eastAsia="Times New Roman" w:cstheme="minorHAnsi"/>
          <w:b/>
          <w:bCs/>
          <w:i/>
          <w:iCs/>
          <w:color w:val="000000" w:themeColor="text1"/>
          <w:lang w:eastAsia="nl-NL"/>
        </w:rPr>
        <w:t>tussen kunst en innovatie</w:t>
      </w:r>
      <w:r w:rsidRPr="00C05256">
        <w:rPr>
          <w:rFonts w:eastAsia="Times New Roman" w:cstheme="minorHAnsi"/>
          <w:color w:val="000000" w:themeColor="text1"/>
          <w:lang w:eastAsia="nl-NL"/>
        </w:rPr>
        <w:t>.</w:t>
      </w:r>
      <w:r w:rsidRPr="00C05256">
        <w:rPr>
          <w:rFonts w:eastAsia="Times New Roman" w:cstheme="minorHAnsi"/>
          <w:color w:val="000000" w:themeColor="text1"/>
          <w:lang w:eastAsia="nl-NL"/>
        </w:rPr>
        <w:br/>
        <w:t>Je ontdekt er werken van </w:t>
      </w:r>
      <w:r w:rsidRPr="00C05256">
        <w:rPr>
          <w:rFonts w:eastAsia="Times New Roman" w:cstheme="minorHAnsi"/>
          <w:b/>
          <w:bCs/>
          <w:i/>
          <w:iCs/>
          <w:color w:val="000000" w:themeColor="text1"/>
          <w:lang w:eastAsia="nl-NL"/>
        </w:rPr>
        <w:t>gerenommeerde kunstenaars</w:t>
      </w:r>
      <w:r w:rsidRPr="00C05256">
        <w:rPr>
          <w:rFonts w:eastAsia="Times New Roman" w:cstheme="minorHAnsi"/>
          <w:color w:val="000000" w:themeColor="text1"/>
          <w:lang w:eastAsia="nl-NL"/>
        </w:rPr>
        <w:t> zoals Ulrike Bolenz, Kaixuan Feng, Sarah Fabergé, Koen Vanmechelen, Frederik De Wilde, Gary James McQueen, Fred Eerdekens, Peter De Cupere, Panamarenko, Nick Ervinck, Sergey Dozhd, Liudmila Norsoyanand Louisa Burnett-Hall, Paul Van Hoeydonck, Nicole Stott, Ian Cion, Michael Lewis, Anderson en Concetta Spitaleri.</w:t>
      </w:r>
      <w:r w:rsidR="0010448B" w:rsidRPr="0010448B">
        <w:rPr>
          <w:rFonts w:eastAsia="Times New Roman" w:cstheme="minorHAnsi"/>
          <w:color w:val="000000" w:themeColor="text1"/>
          <w:lang w:eastAsia="nl-NL"/>
        </w:rPr>
        <w:t xml:space="preserve"> Je kan ook een “meet &amp; greet” hebben met de internationaal gereputeerde kunstenares Ulrike Bolenz. </w:t>
      </w:r>
      <w:r w:rsidR="00C16F70" w:rsidRPr="0010448B">
        <w:rPr>
          <w:rFonts w:eastAsia="Times New Roman" w:cstheme="minorHAnsi"/>
          <w:color w:val="000000" w:themeColor="text1"/>
          <w:lang w:eastAsia="nl-NL"/>
        </w:rPr>
        <w:br/>
      </w:r>
      <w:r w:rsidR="0010448B" w:rsidRPr="0010448B">
        <w:rPr>
          <w:rFonts w:eastAsia="Times New Roman" w:cstheme="minorHAnsi"/>
          <w:color w:val="000000" w:themeColor="text1"/>
          <w:lang w:eastAsia="nl-NL"/>
        </w:rPr>
        <w:t>Bezoekers kunnen ook zelf aan de slag tijdens workshops met 3D-pennen of een ultieme VR-beleving ondergaan, uiteraard ook volledig in het teken van de kunst.</w:t>
      </w:r>
      <w:r w:rsidR="0010448B" w:rsidRPr="0010448B">
        <w:rPr>
          <w:rFonts w:eastAsia="Times New Roman" w:cstheme="minorHAnsi"/>
          <w:color w:val="000000" w:themeColor="text1"/>
          <w:lang w:eastAsia="nl-NL"/>
        </w:rPr>
        <w:br/>
        <w:t xml:space="preserve">Studenten van de Howest-afdeling </w:t>
      </w:r>
      <w:r w:rsidR="0010448B" w:rsidRPr="00C05256">
        <w:rPr>
          <w:rFonts w:eastAsia="Times New Roman" w:cstheme="minorHAnsi"/>
          <w:color w:val="000000" w:themeColor="text1"/>
          <w:lang w:eastAsia="nl-NL"/>
        </w:rPr>
        <w:t>Digital Arts &amp; Entertainment</w:t>
      </w:r>
      <w:r w:rsidR="0010448B" w:rsidRPr="0010448B">
        <w:rPr>
          <w:rFonts w:eastAsia="Times New Roman" w:cstheme="minorHAnsi"/>
          <w:color w:val="000000" w:themeColor="text1"/>
          <w:lang w:eastAsia="nl-NL"/>
        </w:rPr>
        <w:t>, een opleiding die tot de absolute wereldtop behoort in haar soort,</w:t>
      </w:r>
      <w:r w:rsidR="0010448B" w:rsidRPr="00C05256">
        <w:rPr>
          <w:rFonts w:eastAsia="Times New Roman" w:cstheme="minorHAnsi"/>
          <w:color w:val="000000" w:themeColor="text1"/>
          <w:lang w:eastAsia="nl-NL"/>
        </w:rPr>
        <w:t> </w:t>
      </w:r>
      <w:r w:rsidR="0010448B" w:rsidRPr="0010448B">
        <w:rPr>
          <w:rFonts w:eastAsia="Times New Roman" w:cstheme="minorHAnsi"/>
          <w:color w:val="000000" w:themeColor="text1"/>
          <w:lang w:eastAsia="nl-NL"/>
        </w:rPr>
        <w:t>geven demo’s van hun ontwikkelde projecten.</w:t>
      </w:r>
      <w:r w:rsidR="0010448B" w:rsidRPr="0010448B">
        <w:rPr>
          <w:rFonts w:eastAsia="Times New Roman" w:cstheme="minorHAnsi"/>
          <w:color w:val="000000" w:themeColor="text1"/>
          <w:lang w:eastAsia="nl-NL"/>
        </w:rPr>
        <w:br/>
        <w:t>Ter gelegenheid van de Publieksdag is ook het restaurant The Bistronomy uitzonderlijk op zondag open. Je kan er al eens proeven van het unieke concept.</w:t>
      </w:r>
      <w:r w:rsidR="00C16F70" w:rsidRPr="0010448B">
        <w:rPr>
          <w:rFonts w:eastAsia="Times New Roman" w:cstheme="minorHAnsi"/>
          <w:color w:val="000000" w:themeColor="text1"/>
          <w:lang w:eastAsia="nl-NL"/>
        </w:rPr>
        <w:br/>
      </w:r>
      <w:r w:rsidRPr="0010448B">
        <w:rPr>
          <w:rFonts w:eastAsia="Times New Roman" w:cstheme="minorHAnsi"/>
          <w:color w:val="000000" w:themeColor="text1"/>
          <w:lang w:eastAsia="nl-NL"/>
        </w:rPr>
        <w:br/>
      </w:r>
      <w:r w:rsidR="0010448B" w:rsidRPr="0010448B">
        <w:rPr>
          <w:rFonts w:eastAsia="Times New Roman" w:cstheme="minorHAnsi"/>
          <w:b/>
          <w:bCs/>
          <w:color w:val="000000" w:themeColor="text1"/>
          <w:lang w:eastAsia="nl-NL"/>
        </w:rPr>
        <w:t>Praktisch</w:t>
      </w:r>
    </w:p>
    <w:p w:rsidR="00097FC9" w:rsidRPr="0010448B" w:rsidRDefault="0010448B">
      <w:pPr>
        <w:rPr>
          <w:rFonts w:cstheme="minorHAnsi"/>
          <w:color w:val="000000" w:themeColor="text1"/>
        </w:rPr>
      </w:pPr>
      <w:r w:rsidRPr="0010448B">
        <w:rPr>
          <w:rFonts w:cstheme="minorHAnsi"/>
          <w:color w:val="000000" w:themeColor="text1"/>
        </w:rPr>
        <w:t>Publieksdag Living Tomorrow</w:t>
      </w:r>
      <w:r w:rsidRPr="0010448B">
        <w:rPr>
          <w:rFonts w:cstheme="minorHAnsi"/>
          <w:color w:val="000000" w:themeColor="text1"/>
        </w:rPr>
        <w:br/>
        <w:t>Zondag 20 oktober</w:t>
      </w:r>
      <w:r w:rsidRPr="0010448B">
        <w:rPr>
          <w:rFonts w:cstheme="minorHAnsi"/>
          <w:color w:val="000000" w:themeColor="text1"/>
        </w:rPr>
        <w:br/>
        <w:t>Doorlopend van 10u tot 1</w:t>
      </w:r>
      <w:r>
        <w:rPr>
          <w:rFonts w:cstheme="minorHAnsi"/>
          <w:color w:val="000000" w:themeColor="text1"/>
        </w:rPr>
        <w:t>6u</w:t>
      </w:r>
      <w:r>
        <w:rPr>
          <w:rFonts w:cstheme="minorHAnsi"/>
          <w:color w:val="000000" w:themeColor="text1"/>
        </w:rPr>
        <w:br/>
      </w:r>
      <w:r w:rsidR="003553A1">
        <w:rPr>
          <w:rFonts w:cstheme="minorHAnsi"/>
          <w:color w:val="000000" w:themeColor="text1"/>
        </w:rPr>
        <w:t>Indringingsweg 1</w:t>
      </w:r>
      <w:r w:rsidR="003553A1">
        <w:rPr>
          <w:rFonts w:cstheme="minorHAnsi"/>
          <w:color w:val="000000" w:themeColor="text1"/>
        </w:rPr>
        <w:br/>
        <w:t>1800 Vilvoorde</w:t>
      </w:r>
      <w:r w:rsidR="003553A1">
        <w:rPr>
          <w:rFonts w:cstheme="minorHAnsi"/>
          <w:color w:val="000000" w:themeColor="text1"/>
        </w:rPr>
        <w:br/>
      </w:r>
      <w:r w:rsidR="003553A1">
        <w:rPr>
          <w:rFonts w:cstheme="minorHAnsi"/>
          <w:color w:val="000000" w:themeColor="text1"/>
        </w:rPr>
        <w:br/>
        <w:t>Alle info op www.livingtomorrow.com</w:t>
      </w:r>
    </w:p>
    <w:sectPr w:rsidR="00097FC9" w:rsidRPr="0010448B" w:rsidSect="00295ED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896"/>
    <w:multiLevelType w:val="multilevel"/>
    <w:tmpl w:val="F222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47B08"/>
    <w:multiLevelType w:val="multilevel"/>
    <w:tmpl w:val="80C2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C9"/>
    <w:rsid w:val="00027207"/>
    <w:rsid w:val="00097FC9"/>
    <w:rsid w:val="0010448B"/>
    <w:rsid w:val="00110E7C"/>
    <w:rsid w:val="001E649E"/>
    <w:rsid w:val="00295EDF"/>
    <w:rsid w:val="00350C2F"/>
    <w:rsid w:val="003553A1"/>
    <w:rsid w:val="005A4F1A"/>
    <w:rsid w:val="00A03A62"/>
    <w:rsid w:val="00AC2B82"/>
    <w:rsid w:val="00C05256"/>
    <w:rsid w:val="00C16F70"/>
    <w:rsid w:val="00CE7BA2"/>
    <w:rsid w:val="00D95546"/>
    <w:rsid w:val="00EF5F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9D89946"/>
  <w15:chartTrackingRefBased/>
  <w15:docId w15:val="{E24F705F-E6F1-034B-AF19-320D15FF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05256"/>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C05256"/>
    <w:rPr>
      <w:b/>
      <w:bCs/>
    </w:rPr>
  </w:style>
  <w:style w:type="character" w:styleId="Nadruk">
    <w:name w:val="Emphasis"/>
    <w:basedOn w:val="Standaardalinea-lettertype"/>
    <w:uiPriority w:val="20"/>
    <w:qFormat/>
    <w:rsid w:val="00C05256"/>
    <w:rPr>
      <w:i/>
      <w:iCs/>
    </w:rPr>
  </w:style>
  <w:style w:type="paragraph" w:styleId="Lijstalinea">
    <w:name w:val="List Paragraph"/>
    <w:basedOn w:val="Standaard"/>
    <w:uiPriority w:val="34"/>
    <w:qFormat/>
    <w:rsid w:val="00C05256"/>
    <w:pPr>
      <w:ind w:left="720"/>
      <w:contextualSpacing/>
    </w:pPr>
  </w:style>
  <w:style w:type="character" w:styleId="Hyperlink">
    <w:name w:val="Hyperlink"/>
    <w:basedOn w:val="Standaardalinea-lettertype"/>
    <w:uiPriority w:val="99"/>
    <w:semiHidden/>
    <w:unhideWhenUsed/>
    <w:rsid w:val="00C05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7298">
      <w:bodyDiv w:val="1"/>
      <w:marLeft w:val="0"/>
      <w:marRight w:val="0"/>
      <w:marTop w:val="0"/>
      <w:marBottom w:val="0"/>
      <w:divBdr>
        <w:top w:val="none" w:sz="0" w:space="0" w:color="auto"/>
        <w:left w:val="none" w:sz="0" w:space="0" w:color="auto"/>
        <w:bottom w:val="none" w:sz="0" w:space="0" w:color="auto"/>
        <w:right w:val="none" w:sz="0" w:space="0" w:color="auto"/>
      </w:divBdr>
    </w:div>
    <w:div w:id="536893824">
      <w:bodyDiv w:val="1"/>
      <w:marLeft w:val="0"/>
      <w:marRight w:val="0"/>
      <w:marTop w:val="0"/>
      <w:marBottom w:val="0"/>
      <w:divBdr>
        <w:top w:val="none" w:sz="0" w:space="0" w:color="auto"/>
        <w:left w:val="none" w:sz="0" w:space="0" w:color="auto"/>
        <w:bottom w:val="none" w:sz="0" w:space="0" w:color="auto"/>
        <w:right w:val="none" w:sz="0" w:space="0" w:color="auto"/>
      </w:divBdr>
    </w:div>
    <w:div w:id="628825188">
      <w:bodyDiv w:val="1"/>
      <w:marLeft w:val="0"/>
      <w:marRight w:val="0"/>
      <w:marTop w:val="0"/>
      <w:marBottom w:val="0"/>
      <w:divBdr>
        <w:top w:val="none" w:sz="0" w:space="0" w:color="auto"/>
        <w:left w:val="none" w:sz="0" w:space="0" w:color="auto"/>
        <w:bottom w:val="none" w:sz="0" w:space="0" w:color="auto"/>
        <w:right w:val="none" w:sz="0" w:space="0" w:color="auto"/>
      </w:divBdr>
    </w:div>
    <w:div w:id="951323290">
      <w:bodyDiv w:val="1"/>
      <w:marLeft w:val="0"/>
      <w:marRight w:val="0"/>
      <w:marTop w:val="0"/>
      <w:marBottom w:val="0"/>
      <w:divBdr>
        <w:top w:val="none" w:sz="0" w:space="0" w:color="auto"/>
        <w:left w:val="none" w:sz="0" w:space="0" w:color="auto"/>
        <w:bottom w:val="none" w:sz="0" w:space="0" w:color="auto"/>
        <w:right w:val="none" w:sz="0" w:space="0" w:color="auto"/>
      </w:divBdr>
    </w:div>
    <w:div w:id="1253510582">
      <w:bodyDiv w:val="1"/>
      <w:marLeft w:val="0"/>
      <w:marRight w:val="0"/>
      <w:marTop w:val="0"/>
      <w:marBottom w:val="0"/>
      <w:divBdr>
        <w:top w:val="none" w:sz="0" w:space="0" w:color="auto"/>
        <w:left w:val="none" w:sz="0" w:space="0" w:color="auto"/>
        <w:bottom w:val="none" w:sz="0" w:space="0" w:color="auto"/>
        <w:right w:val="none" w:sz="0" w:space="0" w:color="auto"/>
      </w:divBdr>
    </w:div>
    <w:div w:id="206467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352</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Kaat Vanrenterghem</dc:creator>
  <cp:keywords/>
  <dc:description/>
  <cp:lastModifiedBy>Kaat Vanrenterghem</cp:lastModifiedBy>
  <cp:revision>8</cp:revision>
  <dcterms:created xsi:type="dcterms:W3CDTF">2019-10-02T13:25:00Z</dcterms:created>
  <dcterms:modified xsi:type="dcterms:W3CDTF">2019-10-03T14:18:00Z</dcterms:modified>
</cp:coreProperties>
</file>