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98" w:rsidRDefault="00DF2698">
      <w:pPr>
        <w:rPr>
          <w:b/>
        </w:rPr>
      </w:pPr>
    </w:p>
    <w:p w:rsidR="00DF2698" w:rsidRDefault="00DF2698">
      <w:pPr>
        <w:rPr>
          <w:b/>
        </w:rPr>
      </w:pPr>
    </w:p>
    <w:p w:rsidR="00DF2698" w:rsidRDefault="00DF2698">
      <w:pPr>
        <w:rPr>
          <w:b/>
        </w:rPr>
      </w:pPr>
    </w:p>
    <w:p w:rsidR="00DF2698" w:rsidRDefault="00DF2698">
      <w:pPr>
        <w:rPr>
          <w:b/>
        </w:rPr>
      </w:pPr>
    </w:p>
    <w:p w:rsidR="00DF2698" w:rsidRDefault="00DF2698" w:rsidP="00E82511">
      <w:pPr>
        <w:rPr>
          <w:b/>
        </w:rPr>
      </w:pPr>
    </w:p>
    <w:p w:rsidR="00C67754" w:rsidRDefault="00E82511" w:rsidP="00E82511">
      <w:pPr>
        <w:rPr>
          <w:b/>
          <w:sz w:val="32"/>
          <w:szCs w:val="32"/>
        </w:rPr>
      </w:pPr>
      <w:r>
        <w:rPr>
          <w:b/>
          <w:sz w:val="32"/>
          <w:szCs w:val="32"/>
        </w:rPr>
        <w:t>Inbjudan till p</w:t>
      </w:r>
      <w:r w:rsidR="000841DC" w:rsidRPr="00DF2698">
        <w:rPr>
          <w:b/>
          <w:sz w:val="32"/>
          <w:szCs w:val="32"/>
        </w:rPr>
        <w:t>ressvisning</w:t>
      </w:r>
      <w:r w:rsidR="00DF2698">
        <w:rPr>
          <w:b/>
          <w:sz w:val="32"/>
          <w:szCs w:val="32"/>
        </w:rPr>
        <w:t xml:space="preserve"> </w:t>
      </w:r>
      <w:r w:rsidR="0038327E">
        <w:rPr>
          <w:b/>
          <w:sz w:val="32"/>
          <w:szCs w:val="32"/>
        </w:rPr>
        <w:t>3</w:t>
      </w:r>
      <w:r w:rsidR="00C67754">
        <w:rPr>
          <w:b/>
          <w:sz w:val="32"/>
          <w:szCs w:val="32"/>
        </w:rPr>
        <w:t xml:space="preserve"> juni:</w:t>
      </w:r>
    </w:p>
    <w:p w:rsidR="00D76559" w:rsidRPr="00DF2698" w:rsidRDefault="00C67754" w:rsidP="00E82511">
      <w:pPr>
        <w:rPr>
          <w:b/>
          <w:sz w:val="32"/>
          <w:szCs w:val="32"/>
        </w:rPr>
      </w:pPr>
      <w:proofErr w:type="spellStart"/>
      <w:r>
        <w:rPr>
          <w:b/>
          <w:sz w:val="32"/>
          <w:szCs w:val="32"/>
        </w:rPr>
        <w:t>P</w:t>
      </w:r>
      <w:r w:rsidR="00EC6E40">
        <w:rPr>
          <w:b/>
          <w:sz w:val="32"/>
          <w:szCs w:val="32"/>
        </w:rPr>
        <w:t>op</w:t>
      </w:r>
      <w:r w:rsidR="000841DC" w:rsidRPr="00DF2698">
        <w:rPr>
          <w:b/>
          <w:sz w:val="32"/>
          <w:szCs w:val="32"/>
        </w:rPr>
        <w:t>up</w:t>
      </w:r>
      <w:proofErr w:type="spellEnd"/>
      <w:r w:rsidR="000841DC" w:rsidRPr="00DF2698">
        <w:rPr>
          <w:b/>
          <w:sz w:val="32"/>
          <w:szCs w:val="32"/>
        </w:rPr>
        <w:t xml:space="preserve">-trädgårdar längs Avenyn </w:t>
      </w:r>
    </w:p>
    <w:p w:rsidR="000841DC" w:rsidRDefault="000841DC" w:rsidP="00E82511"/>
    <w:p w:rsidR="00E82511" w:rsidRPr="00E82511" w:rsidRDefault="00671A86" w:rsidP="00E82511">
      <w:pPr>
        <w:rPr>
          <w:b/>
        </w:rPr>
      </w:pPr>
      <w:r>
        <w:rPr>
          <w:b/>
        </w:rPr>
        <w:t xml:space="preserve">Gothenburg Green World: Avenyn ska förvandlas till en gata full av trädgårdar. Totalt ska 18 </w:t>
      </w:r>
      <w:proofErr w:type="spellStart"/>
      <w:r>
        <w:rPr>
          <w:b/>
        </w:rPr>
        <w:t>popup</w:t>
      </w:r>
      <w:proofErr w:type="spellEnd"/>
      <w:r>
        <w:rPr>
          <w:b/>
        </w:rPr>
        <w:t xml:space="preserve">-parker kanta paradgatan. </w:t>
      </w:r>
      <w:r w:rsidRPr="00E82511">
        <w:rPr>
          <w:b/>
        </w:rPr>
        <w:t xml:space="preserve">Dessutom får Poseidon en grön gestaltning. </w:t>
      </w:r>
      <w:r w:rsidR="00E82511" w:rsidRPr="00E82511">
        <w:rPr>
          <w:b/>
        </w:rPr>
        <w:t>Välkommen att vara med på pressvisning.</w:t>
      </w:r>
    </w:p>
    <w:p w:rsidR="00671A86" w:rsidRDefault="00671A86" w:rsidP="00E82511"/>
    <w:p w:rsidR="000841DC" w:rsidRPr="00DF2698" w:rsidRDefault="000841DC" w:rsidP="00E82511">
      <w:pPr>
        <w:rPr>
          <w:b/>
        </w:rPr>
      </w:pPr>
      <w:r w:rsidRPr="00DF2698">
        <w:rPr>
          <w:b/>
        </w:rPr>
        <w:t xml:space="preserve">När: </w:t>
      </w:r>
      <w:proofErr w:type="gramStart"/>
      <w:r w:rsidR="00130E21">
        <w:rPr>
          <w:b/>
        </w:rPr>
        <w:t>Fredag</w:t>
      </w:r>
      <w:proofErr w:type="gramEnd"/>
      <w:r w:rsidR="00D30875" w:rsidRPr="00DF2698">
        <w:rPr>
          <w:b/>
        </w:rPr>
        <w:t xml:space="preserve"> den 3 juni kl. 13.00-15</w:t>
      </w:r>
      <w:r w:rsidRPr="00DF2698">
        <w:rPr>
          <w:b/>
        </w:rPr>
        <w:t>.</w:t>
      </w:r>
      <w:r w:rsidR="00D30875" w:rsidRPr="00DF2698">
        <w:rPr>
          <w:b/>
        </w:rPr>
        <w:t>0</w:t>
      </w:r>
      <w:r w:rsidRPr="00DF2698">
        <w:rPr>
          <w:b/>
        </w:rPr>
        <w:t>0</w:t>
      </w:r>
    </w:p>
    <w:p w:rsidR="000841DC" w:rsidRPr="00DF2698" w:rsidRDefault="000841DC" w:rsidP="00E82511">
      <w:pPr>
        <w:rPr>
          <w:b/>
        </w:rPr>
      </w:pPr>
      <w:r w:rsidRPr="00DF2698">
        <w:rPr>
          <w:b/>
        </w:rPr>
        <w:t>Var: Samling på Götaplatsen</w:t>
      </w:r>
      <w:r w:rsidR="00D00012">
        <w:rPr>
          <w:b/>
        </w:rPr>
        <w:t xml:space="preserve">, Göteborg </w:t>
      </w:r>
    </w:p>
    <w:p w:rsidR="000841DC" w:rsidRDefault="000841DC" w:rsidP="00E82511"/>
    <w:p w:rsidR="00285A40" w:rsidRDefault="00671A86" w:rsidP="00E82511">
      <w:r>
        <w:t xml:space="preserve">Det är Park- och naturförvaltningen i Göteborgs Stad som under </w:t>
      </w:r>
      <w:r w:rsidR="00285A40" w:rsidRPr="00285A40">
        <w:t>nio sommarveckor</w:t>
      </w:r>
      <w:r w:rsidR="00285A40">
        <w:t>, 4 juni till 7 augusti,</w:t>
      </w:r>
      <w:r w:rsidR="00285A40" w:rsidRPr="00285A40">
        <w:t xml:space="preserve"> </w:t>
      </w:r>
      <w:r>
        <w:t xml:space="preserve">satsar för att </w:t>
      </w:r>
      <w:r w:rsidR="00285A40" w:rsidRPr="00285A40">
        <w:t xml:space="preserve">Göteborgs paradgata </w:t>
      </w:r>
      <w:r>
        <w:t>ska</w:t>
      </w:r>
      <w:r w:rsidR="00285A40" w:rsidRPr="00285A40">
        <w:t xml:space="preserve"> prydas </w:t>
      </w:r>
      <w:r w:rsidR="00285A40">
        <w:t xml:space="preserve">av ett pärlband av </w:t>
      </w:r>
      <w:proofErr w:type="spellStart"/>
      <w:r w:rsidR="00285A40">
        <w:t>popup</w:t>
      </w:r>
      <w:proofErr w:type="spellEnd"/>
      <w:r w:rsidR="00285A40">
        <w:t xml:space="preserve">-parker. Kronan på verket blir Götaplatsens sommarförvandling. </w:t>
      </w:r>
    </w:p>
    <w:p w:rsidR="00285A40" w:rsidRDefault="00285A40" w:rsidP="00E82511"/>
    <w:p w:rsidR="00285A40" w:rsidRDefault="00285A40" w:rsidP="00E82511">
      <w:r>
        <w:t>Park</w:t>
      </w:r>
      <w:r w:rsidR="00CA1F05">
        <w:t>-</w:t>
      </w:r>
      <w:r>
        <w:t xml:space="preserve"> och </w:t>
      </w:r>
      <w:r w:rsidR="00CA1F05">
        <w:t>n</w:t>
      </w:r>
      <w:r>
        <w:t xml:space="preserve">aturförvaltningen </w:t>
      </w:r>
      <w:r w:rsidR="00026E73">
        <w:t xml:space="preserve">har </w:t>
      </w:r>
      <w:r w:rsidRPr="00285A40">
        <w:t>valt utställare så att det ska finnas något för alla. Vare sig man bara vill njuta av blommorna och det gröna, få tips för trädgården eller exempel på hur Göteborgs Stad arbetar med ekologisk och social hållbarhet i olika projekt och kanske få inspiration av det</w:t>
      </w:r>
      <w:r w:rsidR="00026E73">
        <w:t>.</w:t>
      </w:r>
    </w:p>
    <w:p w:rsidR="00026E73" w:rsidRDefault="00026E73" w:rsidP="00E82511"/>
    <w:p w:rsidR="00026E73" w:rsidRDefault="00026E73" w:rsidP="00026E73">
      <w:r w:rsidRPr="00420883">
        <w:t>Utställarna</w:t>
      </w:r>
      <w:r w:rsidR="00671A86">
        <w:t>,</w:t>
      </w:r>
      <w:r w:rsidRPr="00420883">
        <w:t xml:space="preserve"> som skapar </w:t>
      </w:r>
      <w:proofErr w:type="spellStart"/>
      <w:r w:rsidRPr="00420883">
        <w:t>popup</w:t>
      </w:r>
      <w:proofErr w:type="spellEnd"/>
      <w:r w:rsidRPr="00420883">
        <w:t>-parkerna</w:t>
      </w:r>
      <w:r w:rsidR="00671A86">
        <w:t>,</w:t>
      </w:r>
      <w:r w:rsidRPr="00420883">
        <w:t xml:space="preserve"> kommer från olika branscher och bakgrunder</w:t>
      </w:r>
      <w:r>
        <w:t xml:space="preserve">, från Göteborg, övriga Sverige och </w:t>
      </w:r>
      <w:r w:rsidR="00560116">
        <w:t>Europa</w:t>
      </w:r>
      <w:r w:rsidRPr="00420883">
        <w:t>.</w:t>
      </w:r>
    </w:p>
    <w:p w:rsidR="00026E73" w:rsidRDefault="00026E73" w:rsidP="00E82511"/>
    <w:p w:rsidR="00CA1F05" w:rsidRDefault="00026E73" w:rsidP="00E82511">
      <w:r w:rsidRPr="00CA1F05">
        <w:rPr>
          <w:b/>
        </w:rPr>
        <w:t>Medverkande</w:t>
      </w:r>
      <w:r w:rsidR="00671A86">
        <w:rPr>
          <w:b/>
        </w:rPr>
        <w:t xml:space="preserve"> på pressvisningen</w:t>
      </w:r>
      <w:r w:rsidRPr="00CA1F05">
        <w:rPr>
          <w:b/>
        </w:rPr>
        <w:t>:</w:t>
      </w:r>
      <w:r>
        <w:t xml:space="preserve"> </w:t>
      </w:r>
    </w:p>
    <w:p w:rsidR="00CA1F05" w:rsidRDefault="00E82511" w:rsidP="00E82511">
      <w:r>
        <w:t>Cecilia Liljedahl, projektledare Gothenburg Green World</w:t>
      </w:r>
      <w:r w:rsidR="00671A86">
        <w:t>, Göteborg &amp; Co</w:t>
      </w:r>
    </w:p>
    <w:p w:rsidR="00CA1F05" w:rsidRDefault="00E82511" w:rsidP="00E82511">
      <w:r>
        <w:t>Helena Bjarnegård, stadsträdgårdsmästare, Göteborgs Stad</w:t>
      </w:r>
    </w:p>
    <w:p w:rsidR="00CA1F05" w:rsidRDefault="00E82511" w:rsidP="00E82511">
      <w:r>
        <w:t>Emma Johansson, projektledare Gröna Avenyn</w:t>
      </w:r>
      <w:r w:rsidR="00CA1F05">
        <w:t>, Park- och naturförvaltningen</w:t>
      </w:r>
      <w:r>
        <w:t xml:space="preserve"> </w:t>
      </w:r>
    </w:p>
    <w:p w:rsidR="00E82511" w:rsidRDefault="00026E73" w:rsidP="00E82511">
      <w:r>
        <w:t xml:space="preserve">samt </w:t>
      </w:r>
      <w:r w:rsidR="00E82511">
        <w:t xml:space="preserve">representanter för de 18 </w:t>
      </w:r>
      <w:proofErr w:type="spellStart"/>
      <w:r w:rsidR="00E82511">
        <w:t>popup</w:t>
      </w:r>
      <w:proofErr w:type="spellEnd"/>
      <w:r w:rsidR="00E82511">
        <w:t>-parkerna.</w:t>
      </w:r>
    </w:p>
    <w:p w:rsidR="00E82511" w:rsidRDefault="00E82511" w:rsidP="00E82511"/>
    <w:p w:rsidR="00E82511" w:rsidRPr="00E82511" w:rsidRDefault="00E82511" w:rsidP="00E82511">
      <w:r w:rsidRPr="00E82511">
        <w:t xml:space="preserve">Göteborg </w:t>
      </w:r>
      <w:r w:rsidR="00CA1F05">
        <w:t>vill</w:t>
      </w:r>
      <w:r w:rsidRPr="00E82511">
        <w:t xml:space="preserve"> </w:t>
      </w:r>
      <w:r>
        <w:t xml:space="preserve">befästa sin position som </w:t>
      </w:r>
      <w:r w:rsidRPr="00E82511">
        <w:t xml:space="preserve">Nordens främsta trädgårdsdestination. </w:t>
      </w:r>
      <w:r>
        <w:t xml:space="preserve">Därför </w:t>
      </w:r>
      <w:r w:rsidRPr="00E82511">
        <w:t>satsar Göteborgsregionens stora parker på en gemensam trädgårdsutställning som pågår hela 2016 – Gothenburg Green World.</w:t>
      </w:r>
    </w:p>
    <w:p w:rsidR="00E82511" w:rsidRDefault="00E82511" w:rsidP="00E82511">
      <w:pPr>
        <w:rPr>
          <w:i/>
        </w:rPr>
      </w:pPr>
    </w:p>
    <w:p w:rsidR="00DF2698" w:rsidRPr="005E6CD8" w:rsidRDefault="00DF2698" w:rsidP="00E82511">
      <w:pPr>
        <w:rPr>
          <w:b/>
        </w:rPr>
      </w:pPr>
      <w:r w:rsidRPr="005E6CD8">
        <w:rPr>
          <w:b/>
        </w:rPr>
        <w:t>Anmäl dig hos:</w:t>
      </w:r>
    </w:p>
    <w:p w:rsidR="00DF2698" w:rsidRDefault="00DF2698" w:rsidP="00E82511">
      <w:r>
        <w:t xml:space="preserve">Eva Lehmann, pressansvarig Gothenburg Green World, </w:t>
      </w:r>
      <w:r w:rsidR="00671A86">
        <w:t>Göteborg &amp; Co,</w:t>
      </w:r>
      <w:proofErr w:type="gramStart"/>
      <w:r w:rsidR="00671A86">
        <w:t xml:space="preserve"> </w:t>
      </w:r>
      <w:r>
        <w:t>0706-515244</w:t>
      </w:r>
      <w:proofErr w:type="gramEnd"/>
    </w:p>
    <w:p w:rsidR="00DF2698" w:rsidRDefault="00CD2611" w:rsidP="00E82511">
      <w:hyperlink r:id="rId7" w:history="1">
        <w:r w:rsidR="00DF2698" w:rsidRPr="00910A7B">
          <w:rPr>
            <w:rStyle w:val="Hyperlnk"/>
          </w:rPr>
          <w:t>eva.lehmann@goteborg.com</w:t>
        </w:r>
      </w:hyperlink>
    </w:p>
    <w:p w:rsidR="00DF2698" w:rsidRDefault="00DF2698" w:rsidP="00E82511"/>
    <w:p w:rsidR="00CD2611" w:rsidRPr="00CD2611" w:rsidRDefault="00CD2611" w:rsidP="00E82511">
      <w:pPr>
        <w:rPr>
          <w:b/>
        </w:rPr>
      </w:pPr>
      <w:r w:rsidRPr="00CD2611">
        <w:rPr>
          <w:b/>
        </w:rPr>
        <w:t>OSA: 1 juni.</w:t>
      </w:r>
    </w:p>
    <w:p w:rsidR="00CD2611" w:rsidRDefault="00CD2611" w:rsidP="00E82511"/>
    <w:p w:rsidR="00DF2698" w:rsidRPr="00026E73" w:rsidRDefault="00E82511">
      <w:pPr>
        <w:rPr>
          <w:i/>
        </w:rPr>
      </w:pPr>
      <w:r w:rsidRPr="00026E73">
        <w:rPr>
          <w:i/>
        </w:rPr>
        <w:t xml:space="preserve">Gothenburg Green World är ett samarbete mellan Gunnebo Slott och Trädgårdar, Göteborgs Stad Park och Natur, Göteborgs botaniska trädgård, Liseberg och Göteborg &amp; Co. Samverkanspartners är Jonsereds Trädgårdar, </w:t>
      </w:r>
      <w:proofErr w:type="spellStart"/>
      <w:r w:rsidRPr="00026E73">
        <w:rPr>
          <w:i/>
        </w:rPr>
        <w:t>Växtrum</w:t>
      </w:r>
      <w:proofErr w:type="spellEnd"/>
      <w:r w:rsidRPr="00026E73">
        <w:rPr>
          <w:i/>
        </w:rPr>
        <w:t xml:space="preserve"> i Lerum, Råda säteri i Härryda och Tjolöholms Slott i Kungsbacka.</w:t>
      </w:r>
      <w:bookmarkStart w:id="0" w:name="_GoBack"/>
      <w:bookmarkEnd w:id="0"/>
    </w:p>
    <w:p w:rsidR="00E82511" w:rsidRDefault="00026E73">
      <w:hyperlink r:id="rId8" w:history="1">
        <w:r w:rsidRPr="00E97B78">
          <w:rPr>
            <w:rStyle w:val="Hyperlnk"/>
          </w:rPr>
          <w:t>http://www.gothenburggreenworld.com/</w:t>
        </w:r>
      </w:hyperlink>
      <w:r>
        <w:t xml:space="preserve"> </w:t>
      </w:r>
    </w:p>
    <w:sectPr w:rsidR="00E8251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98" w:rsidRDefault="00DF2698" w:rsidP="00DF2698">
      <w:r>
        <w:separator/>
      </w:r>
    </w:p>
  </w:endnote>
  <w:endnote w:type="continuationSeparator" w:id="0">
    <w:p w:rsidR="00DF2698" w:rsidRDefault="00DF2698" w:rsidP="00DF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98" w:rsidRDefault="00DF2698" w:rsidP="00DF2698">
      <w:r>
        <w:separator/>
      </w:r>
    </w:p>
  </w:footnote>
  <w:footnote w:type="continuationSeparator" w:id="0">
    <w:p w:rsidR="00DF2698" w:rsidRDefault="00DF2698" w:rsidP="00DF2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98" w:rsidRDefault="00DF2698">
    <w:pPr>
      <w:pStyle w:val="Sidhuvud"/>
    </w:pPr>
    <w:r>
      <w:rPr>
        <w:noProof/>
        <w:color w:val="000000"/>
        <w:sz w:val="21"/>
        <w:szCs w:val="21"/>
        <w:lang w:eastAsia="sv-SE"/>
      </w:rPr>
      <w:drawing>
        <wp:anchor distT="0" distB="0" distL="114300" distR="114300" simplePos="0" relativeHeight="251659264" behindDoc="1" locked="0" layoutInCell="1" allowOverlap="1" wp14:anchorId="4EC73429" wp14:editId="4B28E162">
          <wp:simplePos x="0" y="0"/>
          <wp:positionH relativeFrom="column">
            <wp:posOffset>2370455</wp:posOffset>
          </wp:positionH>
          <wp:positionV relativeFrom="paragraph">
            <wp:posOffset>340995</wp:posOffset>
          </wp:positionV>
          <wp:extent cx="1243330" cy="665480"/>
          <wp:effectExtent l="0" t="0" r="0" b="1270"/>
          <wp:wrapTight wrapText="bothSides">
            <wp:wrapPolygon edited="0">
              <wp:start x="0" y="0"/>
              <wp:lineTo x="0" y="21023"/>
              <wp:lineTo x="21181" y="21023"/>
              <wp:lineTo x="2118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G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330" cy="665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DC"/>
    <w:rsid w:val="00026E73"/>
    <w:rsid w:val="000841DC"/>
    <w:rsid w:val="00130E21"/>
    <w:rsid w:val="001D33D3"/>
    <w:rsid w:val="00285A40"/>
    <w:rsid w:val="0038327E"/>
    <w:rsid w:val="003F51E8"/>
    <w:rsid w:val="00473079"/>
    <w:rsid w:val="00560116"/>
    <w:rsid w:val="006071EC"/>
    <w:rsid w:val="00641D99"/>
    <w:rsid w:val="00671A86"/>
    <w:rsid w:val="00B776E2"/>
    <w:rsid w:val="00C67754"/>
    <w:rsid w:val="00CA1F05"/>
    <w:rsid w:val="00CD2611"/>
    <w:rsid w:val="00D00012"/>
    <w:rsid w:val="00D16E5C"/>
    <w:rsid w:val="00D30875"/>
    <w:rsid w:val="00D76559"/>
    <w:rsid w:val="00DE7B84"/>
    <w:rsid w:val="00DF2698"/>
    <w:rsid w:val="00E26FB4"/>
    <w:rsid w:val="00E82511"/>
    <w:rsid w:val="00EC6E40"/>
    <w:rsid w:val="00F34A2B"/>
    <w:rsid w:val="00F875B2"/>
    <w:rsid w:val="00FA29EF"/>
    <w:rsid w:val="00FB09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F2698"/>
    <w:pPr>
      <w:tabs>
        <w:tab w:val="center" w:pos="4536"/>
        <w:tab w:val="right" w:pos="9072"/>
      </w:tabs>
    </w:pPr>
  </w:style>
  <w:style w:type="character" w:customStyle="1" w:styleId="SidhuvudChar">
    <w:name w:val="Sidhuvud Char"/>
    <w:basedOn w:val="Standardstycketeckensnitt"/>
    <w:link w:val="Sidhuvud"/>
    <w:uiPriority w:val="99"/>
    <w:rsid w:val="00DF2698"/>
  </w:style>
  <w:style w:type="paragraph" w:styleId="Sidfot">
    <w:name w:val="footer"/>
    <w:basedOn w:val="Normal"/>
    <w:link w:val="SidfotChar"/>
    <w:uiPriority w:val="99"/>
    <w:unhideWhenUsed/>
    <w:rsid w:val="00DF2698"/>
    <w:pPr>
      <w:tabs>
        <w:tab w:val="center" w:pos="4536"/>
        <w:tab w:val="right" w:pos="9072"/>
      </w:tabs>
    </w:pPr>
  </w:style>
  <w:style w:type="character" w:customStyle="1" w:styleId="SidfotChar">
    <w:name w:val="Sidfot Char"/>
    <w:basedOn w:val="Standardstycketeckensnitt"/>
    <w:link w:val="Sidfot"/>
    <w:uiPriority w:val="99"/>
    <w:rsid w:val="00DF2698"/>
  </w:style>
  <w:style w:type="character" w:styleId="Hyperlnk">
    <w:name w:val="Hyperlink"/>
    <w:basedOn w:val="Standardstycketeckensnitt"/>
    <w:uiPriority w:val="99"/>
    <w:unhideWhenUsed/>
    <w:rsid w:val="00DF26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F2698"/>
    <w:pPr>
      <w:tabs>
        <w:tab w:val="center" w:pos="4536"/>
        <w:tab w:val="right" w:pos="9072"/>
      </w:tabs>
    </w:pPr>
  </w:style>
  <w:style w:type="character" w:customStyle="1" w:styleId="SidhuvudChar">
    <w:name w:val="Sidhuvud Char"/>
    <w:basedOn w:val="Standardstycketeckensnitt"/>
    <w:link w:val="Sidhuvud"/>
    <w:uiPriority w:val="99"/>
    <w:rsid w:val="00DF2698"/>
  </w:style>
  <w:style w:type="paragraph" w:styleId="Sidfot">
    <w:name w:val="footer"/>
    <w:basedOn w:val="Normal"/>
    <w:link w:val="SidfotChar"/>
    <w:uiPriority w:val="99"/>
    <w:unhideWhenUsed/>
    <w:rsid w:val="00DF2698"/>
    <w:pPr>
      <w:tabs>
        <w:tab w:val="center" w:pos="4536"/>
        <w:tab w:val="right" w:pos="9072"/>
      </w:tabs>
    </w:pPr>
  </w:style>
  <w:style w:type="character" w:customStyle="1" w:styleId="SidfotChar">
    <w:name w:val="Sidfot Char"/>
    <w:basedOn w:val="Standardstycketeckensnitt"/>
    <w:link w:val="Sidfot"/>
    <w:uiPriority w:val="99"/>
    <w:rsid w:val="00DF2698"/>
  </w:style>
  <w:style w:type="character" w:styleId="Hyperlnk">
    <w:name w:val="Hyperlink"/>
    <w:basedOn w:val="Standardstycketeckensnitt"/>
    <w:uiPriority w:val="99"/>
    <w:unhideWhenUsed/>
    <w:rsid w:val="00DF2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henburggreenworld.com/" TargetMode="External"/><Relationship Id="rId3" Type="http://schemas.openxmlformats.org/officeDocument/2006/relationships/settings" Target="settings.xml"/><Relationship Id="rId7" Type="http://schemas.openxmlformats.org/officeDocument/2006/relationships/hyperlink" Target="mailto:eva.lehmann@gotebor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98504E01.dotm</Template>
  <TotalTime>35</TotalTime>
  <Pages>1</Pages>
  <Words>327</Words>
  <Characters>1739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Lehmann</dc:creator>
  <cp:lastModifiedBy>Eva Lehmann</cp:lastModifiedBy>
  <cp:revision>8</cp:revision>
  <cp:lastPrinted>2016-05-19T11:27:00Z</cp:lastPrinted>
  <dcterms:created xsi:type="dcterms:W3CDTF">2016-05-19T11:24:00Z</dcterms:created>
  <dcterms:modified xsi:type="dcterms:W3CDTF">2016-05-19T12:20:00Z</dcterms:modified>
</cp:coreProperties>
</file>